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71F8" w14:textId="5904E994" w:rsidR="00F23C04" w:rsidRPr="001C5FB9" w:rsidRDefault="00F23C04" w:rsidP="00F23C04">
      <w:pPr>
        <w:tabs>
          <w:tab w:val="right" w:pos="8789"/>
        </w:tabs>
        <w:rPr>
          <w:rFonts w:ascii="Bliss 2 Light" w:hAnsi="Bliss 2 Light"/>
          <w:noProof/>
          <w:color w:val="000000" w:themeColor="text1"/>
          <w:sz w:val="28"/>
          <w:szCs w:val="28"/>
          <w:lang w:eastAsia="sv-SE"/>
        </w:rPr>
      </w:pPr>
      <w:r w:rsidRPr="001C5FB9">
        <w:rPr>
          <w:rFonts w:ascii="BlissMedium" w:hAnsi="BlissMedium"/>
          <w:noProof/>
          <w:color w:val="000000" w:themeColor="text1"/>
          <w:sz w:val="28"/>
          <w:szCs w:val="28"/>
          <w:lang w:eastAsia="sv-SE"/>
        </w:rPr>
        <w:drawing>
          <wp:anchor distT="0" distB="0" distL="114300" distR="114300" simplePos="0" relativeHeight="251659264" behindDoc="1" locked="0" layoutInCell="1" allowOverlap="1" wp14:anchorId="756ACCAA" wp14:editId="71BCA5B8">
            <wp:simplePos x="0" y="0"/>
            <wp:positionH relativeFrom="margin">
              <wp:posOffset>0</wp:posOffset>
            </wp:positionH>
            <wp:positionV relativeFrom="margin">
              <wp:posOffset>16761</wp:posOffset>
            </wp:positionV>
            <wp:extent cx="2693498" cy="996256"/>
            <wp:effectExtent l="0" t="0" r="0" b="0"/>
            <wp:wrapNone/>
            <wp:docPr id="2" name="Bildobjekt 2" descr="A close-up of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A close-up of a ribbon&#10;&#10;AI-generated content may be incorrect."/>
                    <pic:cNvPicPr/>
                  </pic:nvPicPr>
                  <pic:blipFill rotWithShape="1">
                    <a:blip r:embed="rId7" cstate="print">
                      <a:extLst>
                        <a:ext uri="{28A0092B-C50C-407E-A947-70E740481C1C}">
                          <a14:useLocalDpi xmlns:a14="http://schemas.microsoft.com/office/drawing/2010/main" val="0"/>
                        </a:ext>
                      </a:extLst>
                    </a:blip>
                    <a:srcRect t="11909"/>
                    <a:stretch/>
                  </pic:blipFill>
                  <pic:spPr bwMode="auto">
                    <a:xfrm>
                      <a:off x="0" y="0"/>
                      <a:ext cx="2693498" cy="9962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liss 2 Light" w:hAnsi="Bliss 2 Light"/>
          <w:noProof/>
          <w:color w:val="000000" w:themeColor="text1"/>
          <w:sz w:val="28"/>
          <w:szCs w:val="28"/>
          <w:lang w:eastAsia="sv-SE"/>
        </w:rPr>
        <w:drawing>
          <wp:inline distT="0" distB="0" distL="0" distR="0" wp14:anchorId="6B24D549" wp14:editId="7F173D43">
            <wp:extent cx="1881052" cy="495817"/>
            <wp:effectExtent l="0" t="0" r="0" b="0"/>
            <wp:docPr id="1" name="Bildobjekt 1" descr="En bild som visar porsli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etagarförbundet logo 2020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2140" cy="506647"/>
                    </a:xfrm>
                    <a:prstGeom prst="rect">
                      <a:avLst/>
                    </a:prstGeom>
                  </pic:spPr>
                </pic:pic>
              </a:graphicData>
            </a:graphic>
          </wp:inline>
        </w:drawing>
      </w:r>
      <w:r w:rsidRPr="001C5FB9">
        <w:rPr>
          <w:rFonts w:ascii="Bliss 2 Light" w:hAnsi="Bliss 2 Light"/>
          <w:noProof/>
          <w:color w:val="000000" w:themeColor="text1"/>
          <w:sz w:val="28"/>
          <w:szCs w:val="28"/>
          <w:lang w:eastAsia="sv-SE"/>
        </w:rPr>
        <w:tab/>
      </w:r>
      <w:r w:rsidR="00E13A89">
        <w:rPr>
          <w:rFonts w:ascii="BlissLight" w:hAnsi="BlissLight"/>
          <w:noProof/>
          <w:color w:val="000000" w:themeColor="text1"/>
          <w:sz w:val="20"/>
          <w:szCs w:val="20"/>
          <w:lang w:eastAsia="sv-SE"/>
        </w:rPr>
        <w:t>5</w:t>
      </w:r>
      <w:r>
        <w:rPr>
          <w:rFonts w:ascii="BlissLight" w:hAnsi="BlissLight"/>
          <w:noProof/>
          <w:color w:val="000000" w:themeColor="text1"/>
          <w:sz w:val="20"/>
          <w:szCs w:val="20"/>
          <w:lang w:eastAsia="sv-SE"/>
        </w:rPr>
        <w:t xml:space="preserve"> </w:t>
      </w:r>
      <w:r w:rsidR="00E13A89">
        <w:rPr>
          <w:rFonts w:ascii="BlissLight" w:hAnsi="BlissLight"/>
          <w:noProof/>
          <w:color w:val="000000" w:themeColor="text1"/>
          <w:sz w:val="20"/>
          <w:szCs w:val="20"/>
          <w:lang w:eastAsia="sv-SE"/>
        </w:rPr>
        <w:t>december</w:t>
      </w:r>
      <w:r>
        <w:rPr>
          <w:rFonts w:ascii="BlissLight" w:hAnsi="BlissLight"/>
          <w:noProof/>
          <w:color w:val="000000" w:themeColor="text1"/>
          <w:sz w:val="20"/>
          <w:szCs w:val="20"/>
          <w:lang w:eastAsia="sv-SE"/>
        </w:rPr>
        <w:t xml:space="preserve"> 2025</w:t>
      </w:r>
    </w:p>
    <w:p w14:paraId="2FB5EC5E" w14:textId="77777777" w:rsidR="00F23C04" w:rsidRPr="001C5FB9" w:rsidRDefault="00F23C04" w:rsidP="00F23C04">
      <w:pPr>
        <w:tabs>
          <w:tab w:val="left" w:pos="3907"/>
        </w:tabs>
        <w:rPr>
          <w:rFonts w:ascii="Bliss 2 Light" w:hAnsi="Bliss 2 Light"/>
          <w:noProof/>
          <w:color w:val="000000" w:themeColor="text1"/>
          <w:sz w:val="28"/>
          <w:szCs w:val="28"/>
          <w:lang w:eastAsia="sv-SE"/>
        </w:rPr>
      </w:pPr>
    </w:p>
    <w:p w14:paraId="7139B19B" w14:textId="77777777" w:rsidR="00F23C04" w:rsidRPr="001C5FB9" w:rsidRDefault="00F23C04" w:rsidP="00F23C04">
      <w:pPr>
        <w:pStyle w:val="NoSpacing"/>
        <w:rPr>
          <w:color w:val="000000" w:themeColor="text1"/>
        </w:rPr>
      </w:pPr>
    </w:p>
    <w:p w14:paraId="4D5F70E2" w14:textId="77777777" w:rsidR="00F23C04" w:rsidRPr="001C5FB9" w:rsidRDefault="00F23C04" w:rsidP="00F23C04">
      <w:pPr>
        <w:pStyle w:val="NoSpacing"/>
        <w:rPr>
          <w:color w:val="000000" w:themeColor="text1"/>
        </w:rPr>
      </w:pPr>
    </w:p>
    <w:p w14:paraId="617A6564" w14:textId="77777777" w:rsidR="00F23C04" w:rsidRPr="001C5FB9" w:rsidRDefault="00F23C04" w:rsidP="00F23C04">
      <w:pPr>
        <w:pStyle w:val="NoSpacing"/>
        <w:rPr>
          <w:color w:val="000000" w:themeColor="text1"/>
        </w:rPr>
      </w:pPr>
    </w:p>
    <w:p w14:paraId="4536A06F" w14:textId="1DE2D9AB" w:rsidR="00F23C04" w:rsidRPr="001C5FB9" w:rsidRDefault="00F23C04" w:rsidP="00F23C04">
      <w:pPr>
        <w:tabs>
          <w:tab w:val="right" w:pos="8789"/>
        </w:tabs>
        <w:rPr>
          <w:color w:val="000000" w:themeColor="text1"/>
        </w:rPr>
      </w:pPr>
      <w:r w:rsidRPr="001C5FB9">
        <w:rPr>
          <w:rFonts w:ascii="BlissMedium" w:hAnsi="BlissMedium"/>
          <w:noProof/>
          <w:color w:val="000000" w:themeColor="text1"/>
          <w:sz w:val="28"/>
          <w:szCs w:val="28"/>
          <w:lang w:eastAsia="sv-SE"/>
        </w:rPr>
        <w:drawing>
          <wp:anchor distT="0" distB="0" distL="114300" distR="114300" simplePos="0" relativeHeight="251661312" behindDoc="1" locked="0" layoutInCell="1" allowOverlap="1" wp14:anchorId="0F4E9F29" wp14:editId="17A3C145">
            <wp:simplePos x="0" y="0"/>
            <wp:positionH relativeFrom="margin">
              <wp:posOffset>0</wp:posOffset>
            </wp:positionH>
            <wp:positionV relativeFrom="margin">
              <wp:posOffset>16761</wp:posOffset>
            </wp:positionV>
            <wp:extent cx="2693498" cy="996256"/>
            <wp:effectExtent l="0" t="0" r="0" b="0"/>
            <wp:wrapNone/>
            <wp:docPr id="140041760" name="Bildobjekt 2" descr="A close-up of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1760" name="Bildobjekt 2" descr="A close-up of a ribbon&#10;&#10;AI-generated content may be incorrect."/>
                    <pic:cNvPicPr/>
                  </pic:nvPicPr>
                  <pic:blipFill rotWithShape="1">
                    <a:blip r:embed="rId7" cstate="print">
                      <a:extLst>
                        <a:ext uri="{28A0092B-C50C-407E-A947-70E740481C1C}">
                          <a14:useLocalDpi xmlns:a14="http://schemas.microsoft.com/office/drawing/2010/main" val="0"/>
                        </a:ext>
                      </a:extLst>
                    </a:blip>
                    <a:srcRect t="11909"/>
                    <a:stretch/>
                  </pic:blipFill>
                  <pic:spPr bwMode="auto">
                    <a:xfrm>
                      <a:off x="0" y="0"/>
                      <a:ext cx="2693498" cy="9962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B59B1D" w14:textId="77777777" w:rsidR="00F23C04" w:rsidRDefault="00F23C04" w:rsidP="00F23C04">
      <w:pPr>
        <w:pStyle w:val="NoSpacing"/>
        <w:rPr>
          <w:rFonts w:ascii="BlissLight" w:hAnsi="BlissLight"/>
          <w:color w:val="000000" w:themeColor="text1"/>
          <w:sz w:val="20"/>
          <w:szCs w:val="20"/>
        </w:rPr>
      </w:pPr>
    </w:p>
    <w:p w14:paraId="610C8ABD" w14:textId="77777777" w:rsidR="00F23C04" w:rsidRDefault="00F23C04" w:rsidP="00F23C04">
      <w:pPr>
        <w:pStyle w:val="NoSpacing"/>
        <w:rPr>
          <w:rFonts w:ascii="BlissLight" w:hAnsi="BlissLight"/>
          <w:color w:val="000000" w:themeColor="text1"/>
          <w:sz w:val="20"/>
          <w:szCs w:val="20"/>
        </w:rPr>
      </w:pPr>
    </w:p>
    <w:p w14:paraId="032BB596" w14:textId="7F131D33" w:rsidR="00F23C04" w:rsidRDefault="00F23C04" w:rsidP="00C67BDA">
      <w:pPr>
        <w:pStyle w:val="NoSpacing"/>
        <w:rPr>
          <w:rFonts w:ascii="BlissLight" w:hAnsi="BlissLight"/>
          <w:color w:val="000000" w:themeColor="text1"/>
          <w:sz w:val="20"/>
          <w:szCs w:val="20"/>
        </w:rPr>
      </w:pPr>
      <w:r>
        <w:rPr>
          <w:rFonts w:ascii="BlissLight" w:hAnsi="BlissLight"/>
          <w:color w:val="000000" w:themeColor="text1"/>
          <w:sz w:val="20"/>
          <w:szCs w:val="20"/>
        </w:rPr>
        <w:t>Debatt</w:t>
      </w:r>
    </w:p>
    <w:p w14:paraId="0B24670C" w14:textId="77777777" w:rsidR="00257BE9" w:rsidRPr="00C67BDA" w:rsidRDefault="00257BE9" w:rsidP="00C67BDA">
      <w:pPr>
        <w:pStyle w:val="NoSpacing"/>
        <w:rPr>
          <w:rFonts w:ascii="BlissLight" w:hAnsi="BlissLight"/>
          <w:color w:val="000000" w:themeColor="text1"/>
          <w:sz w:val="20"/>
          <w:szCs w:val="20"/>
        </w:rPr>
      </w:pPr>
    </w:p>
    <w:p w14:paraId="001BB48E" w14:textId="09CBB3FE" w:rsidR="00B46704" w:rsidRPr="00E13A89" w:rsidRDefault="00E13A89" w:rsidP="00E13A89">
      <w:pPr>
        <w:pStyle w:val="Brdtext"/>
        <w:rPr>
          <w:rFonts w:ascii="BlissHeavy" w:hAnsi="BlissHeavy"/>
          <w:b/>
          <w:bCs/>
          <w:sz w:val="52"/>
          <w:szCs w:val="52"/>
        </w:rPr>
      </w:pPr>
      <w:r w:rsidRPr="00E13A89">
        <w:rPr>
          <w:rFonts w:ascii="BlissHeavy" w:hAnsi="BlissHeavy"/>
          <w:b/>
          <w:bCs/>
          <w:sz w:val="52"/>
          <w:szCs w:val="52"/>
        </w:rPr>
        <w:t>Tidö - Lär av Strängnäs när ni ses hemma hos Ulf Kristersson</w:t>
      </w:r>
      <w:r w:rsidR="00E617DF" w:rsidRPr="00E13A89">
        <w:rPr>
          <w:rFonts w:ascii="BlissHeavy" w:hAnsi="BlissHeavy"/>
          <w:sz w:val="52"/>
          <w:szCs w:val="52"/>
        </w:rPr>
        <w:t>!</w:t>
      </w:r>
    </w:p>
    <w:p w14:paraId="12A6D706" w14:textId="77777777" w:rsidR="00E13A89" w:rsidRDefault="00E13A89" w:rsidP="00E13A89">
      <w:pPr>
        <w:pStyle w:val="Brdtext"/>
        <w:rPr>
          <w:rFonts w:ascii="BlissLight" w:hAnsi="BlissLight"/>
          <w:sz w:val="24"/>
          <w:szCs w:val="24"/>
        </w:rPr>
      </w:pPr>
    </w:p>
    <w:p w14:paraId="16E5CDC7" w14:textId="61BE59C3" w:rsidR="00E13A89" w:rsidRPr="00E13A89" w:rsidRDefault="00E13A89" w:rsidP="00E13A89">
      <w:pPr>
        <w:pStyle w:val="Brdtext"/>
        <w:rPr>
          <w:rFonts w:ascii="BlissLight" w:hAnsi="BlissLight"/>
          <w:sz w:val="24"/>
          <w:szCs w:val="24"/>
        </w:rPr>
      </w:pPr>
      <w:r w:rsidRPr="00E13A89">
        <w:rPr>
          <w:rFonts w:ascii="BlissLight" w:hAnsi="BlissLight"/>
          <w:sz w:val="24"/>
          <w:szCs w:val="24"/>
        </w:rPr>
        <w:t xml:space="preserve">Om </w:t>
      </w:r>
      <w:r w:rsidRPr="00E13A89">
        <w:rPr>
          <w:rFonts w:ascii="BlissLight" w:hAnsi="BlissLight"/>
          <w:sz w:val="24"/>
          <w:szCs w:val="24"/>
        </w:rPr>
        <w:t>någon</w:t>
      </w:r>
      <w:r w:rsidRPr="00E13A89">
        <w:rPr>
          <w:rFonts w:ascii="BlissLight" w:hAnsi="BlissLight"/>
          <w:sz w:val="24"/>
          <w:szCs w:val="24"/>
        </w:rPr>
        <w:t xml:space="preserve"> </w:t>
      </w:r>
      <w:r w:rsidRPr="00E13A89">
        <w:rPr>
          <w:rFonts w:ascii="BlissLight" w:hAnsi="BlissLight"/>
          <w:sz w:val="24"/>
          <w:szCs w:val="24"/>
        </w:rPr>
        <w:t>dag</w:t>
      </w:r>
      <w:r w:rsidRPr="00E13A89">
        <w:rPr>
          <w:rFonts w:ascii="BlissLight" w:hAnsi="BlissLight"/>
          <w:sz w:val="24"/>
          <w:szCs w:val="24"/>
        </w:rPr>
        <w:t xml:space="preserve"> möts Tidöpartiernas partiledare hemma hos statsministern i Strängnäs. Vi förstår att det är mycket på agendan. Men vår starka förhoppning är att man vid samtalen och förhandlingarna inte glömmer bort vilka som faktiskt bygger det här landet starkt, tryggt och framgångsrikt, varje dag, året om - våra en miljon småföretag.</w:t>
      </w:r>
    </w:p>
    <w:p w14:paraId="0913FE79" w14:textId="77777777" w:rsidR="00E13A89" w:rsidRPr="00E13A89" w:rsidRDefault="00E13A89" w:rsidP="00E13A89">
      <w:pPr>
        <w:pStyle w:val="Brdtext"/>
        <w:rPr>
          <w:rFonts w:ascii="BlissLight" w:hAnsi="BlissLight"/>
          <w:sz w:val="24"/>
          <w:szCs w:val="24"/>
        </w:rPr>
      </w:pPr>
    </w:p>
    <w:p w14:paraId="5F161DC1" w14:textId="04DACB05" w:rsidR="00E13A89" w:rsidRPr="00E13A89" w:rsidRDefault="00E13A89" w:rsidP="00E13A89">
      <w:pPr>
        <w:pStyle w:val="Brdtext"/>
        <w:rPr>
          <w:rFonts w:ascii="BlissLight" w:hAnsi="BlissLight"/>
          <w:sz w:val="24"/>
          <w:szCs w:val="24"/>
        </w:rPr>
      </w:pPr>
      <w:r w:rsidRPr="00E13A89">
        <w:rPr>
          <w:rFonts w:ascii="BlissLight" w:hAnsi="BlissLight"/>
          <w:sz w:val="24"/>
          <w:szCs w:val="24"/>
        </w:rPr>
        <w:t xml:space="preserve">Det har nämligen varit lite si och så med småföretagarfokuset från den här regeringen de </w:t>
      </w:r>
      <w:proofErr w:type="spellStart"/>
      <w:r w:rsidRPr="00E13A89">
        <w:rPr>
          <w:rFonts w:ascii="BlissLight" w:hAnsi="BlissLight"/>
          <w:sz w:val="24"/>
          <w:szCs w:val="24"/>
        </w:rPr>
        <w:t>gågna</w:t>
      </w:r>
      <w:proofErr w:type="spellEnd"/>
      <w:r w:rsidRPr="00E13A89">
        <w:rPr>
          <w:rFonts w:ascii="BlissLight" w:hAnsi="BlissLight"/>
          <w:sz w:val="24"/>
          <w:szCs w:val="24"/>
        </w:rPr>
        <w:t xml:space="preserve"> åren, om vi ska vara helt ärliga. Och det bör man vara, </w:t>
      </w:r>
      <w:r w:rsidRPr="00E13A89">
        <w:rPr>
          <w:rFonts w:ascii="BlissLight" w:hAnsi="BlissLight"/>
          <w:sz w:val="24"/>
          <w:szCs w:val="24"/>
        </w:rPr>
        <w:t>framför allt</w:t>
      </w:r>
      <w:r w:rsidRPr="00E13A89">
        <w:rPr>
          <w:rFonts w:ascii="BlissLight" w:hAnsi="BlissLight"/>
          <w:sz w:val="24"/>
          <w:szCs w:val="24"/>
        </w:rPr>
        <w:t xml:space="preserve"> med partier som säger sig vara småföretagens vänner. Allt för ofta har satsningar på småföretagen varit kortsiktiga och ganska röriga. Som den tillfälliga nedsättningen av arbetsgivarav</w:t>
      </w:r>
      <w:r w:rsidRPr="00E13A89">
        <w:rPr>
          <w:rFonts w:ascii="BlissLight" w:hAnsi="BlissLight"/>
          <w:sz w:val="24"/>
          <w:szCs w:val="24"/>
        </w:rPr>
        <w:t>g</w:t>
      </w:r>
      <w:r w:rsidRPr="00E13A89">
        <w:rPr>
          <w:rFonts w:ascii="BlissLight" w:hAnsi="BlissLight"/>
          <w:sz w:val="24"/>
          <w:szCs w:val="24"/>
        </w:rPr>
        <w:t xml:space="preserve">ifterna för unga, eller den snårskog som det statliga </w:t>
      </w:r>
      <w:proofErr w:type="spellStart"/>
      <w:r w:rsidRPr="00E13A89">
        <w:rPr>
          <w:rFonts w:ascii="BlissLight" w:hAnsi="BlissLight"/>
          <w:sz w:val="24"/>
          <w:szCs w:val="24"/>
        </w:rPr>
        <w:t>elstödet</w:t>
      </w:r>
      <w:proofErr w:type="spellEnd"/>
      <w:r w:rsidRPr="00E13A89">
        <w:rPr>
          <w:rFonts w:ascii="BlissLight" w:hAnsi="BlissLight"/>
          <w:sz w:val="24"/>
          <w:szCs w:val="24"/>
        </w:rPr>
        <w:t xml:space="preserve"> utvecklats till. Det pratas, också från Tidöpartier, om att slopa karensavdraget. Vilket vore förödande för de små företagen. Och ännu är vi många som väntar på de verkligt kraftfulla insatserna för att få ner en </w:t>
      </w:r>
      <w:r w:rsidRPr="00E13A89">
        <w:rPr>
          <w:rFonts w:ascii="BlissLight" w:hAnsi="BlissLight"/>
          <w:sz w:val="24"/>
          <w:szCs w:val="24"/>
        </w:rPr>
        <w:t>alarmerande</w:t>
      </w:r>
      <w:r w:rsidRPr="00E13A89">
        <w:rPr>
          <w:rFonts w:ascii="BlissLight" w:hAnsi="BlissLight"/>
          <w:sz w:val="24"/>
          <w:szCs w:val="24"/>
        </w:rPr>
        <w:t xml:space="preserve"> hög arbetslöshet och frigöra kraften hos våra småföretag. Det går inte att prata bort arbetslösheten, politiken måste gå före och med mod och kraft agera.</w:t>
      </w:r>
    </w:p>
    <w:p w14:paraId="6E805EFC" w14:textId="77777777" w:rsidR="00E13A89" w:rsidRPr="00E13A89" w:rsidRDefault="00E13A89" w:rsidP="00E13A89">
      <w:pPr>
        <w:pStyle w:val="Brdtext"/>
        <w:rPr>
          <w:rFonts w:ascii="BlissLight" w:hAnsi="BlissLight"/>
          <w:sz w:val="24"/>
          <w:szCs w:val="24"/>
        </w:rPr>
      </w:pPr>
    </w:p>
    <w:p w14:paraId="4DC8DCA3" w14:textId="682FE4AD" w:rsidR="00E13A89" w:rsidRPr="00E13A89" w:rsidRDefault="00E13A89" w:rsidP="00E13A89">
      <w:pPr>
        <w:pStyle w:val="Brdtext"/>
        <w:rPr>
          <w:rFonts w:ascii="BlissLight" w:hAnsi="BlissLight"/>
          <w:sz w:val="24"/>
          <w:szCs w:val="24"/>
        </w:rPr>
      </w:pPr>
      <w:r w:rsidRPr="00E13A89">
        <w:rPr>
          <w:rFonts w:ascii="BlissLight" w:hAnsi="BlissLight"/>
          <w:sz w:val="24"/>
          <w:szCs w:val="24"/>
        </w:rPr>
        <w:t xml:space="preserve">Behöver man en påminnelse om småföretagens betydelse räcker det att rikta blicken mot Strängnäs. Enligt siffror våra vänner på Företagarna tagit fram är 99,5 procent av kommunens företag, små företag med färre än 50 anställda. Dessa sysselsätter nästan 7 000 människor och bidrar med närmare 680 miljoner kronor om året i skatteintäkter till kommunen. Pengar som får skolan att fungera, som gör att äldreboendet kan anställa ännu en undersköterska eller gör cykelvägarna framkomliga på vintern. Strängnäs verklighet är också Sveriges. Av landets en </w:t>
      </w:r>
      <w:proofErr w:type="gramStart"/>
      <w:r w:rsidRPr="00E13A89">
        <w:rPr>
          <w:rFonts w:ascii="BlissLight" w:hAnsi="BlissLight"/>
          <w:sz w:val="24"/>
          <w:szCs w:val="24"/>
        </w:rPr>
        <w:t>miljon företag</w:t>
      </w:r>
      <w:proofErr w:type="gramEnd"/>
      <w:r w:rsidRPr="00E13A89">
        <w:rPr>
          <w:rFonts w:ascii="BlissLight" w:hAnsi="BlissLight"/>
          <w:sz w:val="24"/>
          <w:szCs w:val="24"/>
        </w:rPr>
        <w:t xml:space="preserve"> har 97 procent färre än tio anställda. Företag med fler än 250 anställda utgör en promille av det totala antalet företag, en promille. Trots detta är det denna promille som sätter tonen i debatten kring företaga</w:t>
      </w:r>
      <w:r w:rsidRPr="00E13A89">
        <w:rPr>
          <w:rFonts w:ascii="BlissLight" w:hAnsi="BlissLight"/>
          <w:sz w:val="24"/>
          <w:szCs w:val="24"/>
        </w:rPr>
        <w:t>r</w:t>
      </w:r>
      <w:r w:rsidRPr="00E13A89">
        <w:rPr>
          <w:rFonts w:ascii="BlissLight" w:hAnsi="BlissLight"/>
          <w:sz w:val="24"/>
          <w:szCs w:val="24"/>
        </w:rPr>
        <w:t xml:space="preserve">frågorna. </w:t>
      </w:r>
      <w:r>
        <w:rPr>
          <w:rFonts w:ascii="BlissLight" w:hAnsi="BlissLight"/>
          <w:sz w:val="24"/>
          <w:szCs w:val="24"/>
        </w:rPr>
        <w:t>Det måste finnas utrymme för att lyssna på fler…</w:t>
      </w:r>
    </w:p>
    <w:p w14:paraId="2DC5330E" w14:textId="77777777" w:rsidR="00E13A89" w:rsidRPr="00E13A89" w:rsidRDefault="00E13A89" w:rsidP="00E13A89">
      <w:pPr>
        <w:pStyle w:val="Brdtext"/>
        <w:rPr>
          <w:rFonts w:ascii="BlissLight" w:hAnsi="BlissLight"/>
          <w:sz w:val="24"/>
          <w:szCs w:val="24"/>
        </w:rPr>
      </w:pPr>
    </w:p>
    <w:p w14:paraId="014471C3" w14:textId="77777777" w:rsidR="00E13A89" w:rsidRPr="00E13A89" w:rsidRDefault="00E13A89" w:rsidP="00E13A89">
      <w:pPr>
        <w:pStyle w:val="Brdtext"/>
        <w:rPr>
          <w:rFonts w:ascii="BlissLight" w:hAnsi="BlissLight"/>
          <w:sz w:val="24"/>
          <w:szCs w:val="24"/>
        </w:rPr>
      </w:pPr>
      <w:r w:rsidRPr="00E13A89">
        <w:rPr>
          <w:rFonts w:ascii="BlissLight" w:hAnsi="BlissLight"/>
          <w:sz w:val="24"/>
          <w:szCs w:val="24"/>
        </w:rPr>
        <w:t>Den politiker som menar allvar med att man vill göra Sverige tryggare, starkare och bättre, måste börja utgå från småföretagen. Från deras verklighet, önskemål och behov. För när småföretagen mår bra, då mår Sverige bra. Därför tar vi oss friheten att, inför mötet i statsministerns Strängnäs, skicka med några tydliga önskemål från våra 15 000 medlemmar.</w:t>
      </w:r>
    </w:p>
    <w:p w14:paraId="39CCF8DE" w14:textId="77777777" w:rsidR="00E13A89" w:rsidRPr="00E13A89" w:rsidRDefault="00E13A89" w:rsidP="00E13A89">
      <w:pPr>
        <w:pStyle w:val="Brdtext"/>
        <w:rPr>
          <w:rFonts w:ascii="BlissLight" w:hAnsi="BlissLight"/>
          <w:sz w:val="24"/>
          <w:szCs w:val="24"/>
        </w:rPr>
      </w:pPr>
    </w:p>
    <w:p w14:paraId="07742AE1" w14:textId="77777777" w:rsidR="00E13A89" w:rsidRPr="00E13A89" w:rsidRDefault="00E13A89" w:rsidP="00E13A89">
      <w:pPr>
        <w:pStyle w:val="Brdtext"/>
        <w:numPr>
          <w:ilvl w:val="0"/>
          <w:numId w:val="11"/>
        </w:numPr>
        <w:rPr>
          <w:rFonts w:ascii="BlissLight" w:hAnsi="BlissLight"/>
          <w:sz w:val="24"/>
          <w:szCs w:val="24"/>
        </w:rPr>
      </w:pPr>
      <w:r w:rsidRPr="00E13A89">
        <w:rPr>
          <w:rFonts w:ascii="BlissLight" w:hAnsi="BlissLight"/>
          <w:sz w:val="24"/>
          <w:szCs w:val="24"/>
        </w:rPr>
        <w:t xml:space="preserve">Frigör kraften hos småföretagen. Sluta med tillfälliga, krångliga nedsättningar och stöd, oavsett om det handlar om arbetsgivaravgifter eller </w:t>
      </w:r>
      <w:proofErr w:type="spellStart"/>
      <w:r w:rsidRPr="00E13A89">
        <w:rPr>
          <w:rFonts w:ascii="BlissLight" w:hAnsi="BlissLight"/>
          <w:sz w:val="24"/>
          <w:szCs w:val="24"/>
        </w:rPr>
        <w:t>elstöd</w:t>
      </w:r>
      <w:proofErr w:type="spellEnd"/>
      <w:r w:rsidRPr="00E13A89">
        <w:rPr>
          <w:rFonts w:ascii="BlissLight" w:hAnsi="BlissLight"/>
          <w:sz w:val="24"/>
          <w:szCs w:val="24"/>
        </w:rPr>
        <w:t>. Sänk kostnaderna på riktigt. Ge småföretagen lättöverskådliga, långsiktiga spelregler som gör att man vågar anställa och satsa på morgondagen.</w:t>
      </w:r>
    </w:p>
    <w:p w14:paraId="0E9DAA98" w14:textId="093033F9" w:rsidR="00E13A89" w:rsidRPr="00E13A89" w:rsidRDefault="00E13A89" w:rsidP="00E13A89">
      <w:pPr>
        <w:pStyle w:val="Brdtext"/>
        <w:numPr>
          <w:ilvl w:val="0"/>
          <w:numId w:val="11"/>
        </w:numPr>
        <w:rPr>
          <w:rFonts w:ascii="BlissLight" w:hAnsi="BlissLight"/>
          <w:sz w:val="24"/>
          <w:szCs w:val="24"/>
        </w:rPr>
      </w:pPr>
      <w:r w:rsidRPr="00E13A89">
        <w:rPr>
          <w:rFonts w:ascii="BlissLight" w:hAnsi="BlissLight"/>
          <w:sz w:val="24"/>
          <w:szCs w:val="24"/>
        </w:rPr>
        <w:t>Låt fler lära sig jobbet på jobbet. Investera mer i en modern lärlingsutbildning. Där staten och företagen samarbetar för att minska arbetslösheten och få både människor och Sverige att växa.</w:t>
      </w:r>
      <w:r>
        <w:rPr>
          <w:rFonts w:ascii="BlissLight" w:hAnsi="BlissLight"/>
          <w:sz w:val="24"/>
          <w:szCs w:val="24"/>
        </w:rPr>
        <w:t xml:space="preserve"> Företagarförbundet kallar det tillväxtjobb.</w:t>
      </w:r>
    </w:p>
    <w:p w14:paraId="51A64D2E" w14:textId="77777777" w:rsidR="00E13A89" w:rsidRPr="00E13A89" w:rsidRDefault="00E13A89" w:rsidP="00E13A89">
      <w:pPr>
        <w:pStyle w:val="Brdtext"/>
        <w:numPr>
          <w:ilvl w:val="0"/>
          <w:numId w:val="11"/>
        </w:numPr>
        <w:rPr>
          <w:rFonts w:ascii="BlissLight" w:hAnsi="BlissLight"/>
          <w:sz w:val="24"/>
          <w:szCs w:val="24"/>
        </w:rPr>
      </w:pPr>
      <w:r w:rsidRPr="00E13A89">
        <w:rPr>
          <w:rFonts w:ascii="BlissLight" w:hAnsi="BlissLight"/>
          <w:sz w:val="24"/>
          <w:szCs w:val="24"/>
        </w:rPr>
        <w:t xml:space="preserve">Utse en småföretagarminister. Låt nästa regering innehålla ett statsråd som uteslutande arbetar med småföretagarfrågor. En </w:t>
      </w:r>
      <w:proofErr w:type="spellStart"/>
      <w:r w:rsidRPr="00E13A89">
        <w:rPr>
          <w:rFonts w:ascii="BlissLight" w:hAnsi="BlissLight"/>
          <w:sz w:val="24"/>
          <w:szCs w:val="24"/>
        </w:rPr>
        <w:t>doer</w:t>
      </w:r>
      <w:proofErr w:type="spellEnd"/>
      <w:r w:rsidRPr="00E13A89">
        <w:rPr>
          <w:rFonts w:ascii="BlissLight" w:hAnsi="BlissLight"/>
          <w:sz w:val="24"/>
          <w:szCs w:val="24"/>
        </w:rPr>
        <w:t xml:space="preserve"> som i varje mötesrum och förhandling har ett enda fokus - småföretagen.</w:t>
      </w:r>
    </w:p>
    <w:p w14:paraId="73EBADE2" w14:textId="77777777" w:rsidR="00E13A89" w:rsidRPr="00E13A89" w:rsidRDefault="00E13A89" w:rsidP="00E13A89">
      <w:pPr>
        <w:pStyle w:val="Brdtext"/>
        <w:rPr>
          <w:rFonts w:ascii="BlissLight" w:hAnsi="BlissLight"/>
          <w:sz w:val="24"/>
          <w:szCs w:val="24"/>
        </w:rPr>
      </w:pPr>
    </w:p>
    <w:p w14:paraId="337A9E94" w14:textId="77777777" w:rsidR="00E13A89" w:rsidRPr="00E13A89" w:rsidRDefault="00E13A89" w:rsidP="00E13A89">
      <w:pPr>
        <w:pStyle w:val="Brdtext"/>
        <w:rPr>
          <w:rFonts w:ascii="BlissLight" w:hAnsi="BlissLight"/>
          <w:sz w:val="24"/>
          <w:szCs w:val="24"/>
        </w:rPr>
      </w:pPr>
      <w:r w:rsidRPr="00E13A89">
        <w:rPr>
          <w:rFonts w:ascii="BlissLight" w:hAnsi="BlissLight"/>
          <w:sz w:val="24"/>
          <w:szCs w:val="24"/>
        </w:rPr>
        <w:lastRenderedPageBreak/>
        <w:t>Tidömötet hemma hos statsministern i Strängnäs markerar starten på valrörelsen 2026. Missa inte tillfället att redan nu visa att Tidöpartierna prioriterar Sveriges småföretag, inte bara i ord utan i handling. Visa att ni också förstår att småföretagen är nyckeln till b</w:t>
      </w:r>
      <w:r w:rsidRPr="00E13A89">
        <w:rPr>
          <w:rFonts w:ascii="BlissLight" w:hAnsi="BlissLight"/>
          <w:sz w:val="24"/>
          <w:szCs w:val="24"/>
          <w:lang w:val="da-DK"/>
        </w:rPr>
        <w:t>å</w:t>
      </w:r>
      <w:r w:rsidRPr="00E13A89">
        <w:rPr>
          <w:rFonts w:ascii="BlissLight" w:hAnsi="BlissLight"/>
          <w:sz w:val="24"/>
          <w:szCs w:val="24"/>
        </w:rPr>
        <w:t>de tillväxt och social h</w:t>
      </w:r>
      <w:r w:rsidRPr="00E13A89">
        <w:rPr>
          <w:rFonts w:ascii="BlissLight" w:hAnsi="BlissLight"/>
          <w:sz w:val="24"/>
          <w:szCs w:val="24"/>
          <w:lang w:val="da-DK"/>
        </w:rPr>
        <w:t>å</w:t>
      </w:r>
      <w:proofErr w:type="spellStart"/>
      <w:r w:rsidRPr="00E13A89">
        <w:rPr>
          <w:rFonts w:ascii="BlissLight" w:hAnsi="BlissLight"/>
          <w:sz w:val="24"/>
          <w:szCs w:val="24"/>
        </w:rPr>
        <w:t>llbarhet</w:t>
      </w:r>
      <w:proofErr w:type="spellEnd"/>
      <w:r w:rsidRPr="00E13A89">
        <w:rPr>
          <w:rFonts w:ascii="BlissLight" w:hAnsi="BlissLight"/>
          <w:sz w:val="24"/>
          <w:szCs w:val="24"/>
        </w:rPr>
        <w:t xml:space="preserve">. </w:t>
      </w:r>
      <w:r w:rsidRPr="00E13A89">
        <w:rPr>
          <w:rFonts w:ascii="BlissLight" w:hAnsi="BlissLight"/>
          <w:sz w:val="24"/>
          <w:szCs w:val="24"/>
          <w:lang w:val="da-DK"/>
        </w:rPr>
        <w:t xml:space="preserve">Det </w:t>
      </w:r>
      <w:r w:rsidRPr="00E13A89">
        <w:rPr>
          <w:rFonts w:ascii="BlissLight" w:hAnsi="BlissLight"/>
          <w:sz w:val="24"/>
          <w:szCs w:val="24"/>
        </w:rPr>
        <w:t>är småföretagen som tar vårt land framåt, inte utredningar, projekt eller tillfälliga stöd. Det är hos småföretagen jobben finns och där jobben finns, där finns Sveriges framtid.</w:t>
      </w:r>
    </w:p>
    <w:p w14:paraId="2CF728E5" w14:textId="7C4FA7D0" w:rsidR="00B46704" w:rsidRPr="006A1EF2" w:rsidRDefault="00B46704" w:rsidP="005128F8">
      <w:pPr>
        <w:pStyle w:val="p3"/>
        <w:rPr>
          <w:rFonts w:ascii="BlissLight" w:hAnsi="BlissLight"/>
          <w:color w:val="000000" w:themeColor="text1"/>
          <w:sz w:val="22"/>
          <w:szCs w:val="22"/>
        </w:rPr>
      </w:pPr>
      <w:r w:rsidRPr="00B46704">
        <w:rPr>
          <w:rFonts w:ascii="BlissLight" w:hAnsi="BlissLight"/>
          <w:color w:val="000000" w:themeColor="text1"/>
          <w:sz w:val="22"/>
          <w:szCs w:val="22"/>
        </w:rPr>
        <w:t>.</w:t>
      </w:r>
    </w:p>
    <w:p w14:paraId="1E47054B" w14:textId="5599DC8A" w:rsidR="005128F8" w:rsidRDefault="005128F8" w:rsidP="005128F8">
      <w:pPr>
        <w:pStyle w:val="p3"/>
        <w:rPr>
          <w:rFonts w:ascii="BlissLight" w:hAnsi="BlissLight"/>
          <w:i/>
          <w:iCs/>
          <w:sz w:val="22"/>
          <w:szCs w:val="22"/>
        </w:rPr>
      </w:pPr>
      <w:r w:rsidRPr="005128F8">
        <w:rPr>
          <w:rFonts w:ascii="BlissLight" w:hAnsi="BlissLight"/>
          <w:i/>
          <w:iCs/>
          <w:sz w:val="22"/>
          <w:szCs w:val="22"/>
        </w:rPr>
        <w:t>Mats Assarsson, Förbundsordförande, Företagarförbundet (FF)</w:t>
      </w:r>
    </w:p>
    <w:p w14:paraId="25A2C46C" w14:textId="77777777" w:rsidR="005128F8" w:rsidRPr="005128F8" w:rsidRDefault="005128F8" w:rsidP="005128F8">
      <w:pPr>
        <w:pStyle w:val="p3"/>
        <w:rPr>
          <w:rFonts w:ascii="BlissLight" w:hAnsi="BlissLight"/>
          <w:sz w:val="22"/>
          <w:szCs w:val="22"/>
        </w:rPr>
      </w:pPr>
      <w:hyperlink r:id="rId9" w:history="1">
        <w:r w:rsidRPr="005128F8">
          <w:rPr>
            <w:rStyle w:val="Hyperlink"/>
            <w:rFonts w:ascii="BlissLight" w:eastAsiaTheme="majorEastAsia" w:hAnsi="BlissLight"/>
            <w:sz w:val="22"/>
            <w:szCs w:val="22"/>
          </w:rPr>
          <w:t>www.ff.se</w:t>
        </w:r>
      </w:hyperlink>
    </w:p>
    <w:p w14:paraId="4066DDA6" w14:textId="77777777" w:rsidR="00F23C04" w:rsidRPr="000A6AB5" w:rsidRDefault="00F23C04" w:rsidP="00C67BDA">
      <w:pPr>
        <w:pStyle w:val="p3"/>
        <w:rPr>
          <w:rFonts w:ascii="BlissLight" w:hAnsi="BlissLight"/>
          <w:sz w:val="22"/>
          <w:szCs w:val="22"/>
        </w:rPr>
      </w:pPr>
    </w:p>
    <w:p w14:paraId="069BD506" w14:textId="77777777" w:rsidR="004123C4" w:rsidRPr="000A6AB5" w:rsidRDefault="004123C4">
      <w:pPr>
        <w:pStyle w:val="p3"/>
        <w:rPr>
          <w:rFonts w:ascii="BlissLight" w:hAnsi="BlissLight"/>
          <w:sz w:val="22"/>
          <w:szCs w:val="22"/>
        </w:rPr>
      </w:pPr>
    </w:p>
    <w:sectPr w:rsidR="004123C4" w:rsidRPr="000A6AB5" w:rsidSect="00F23C04">
      <w:headerReference w:type="even" r:id="rId10"/>
      <w:headerReference w:type="default" r:id="rId11"/>
      <w:footerReference w:type="default" r:id="rId12"/>
      <w:pgSz w:w="11906" w:h="16838" w:code="9"/>
      <w:pgMar w:top="1021" w:right="1021" w:bottom="625" w:left="1021" w:header="567"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A73A" w14:textId="77777777" w:rsidR="007134B2" w:rsidRDefault="007134B2">
      <w:r>
        <w:separator/>
      </w:r>
    </w:p>
  </w:endnote>
  <w:endnote w:type="continuationSeparator" w:id="0">
    <w:p w14:paraId="4E268302" w14:textId="77777777" w:rsidR="007134B2" w:rsidRDefault="0071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BlissLight">
    <w:panose1 w:val="00000300000000000000"/>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Bliss 2 Light">
    <w:altName w:val="Calibri"/>
    <w:panose1 w:val="020B0604020202020204"/>
    <w:charset w:val="00"/>
    <w:family w:val="modern"/>
    <w:pitch w:val="variable"/>
    <w:sig w:usb0="A00000AF" w:usb1="5000204B" w:usb2="00000000" w:usb3="00000000" w:csb0="0000009B" w:csb1="00000000"/>
  </w:font>
  <w:font w:name="BlissMedium">
    <w:panose1 w:val="00000500000000000000"/>
    <w:charset w:val="00"/>
    <w:family w:val="auto"/>
    <w:pitch w:val="variable"/>
    <w:sig w:usb0="00000003" w:usb1="00000000" w:usb2="00000000" w:usb3="00000000" w:csb0="00000001" w:csb1="00000000"/>
  </w:font>
  <w:font w:name="BlissHeavy">
    <w:panose1 w:val="000009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D38F" w14:textId="77777777" w:rsidR="00F23C04" w:rsidRPr="00865525" w:rsidRDefault="00F23C04" w:rsidP="00865525">
    <w:pPr>
      <w:pStyle w:val="Footer"/>
      <w:tabs>
        <w:tab w:val="clear" w:pos="4536"/>
        <w:tab w:val="clear" w:pos="9072"/>
        <w:tab w:val="left" w:pos="3969"/>
        <w:tab w:val="left" w:pos="7088"/>
      </w:tabs>
      <w:rPr>
        <w:sz w:val="20"/>
        <w:szCs w:val="20"/>
      </w:rPr>
    </w:pPr>
    <w:r w:rsidRPr="00865525">
      <w:rPr>
        <w:rFonts w:ascii="Bliss 2 Light" w:eastAsia="Times New Roman" w:hAnsi="Bliss 2 Light" w:cs="Times New Roman"/>
        <w:noProof/>
        <w:sz w:val="20"/>
        <w:szCs w:val="20"/>
        <w:lang w:eastAsia="sv-SE"/>
      </w:rPr>
      <mc:AlternateContent>
        <mc:Choice Requires="wps">
          <w:drawing>
            <wp:anchor distT="0" distB="0" distL="114300" distR="114300" simplePos="0" relativeHeight="251659264" behindDoc="0" locked="0" layoutInCell="1" allowOverlap="1" wp14:anchorId="67FC7F81" wp14:editId="5CB45A78">
              <wp:simplePos x="0" y="0"/>
              <wp:positionH relativeFrom="column">
                <wp:posOffset>-42545</wp:posOffset>
              </wp:positionH>
              <wp:positionV relativeFrom="paragraph">
                <wp:posOffset>49530</wp:posOffset>
              </wp:positionV>
              <wp:extent cx="5829300" cy="38100"/>
              <wp:effectExtent l="0" t="0" r="19050" b="19050"/>
              <wp:wrapNone/>
              <wp:docPr id="4" name="Rak 4"/>
              <wp:cNvGraphicFramePr/>
              <a:graphic xmlns:a="http://schemas.openxmlformats.org/drawingml/2006/main">
                <a:graphicData uri="http://schemas.microsoft.com/office/word/2010/wordprocessingShape">
                  <wps:wsp>
                    <wps:cNvCnPr/>
                    <wps:spPr>
                      <a:xfrm flipV="1">
                        <a:off x="0" y="0"/>
                        <a:ext cx="5829300" cy="381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3397B78" id="Rak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5pt,3.9pt" to="45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" strokecolor="#4a7ebb"/>
          </w:pict>
        </mc:Fallback>
      </mc:AlternateContent>
    </w:r>
  </w:p>
  <w:p w14:paraId="5900D2FD" w14:textId="77777777" w:rsidR="00F23C04" w:rsidRPr="002C4D1F" w:rsidRDefault="00F23C04" w:rsidP="002C4D1F">
    <w:pPr>
      <w:pStyle w:val="NoSpacing"/>
      <w:jc w:val="both"/>
      <w:rPr>
        <w:rFonts w:ascii="BlissLight" w:hAnsi="BlissLight" w:cs="Times New Roman"/>
        <w:i/>
        <w:color w:val="000000" w:themeColor="text1"/>
        <w:sz w:val="16"/>
        <w:szCs w:val="16"/>
        <w:lang w:eastAsia="sv-SE"/>
      </w:rPr>
    </w:pPr>
    <w:r w:rsidRPr="002C4D1F">
      <w:rPr>
        <w:rStyle w:val="Hyperlink"/>
        <w:rFonts w:ascii="BlissLight" w:hAnsi="BlissLight" w:cs="Times New Roman"/>
        <w:color w:val="000000" w:themeColor="text1"/>
        <w:sz w:val="16"/>
        <w:szCs w:val="16"/>
        <w:lang w:eastAsia="sv-SE"/>
      </w:rPr>
      <w:t xml:space="preserve">Företagarförbundet är en ideell och partipolitiskt obunden organisation, som sedan 1936 arbetar för att göra det bättre, enklare och tryggare att starta och driva samt utveckla småföretag i Sverige. Att skapa opinion om och öka förståelsen för småföretagarnas roll samt betydelse i samhällsutvecklingen och för tillväxten är kärnan i vår verksamhet. Därutöver levererar vi kvalificerade förmåner och tjänster till våra medlemmar. </w:t>
    </w:r>
  </w:p>
  <w:p w14:paraId="0FAB1D0A" w14:textId="77777777" w:rsidR="00F23C04" w:rsidRDefault="00F23C04" w:rsidP="00865525">
    <w:pPr>
      <w:pStyle w:val="Footer"/>
      <w:tabs>
        <w:tab w:val="clear" w:pos="4536"/>
        <w:tab w:val="clear" w:pos="9072"/>
        <w:tab w:val="left" w:pos="3969"/>
        <w:tab w:val="left" w:pos="7088"/>
      </w:tabs>
      <w:rPr>
        <w:sz w:val="20"/>
        <w:szCs w:val="20"/>
      </w:rPr>
    </w:pPr>
  </w:p>
  <w:p w14:paraId="3285B60A" w14:textId="77777777" w:rsidR="00F23C04" w:rsidRDefault="00F23C04" w:rsidP="00865525">
    <w:pPr>
      <w:pStyle w:val="Footer"/>
      <w:tabs>
        <w:tab w:val="clear" w:pos="4536"/>
        <w:tab w:val="clear" w:pos="9072"/>
        <w:tab w:val="left" w:pos="3969"/>
        <w:tab w:val="left" w:pos="7088"/>
      </w:tabs>
      <w:rPr>
        <w:sz w:val="20"/>
        <w:szCs w:val="20"/>
      </w:rPr>
    </w:pPr>
    <w:r>
      <w:rPr>
        <w:sz w:val="20"/>
        <w:szCs w:val="20"/>
      </w:rPr>
      <w:t>Företagarförbundet</w:t>
    </w:r>
    <w:r>
      <w:rPr>
        <w:sz w:val="20"/>
        <w:szCs w:val="20"/>
      </w:rPr>
      <w:tab/>
    </w:r>
    <w:r w:rsidRPr="00865525">
      <w:rPr>
        <w:sz w:val="20"/>
        <w:szCs w:val="20"/>
      </w:rPr>
      <w:t xml:space="preserve">Tel: </w:t>
    </w:r>
    <w:proofErr w:type="gramStart"/>
    <w:r w:rsidRPr="00865525">
      <w:rPr>
        <w:sz w:val="20"/>
        <w:szCs w:val="20"/>
      </w:rPr>
      <w:t>020-760 761</w:t>
    </w:r>
    <w:proofErr w:type="gramEnd"/>
    <w:r w:rsidRPr="00865525">
      <w:rPr>
        <w:sz w:val="20"/>
        <w:szCs w:val="20"/>
      </w:rPr>
      <w:tab/>
      <w:t xml:space="preserve">Org.nr: </w:t>
    </w:r>
    <w:proofErr w:type="gramStart"/>
    <w:r w:rsidRPr="00865525">
      <w:rPr>
        <w:sz w:val="20"/>
        <w:szCs w:val="20"/>
      </w:rPr>
      <w:t>802488-8805</w:t>
    </w:r>
    <w:proofErr w:type="gramEnd"/>
    <w:r w:rsidRPr="00865525">
      <w:rPr>
        <w:sz w:val="20"/>
        <w:szCs w:val="20"/>
      </w:rPr>
      <w:tab/>
    </w:r>
  </w:p>
  <w:p w14:paraId="4EA57A52" w14:textId="77777777" w:rsidR="00F23C04" w:rsidRDefault="00F23C04" w:rsidP="00865525">
    <w:pPr>
      <w:pStyle w:val="Footer"/>
      <w:tabs>
        <w:tab w:val="clear" w:pos="4536"/>
        <w:tab w:val="clear" w:pos="9072"/>
        <w:tab w:val="left" w:pos="3969"/>
        <w:tab w:val="left" w:pos="7088"/>
      </w:tabs>
      <w:rPr>
        <w:sz w:val="20"/>
        <w:szCs w:val="20"/>
      </w:rPr>
    </w:pPr>
    <w:r w:rsidRPr="005B2F62">
      <w:rPr>
        <w:sz w:val="20"/>
        <w:szCs w:val="20"/>
      </w:rPr>
      <w:t>Box 1132</w:t>
    </w:r>
    <w:r>
      <w:rPr>
        <w:sz w:val="20"/>
        <w:szCs w:val="20"/>
      </w:rPr>
      <w:tab/>
    </w:r>
    <w:r w:rsidRPr="00865525">
      <w:rPr>
        <w:sz w:val="20"/>
        <w:szCs w:val="20"/>
      </w:rPr>
      <w:t xml:space="preserve">Bg: </w:t>
    </w:r>
    <w:proofErr w:type="gramStart"/>
    <w:r w:rsidRPr="00865525">
      <w:rPr>
        <w:sz w:val="20"/>
        <w:szCs w:val="20"/>
      </w:rPr>
      <w:t>5092-2038</w:t>
    </w:r>
    <w:proofErr w:type="gramEnd"/>
  </w:p>
  <w:p w14:paraId="3D5269B7" w14:textId="77777777" w:rsidR="00F23C04" w:rsidRPr="00865525" w:rsidRDefault="00F23C04" w:rsidP="00865525">
    <w:pPr>
      <w:pStyle w:val="Footer"/>
      <w:tabs>
        <w:tab w:val="clear" w:pos="4536"/>
        <w:tab w:val="clear" w:pos="9072"/>
        <w:tab w:val="left" w:pos="3969"/>
        <w:tab w:val="left" w:pos="7088"/>
      </w:tabs>
      <w:rPr>
        <w:sz w:val="20"/>
        <w:szCs w:val="20"/>
        <w:lang w:val="en-US"/>
      </w:rPr>
    </w:pPr>
    <w:r w:rsidRPr="00865525">
      <w:rPr>
        <w:sz w:val="20"/>
        <w:szCs w:val="20"/>
      </w:rPr>
      <w:t xml:space="preserve">262 </w:t>
    </w:r>
    <w:proofErr w:type="gramStart"/>
    <w:r w:rsidRPr="00865525">
      <w:rPr>
        <w:sz w:val="20"/>
        <w:szCs w:val="20"/>
      </w:rPr>
      <w:t>22  Ängelholm</w:t>
    </w:r>
    <w:proofErr w:type="gramEnd"/>
    <w:r w:rsidRPr="005B2F62">
      <w:rPr>
        <w:rStyle w:val="Hyperlink"/>
        <w:sz w:val="20"/>
        <w:szCs w:val="20"/>
      </w:rPr>
      <w:tab/>
    </w:r>
    <w:r w:rsidRPr="00865525">
      <w:rPr>
        <w:sz w:val="20"/>
        <w:szCs w:val="20"/>
        <w:lang w:val="en-US"/>
      </w:rPr>
      <w:t xml:space="preserve">E-post: </w:t>
    </w:r>
    <w:hyperlink r:id="rId1" w:history="1">
      <w:r w:rsidRPr="00865525">
        <w:rPr>
          <w:rStyle w:val="Hyperlink"/>
          <w:sz w:val="20"/>
          <w:szCs w:val="20"/>
          <w:lang w:val="en-US"/>
        </w:rPr>
        <w:t>info@ff.se</w:t>
      </w:r>
    </w:hyperlink>
    <w:r w:rsidRPr="00865525">
      <w:rPr>
        <w:rStyle w:val="Hyperlink"/>
        <w:sz w:val="20"/>
        <w:szCs w:val="20"/>
        <w:lang w:val="en-US"/>
      </w:rPr>
      <w:tab/>
    </w:r>
    <w:proofErr w:type="spellStart"/>
    <w:r w:rsidRPr="00865525">
      <w:rPr>
        <w:sz w:val="20"/>
        <w:szCs w:val="20"/>
        <w:lang w:val="en-US"/>
      </w:rPr>
      <w:t>Hemsida</w:t>
    </w:r>
    <w:proofErr w:type="spellEnd"/>
    <w:r w:rsidRPr="00865525">
      <w:rPr>
        <w:sz w:val="20"/>
        <w:szCs w:val="20"/>
        <w:lang w:val="en-US"/>
      </w:rPr>
      <w:t xml:space="preserve">: </w:t>
    </w:r>
    <w:hyperlink r:id="rId2" w:history="1">
      <w:r w:rsidRPr="00865525">
        <w:rPr>
          <w:rStyle w:val="Hyperlink"/>
          <w:sz w:val="20"/>
          <w:szCs w:val="20"/>
          <w:lang w:val="en-US"/>
        </w:rPr>
        <w:t>www.ff.se</w:t>
      </w:r>
    </w:hyperlink>
  </w:p>
  <w:p w14:paraId="1DAE67BA" w14:textId="77777777" w:rsidR="00F23C04" w:rsidRPr="00AE39E2" w:rsidRDefault="00F23C04" w:rsidP="00865525">
    <w:pPr>
      <w:pStyle w:val="Footer"/>
      <w:tabs>
        <w:tab w:val="clear" w:pos="4536"/>
        <w:tab w:val="clear" w:pos="9072"/>
        <w:tab w:val="left" w:pos="3969"/>
        <w:tab w:val="left" w:pos="7088"/>
      </w:tabs>
      <w:rPr>
        <w:sz w:val="20"/>
        <w:szCs w:val="20"/>
        <w:lang w:val="en-US"/>
      </w:rPr>
    </w:pPr>
    <w:r w:rsidRPr="00865525">
      <w:rPr>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7028" w14:textId="77777777" w:rsidR="007134B2" w:rsidRDefault="007134B2">
      <w:r>
        <w:separator/>
      </w:r>
    </w:p>
  </w:footnote>
  <w:footnote w:type="continuationSeparator" w:id="0">
    <w:p w14:paraId="7FBC4468" w14:textId="77777777" w:rsidR="007134B2" w:rsidRDefault="0071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3B30" w14:textId="77777777" w:rsidR="00F23C04" w:rsidRDefault="00F23C04" w:rsidP="002B709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69600D" w14:textId="77777777" w:rsidR="00F23C04" w:rsidRDefault="00F23C04" w:rsidP="009634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33E4" w14:textId="28A9DC3D" w:rsidR="00F23C04" w:rsidRDefault="00F23C04" w:rsidP="002B709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F3B">
      <w:rPr>
        <w:rStyle w:val="PageNumber"/>
        <w:noProof/>
      </w:rPr>
      <w:t>2</w:t>
    </w:r>
    <w:r>
      <w:rPr>
        <w:rStyle w:val="PageNumber"/>
      </w:rPr>
      <w:fldChar w:fldCharType="end"/>
    </w:r>
  </w:p>
  <w:p w14:paraId="78F37004" w14:textId="77777777" w:rsidR="00F23C04" w:rsidRDefault="00F23C04" w:rsidP="0096345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E1D"/>
    <w:multiLevelType w:val="multilevel"/>
    <w:tmpl w:val="ADD6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74E2D"/>
    <w:multiLevelType w:val="multilevel"/>
    <w:tmpl w:val="9FFAC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064E3"/>
    <w:multiLevelType w:val="multilevel"/>
    <w:tmpl w:val="5D3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1036D"/>
    <w:multiLevelType w:val="multilevel"/>
    <w:tmpl w:val="388CD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8F7C75"/>
    <w:multiLevelType w:val="multilevel"/>
    <w:tmpl w:val="B486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D43F02"/>
    <w:multiLevelType w:val="multilevel"/>
    <w:tmpl w:val="D4EE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D07F4"/>
    <w:multiLevelType w:val="multilevel"/>
    <w:tmpl w:val="8D543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9B60E1"/>
    <w:multiLevelType w:val="hybridMultilevel"/>
    <w:tmpl w:val="B61245C4"/>
    <w:styleLink w:val="Numrerad"/>
    <w:lvl w:ilvl="0" w:tplc="F404CF6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420711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4A4C16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554945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AA2C4E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B14D03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486AC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7E29B8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1EE192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22169E"/>
    <w:multiLevelType w:val="multilevel"/>
    <w:tmpl w:val="CACA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533548"/>
    <w:multiLevelType w:val="hybridMultilevel"/>
    <w:tmpl w:val="B61245C4"/>
    <w:numStyleLink w:val="Numrerad"/>
  </w:abstractNum>
  <w:abstractNum w:abstractNumId="10" w15:restartNumberingAfterBreak="0">
    <w:nsid w:val="7604395A"/>
    <w:multiLevelType w:val="hybridMultilevel"/>
    <w:tmpl w:val="9F82DE16"/>
    <w:lvl w:ilvl="0" w:tplc="1A408764">
      <w:start w:val="24"/>
      <w:numFmt w:val="bullet"/>
      <w:lvlText w:val="-"/>
      <w:lvlJc w:val="left"/>
      <w:pPr>
        <w:ind w:left="720" w:hanging="360"/>
      </w:pPr>
      <w:rPr>
        <w:rFonts w:ascii="BlissLight" w:eastAsia="Times New Roman" w:hAnsi="Bliss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402257">
    <w:abstractNumId w:val="10"/>
  </w:num>
  <w:num w:numId="2" w16cid:durableId="455106978">
    <w:abstractNumId w:val="6"/>
  </w:num>
  <w:num w:numId="3" w16cid:durableId="2104839024">
    <w:abstractNumId w:val="4"/>
  </w:num>
  <w:num w:numId="4" w16cid:durableId="355010366">
    <w:abstractNumId w:val="0"/>
  </w:num>
  <w:num w:numId="5" w16cid:durableId="679280971">
    <w:abstractNumId w:val="1"/>
  </w:num>
  <w:num w:numId="6" w16cid:durableId="1697922017">
    <w:abstractNumId w:val="3"/>
  </w:num>
  <w:num w:numId="7" w16cid:durableId="937251521">
    <w:abstractNumId w:val="8"/>
  </w:num>
  <w:num w:numId="8" w16cid:durableId="1003626452">
    <w:abstractNumId w:val="2"/>
  </w:num>
  <w:num w:numId="9" w16cid:durableId="1849833683">
    <w:abstractNumId w:val="5"/>
  </w:num>
  <w:num w:numId="10" w16cid:durableId="1126512567">
    <w:abstractNumId w:val="7"/>
  </w:num>
  <w:num w:numId="11" w16cid:durableId="1801218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04"/>
    <w:rsid w:val="00095CB3"/>
    <w:rsid w:val="000A6AB5"/>
    <w:rsid w:val="000B2438"/>
    <w:rsid w:val="000D0185"/>
    <w:rsid w:val="00101BA4"/>
    <w:rsid w:val="001D1E12"/>
    <w:rsid w:val="00206884"/>
    <w:rsid w:val="002376D7"/>
    <w:rsid w:val="0025126C"/>
    <w:rsid w:val="00257BE9"/>
    <w:rsid w:val="002C7DB8"/>
    <w:rsid w:val="00386370"/>
    <w:rsid w:val="003A4228"/>
    <w:rsid w:val="004123C4"/>
    <w:rsid w:val="00502EC7"/>
    <w:rsid w:val="005128F8"/>
    <w:rsid w:val="005A326F"/>
    <w:rsid w:val="005C15E6"/>
    <w:rsid w:val="00651607"/>
    <w:rsid w:val="0067605A"/>
    <w:rsid w:val="006A1EF2"/>
    <w:rsid w:val="006D149E"/>
    <w:rsid w:val="006F357D"/>
    <w:rsid w:val="007134B2"/>
    <w:rsid w:val="007134F2"/>
    <w:rsid w:val="00766E96"/>
    <w:rsid w:val="007C37CB"/>
    <w:rsid w:val="007D6209"/>
    <w:rsid w:val="008579CB"/>
    <w:rsid w:val="00992BB9"/>
    <w:rsid w:val="00993B13"/>
    <w:rsid w:val="009A24E9"/>
    <w:rsid w:val="009A2D28"/>
    <w:rsid w:val="00A16F3B"/>
    <w:rsid w:val="00AB55AB"/>
    <w:rsid w:val="00AD1135"/>
    <w:rsid w:val="00B46704"/>
    <w:rsid w:val="00BF21C7"/>
    <w:rsid w:val="00BF4850"/>
    <w:rsid w:val="00C67BDA"/>
    <w:rsid w:val="00CE458B"/>
    <w:rsid w:val="00DD5EE7"/>
    <w:rsid w:val="00E13A89"/>
    <w:rsid w:val="00E16229"/>
    <w:rsid w:val="00E5626A"/>
    <w:rsid w:val="00E617DF"/>
    <w:rsid w:val="00E75A4C"/>
    <w:rsid w:val="00F15559"/>
    <w:rsid w:val="00F23C04"/>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B35D"/>
  <w15:chartTrackingRefBased/>
  <w15:docId w15:val="{FD220672-F044-D94E-842C-8FF67C20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C04"/>
    <w:pPr>
      <w:spacing w:after="0" w:line="240" w:lineRule="auto"/>
    </w:pPr>
    <w:rPr>
      <w:kern w:val="0"/>
      <w:sz w:val="22"/>
      <w:szCs w:val="22"/>
      <w:lang w:val="sv-SE"/>
      <w14:ligatures w14:val="none"/>
    </w:rPr>
  </w:style>
  <w:style w:type="paragraph" w:styleId="Heading1">
    <w:name w:val="heading 1"/>
    <w:basedOn w:val="Normal"/>
    <w:next w:val="Normal"/>
    <w:link w:val="Heading1Char"/>
    <w:uiPriority w:val="9"/>
    <w:qFormat/>
    <w:rsid w:val="00F23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23C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3C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C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C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C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C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C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C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23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3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C04"/>
    <w:rPr>
      <w:rFonts w:eastAsiaTheme="majorEastAsia" w:cstheme="majorBidi"/>
      <w:color w:val="272727" w:themeColor="text1" w:themeTint="D8"/>
    </w:rPr>
  </w:style>
  <w:style w:type="paragraph" w:styleId="Title">
    <w:name w:val="Title"/>
    <w:basedOn w:val="Normal"/>
    <w:next w:val="Normal"/>
    <w:link w:val="TitleChar"/>
    <w:uiPriority w:val="10"/>
    <w:qFormat/>
    <w:rsid w:val="00F23C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C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C04"/>
    <w:pPr>
      <w:spacing w:before="160"/>
      <w:jc w:val="center"/>
    </w:pPr>
    <w:rPr>
      <w:i/>
      <w:iCs/>
      <w:color w:val="404040" w:themeColor="text1" w:themeTint="BF"/>
    </w:rPr>
  </w:style>
  <w:style w:type="character" w:customStyle="1" w:styleId="QuoteChar">
    <w:name w:val="Quote Char"/>
    <w:basedOn w:val="DefaultParagraphFont"/>
    <w:link w:val="Quote"/>
    <w:uiPriority w:val="29"/>
    <w:rsid w:val="00F23C04"/>
    <w:rPr>
      <w:i/>
      <w:iCs/>
      <w:color w:val="404040" w:themeColor="text1" w:themeTint="BF"/>
    </w:rPr>
  </w:style>
  <w:style w:type="paragraph" w:styleId="ListParagraph">
    <w:name w:val="List Paragraph"/>
    <w:basedOn w:val="Normal"/>
    <w:uiPriority w:val="34"/>
    <w:qFormat/>
    <w:rsid w:val="00F23C04"/>
    <w:pPr>
      <w:ind w:left="720"/>
      <w:contextualSpacing/>
    </w:pPr>
  </w:style>
  <w:style w:type="character" w:styleId="IntenseEmphasis">
    <w:name w:val="Intense Emphasis"/>
    <w:basedOn w:val="DefaultParagraphFont"/>
    <w:uiPriority w:val="21"/>
    <w:qFormat/>
    <w:rsid w:val="00F23C04"/>
    <w:rPr>
      <w:i/>
      <w:iCs/>
      <w:color w:val="0F4761" w:themeColor="accent1" w:themeShade="BF"/>
    </w:rPr>
  </w:style>
  <w:style w:type="paragraph" w:styleId="IntenseQuote">
    <w:name w:val="Intense Quote"/>
    <w:basedOn w:val="Normal"/>
    <w:next w:val="Normal"/>
    <w:link w:val="IntenseQuoteChar"/>
    <w:uiPriority w:val="30"/>
    <w:qFormat/>
    <w:rsid w:val="00F23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C04"/>
    <w:rPr>
      <w:i/>
      <w:iCs/>
      <w:color w:val="0F4761" w:themeColor="accent1" w:themeShade="BF"/>
    </w:rPr>
  </w:style>
  <w:style w:type="character" w:styleId="IntenseReference">
    <w:name w:val="Intense Reference"/>
    <w:basedOn w:val="DefaultParagraphFont"/>
    <w:uiPriority w:val="32"/>
    <w:qFormat/>
    <w:rsid w:val="00F23C04"/>
    <w:rPr>
      <w:b/>
      <w:bCs/>
      <w:smallCaps/>
      <w:color w:val="0F4761" w:themeColor="accent1" w:themeShade="BF"/>
      <w:spacing w:val="5"/>
    </w:rPr>
  </w:style>
  <w:style w:type="paragraph" w:styleId="Header">
    <w:name w:val="header"/>
    <w:basedOn w:val="Normal"/>
    <w:link w:val="HeaderChar"/>
    <w:uiPriority w:val="99"/>
    <w:unhideWhenUsed/>
    <w:rsid w:val="00F23C04"/>
    <w:pPr>
      <w:tabs>
        <w:tab w:val="center" w:pos="4536"/>
        <w:tab w:val="right" w:pos="9072"/>
      </w:tabs>
    </w:pPr>
  </w:style>
  <w:style w:type="character" w:customStyle="1" w:styleId="HeaderChar">
    <w:name w:val="Header Char"/>
    <w:basedOn w:val="DefaultParagraphFont"/>
    <w:link w:val="Header"/>
    <w:uiPriority w:val="99"/>
    <w:rsid w:val="00F23C04"/>
    <w:rPr>
      <w:kern w:val="0"/>
      <w:sz w:val="22"/>
      <w:szCs w:val="22"/>
      <w:lang w:val="sv-SE"/>
      <w14:ligatures w14:val="none"/>
    </w:rPr>
  </w:style>
  <w:style w:type="paragraph" w:styleId="Footer">
    <w:name w:val="footer"/>
    <w:basedOn w:val="Normal"/>
    <w:link w:val="FooterChar"/>
    <w:uiPriority w:val="99"/>
    <w:unhideWhenUsed/>
    <w:rsid w:val="00F23C04"/>
    <w:pPr>
      <w:tabs>
        <w:tab w:val="center" w:pos="4536"/>
        <w:tab w:val="right" w:pos="9072"/>
      </w:tabs>
    </w:pPr>
  </w:style>
  <w:style w:type="character" w:customStyle="1" w:styleId="FooterChar">
    <w:name w:val="Footer Char"/>
    <w:basedOn w:val="DefaultParagraphFont"/>
    <w:link w:val="Footer"/>
    <w:uiPriority w:val="99"/>
    <w:rsid w:val="00F23C04"/>
    <w:rPr>
      <w:kern w:val="0"/>
      <w:sz w:val="22"/>
      <w:szCs w:val="22"/>
      <w:lang w:val="sv-SE"/>
      <w14:ligatures w14:val="none"/>
    </w:rPr>
  </w:style>
  <w:style w:type="character" w:styleId="Hyperlink">
    <w:name w:val="Hyperlink"/>
    <w:basedOn w:val="DefaultParagraphFont"/>
    <w:uiPriority w:val="99"/>
    <w:unhideWhenUsed/>
    <w:rsid w:val="00F23C04"/>
    <w:rPr>
      <w:color w:val="467886" w:themeColor="hyperlink"/>
      <w:u w:val="single"/>
    </w:rPr>
  </w:style>
  <w:style w:type="character" w:styleId="PageNumber">
    <w:name w:val="page number"/>
    <w:basedOn w:val="DefaultParagraphFont"/>
    <w:uiPriority w:val="99"/>
    <w:semiHidden/>
    <w:unhideWhenUsed/>
    <w:rsid w:val="00F23C04"/>
  </w:style>
  <w:style w:type="paragraph" w:styleId="NoSpacing">
    <w:name w:val="No Spacing"/>
    <w:uiPriority w:val="1"/>
    <w:qFormat/>
    <w:rsid w:val="00F23C04"/>
    <w:pPr>
      <w:spacing w:after="0" w:line="240" w:lineRule="auto"/>
    </w:pPr>
    <w:rPr>
      <w:kern w:val="0"/>
      <w:sz w:val="22"/>
      <w:szCs w:val="22"/>
      <w:lang w:val="sv-SE"/>
      <w14:ligatures w14:val="none"/>
    </w:rPr>
  </w:style>
  <w:style w:type="paragraph" w:customStyle="1" w:styleId="p1">
    <w:name w:val="p1"/>
    <w:basedOn w:val="Normal"/>
    <w:rsid w:val="00F23C0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2">
    <w:name w:val="p2"/>
    <w:basedOn w:val="Normal"/>
    <w:rsid w:val="00F23C0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3">
    <w:name w:val="p3"/>
    <w:basedOn w:val="Normal"/>
    <w:rsid w:val="00F23C0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1">
    <w:name w:val="s1"/>
    <w:basedOn w:val="DefaultParagraphFont"/>
    <w:rsid w:val="00F23C04"/>
  </w:style>
  <w:style w:type="character" w:customStyle="1" w:styleId="s2">
    <w:name w:val="s2"/>
    <w:basedOn w:val="DefaultParagraphFont"/>
    <w:rsid w:val="00F23C04"/>
  </w:style>
  <w:style w:type="paragraph" w:customStyle="1" w:styleId="p4">
    <w:name w:val="p4"/>
    <w:basedOn w:val="Normal"/>
    <w:rsid w:val="005128F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66E96"/>
  </w:style>
  <w:style w:type="paragraph" w:customStyle="1" w:styleId="vkmui-paragraph">
    <w:name w:val="vkmui-paragraph"/>
    <w:basedOn w:val="Normal"/>
    <w:rsid w:val="00766E96"/>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66E96"/>
    <w:rPr>
      <w:b/>
      <w:bCs/>
    </w:rPr>
  </w:style>
  <w:style w:type="character" w:customStyle="1" w:styleId="UnresolvedMention1">
    <w:name w:val="Unresolved Mention1"/>
    <w:basedOn w:val="DefaultParagraphFont"/>
    <w:uiPriority w:val="99"/>
    <w:semiHidden/>
    <w:unhideWhenUsed/>
    <w:rsid w:val="00766E96"/>
    <w:rPr>
      <w:color w:val="605E5C"/>
      <w:shd w:val="clear" w:color="auto" w:fill="E1DFDD"/>
    </w:rPr>
  </w:style>
  <w:style w:type="paragraph" w:styleId="NormalWeb">
    <w:name w:val="Normal (Web)"/>
    <w:basedOn w:val="Normal"/>
    <w:uiPriority w:val="99"/>
    <w:semiHidden/>
    <w:unhideWhenUsed/>
    <w:rsid w:val="00CE458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rdtext">
    <w:name w:val="Brödtext"/>
    <w:rsid w:val="00E13A8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sv-SE" w:eastAsia="en-GB"/>
      <w14:textOutline w14:w="0" w14:cap="flat" w14:cmpd="sng" w14:algn="ctr">
        <w14:noFill/>
        <w14:prstDash w14:val="solid"/>
        <w14:bevel/>
      </w14:textOutline>
      <w14:ligatures w14:val="none"/>
    </w:rPr>
  </w:style>
  <w:style w:type="numbering" w:customStyle="1" w:styleId="Numrerad">
    <w:name w:val="Numrerad"/>
    <w:rsid w:val="00E13A8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f.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f.se" TargetMode="External"/><Relationship Id="rId1" Type="http://schemas.openxmlformats.org/officeDocument/2006/relationships/hyperlink" Target="mailto:info@ff.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3187</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Oscarsson Krook</dc:creator>
  <cp:keywords/>
  <dc:description/>
  <cp:lastModifiedBy>Dennis Oscarsson Krook</cp:lastModifiedBy>
  <cp:revision>2</cp:revision>
  <cp:lastPrinted>2025-11-21T15:08:00Z</cp:lastPrinted>
  <dcterms:created xsi:type="dcterms:W3CDTF">2025-12-05T10:37:00Z</dcterms:created>
  <dcterms:modified xsi:type="dcterms:W3CDTF">2025-12-05T10:37:00Z</dcterms:modified>
</cp:coreProperties>
</file>