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A70" w:rsidRPr="00865951" w:rsidRDefault="005E7BA2" w:rsidP="000061D9">
      <w:pPr>
        <w:pStyle w:val="PressInformation"/>
        <w:rPr>
          <w:lang w:val="nb-NO"/>
        </w:rPr>
      </w:pPr>
      <w:r w:rsidRPr="00865951"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952625" cy="400050"/>
            <wp:effectExtent l="0" t="0" r="3175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F6A40" w:rsidRPr="00865951">
        <w:rPr>
          <w:lang w:val="nb-NO"/>
        </w:rPr>
        <w:br w:type="textWrapping" w:clear="all"/>
      </w:r>
    </w:p>
    <w:p w:rsidR="00A81A70" w:rsidRPr="00865951" w:rsidRDefault="00A81A70" w:rsidP="000061D9">
      <w:pPr>
        <w:pStyle w:val="PressInformation"/>
        <w:rPr>
          <w:lang w:val="nb-NO"/>
        </w:rPr>
      </w:pPr>
    </w:p>
    <w:p w:rsidR="00030257" w:rsidRPr="00865951" w:rsidRDefault="00030257" w:rsidP="00030257">
      <w:pPr>
        <w:ind w:left="5760" w:right="-540"/>
        <w:rPr>
          <w:rFonts w:ascii="Arial" w:hAnsi="Arial" w:cs="Arial"/>
          <w:sz w:val="22"/>
          <w:szCs w:val="22"/>
          <w:u w:val="single"/>
          <w:lang w:val="nb-NO"/>
        </w:rPr>
      </w:pPr>
      <w:r w:rsidRPr="00865951">
        <w:rPr>
          <w:rFonts w:ascii="Arial" w:hAnsi="Arial" w:cs="Arial"/>
          <w:sz w:val="20"/>
          <w:szCs w:val="20"/>
          <w:u w:val="single"/>
          <w:lang w:val="nb-NO"/>
        </w:rPr>
        <w:t>Kontakt:</w:t>
      </w:r>
    </w:p>
    <w:p w:rsidR="00030257" w:rsidRPr="00865951" w:rsidRDefault="00030257" w:rsidP="00030257">
      <w:pPr>
        <w:tabs>
          <w:tab w:val="left" w:pos="8743"/>
        </w:tabs>
        <w:ind w:left="5760" w:right="-540"/>
        <w:rPr>
          <w:rFonts w:ascii="Arial" w:hAnsi="Arial" w:cs="Arial"/>
          <w:sz w:val="20"/>
          <w:szCs w:val="20"/>
          <w:lang w:val="nb-NO"/>
        </w:rPr>
      </w:pPr>
      <w:r w:rsidRPr="00865951">
        <w:rPr>
          <w:rFonts w:ascii="Arial" w:hAnsi="Arial" w:cs="Arial"/>
          <w:sz w:val="20"/>
          <w:szCs w:val="20"/>
          <w:lang w:val="nb-NO"/>
        </w:rPr>
        <w:t>Hindrek Pikk</w:t>
      </w:r>
    </w:p>
    <w:p w:rsidR="00030257" w:rsidRPr="00865951" w:rsidRDefault="00030257" w:rsidP="00030257">
      <w:pPr>
        <w:ind w:left="5760" w:right="-540"/>
        <w:rPr>
          <w:rFonts w:ascii="Arial" w:hAnsi="Arial" w:cs="Arial"/>
          <w:sz w:val="20"/>
          <w:szCs w:val="20"/>
          <w:lang w:val="nb-NO"/>
        </w:rPr>
      </w:pPr>
      <w:r w:rsidRPr="00865951">
        <w:rPr>
          <w:rFonts w:ascii="Arial" w:hAnsi="Arial" w:cs="Arial"/>
          <w:sz w:val="20"/>
          <w:szCs w:val="20"/>
          <w:lang w:val="nb-NO"/>
        </w:rPr>
        <w:t>Commercial Marketing Manager Nordic</w:t>
      </w:r>
    </w:p>
    <w:p w:rsidR="00030257" w:rsidRPr="00865951" w:rsidRDefault="00030257" w:rsidP="00030257">
      <w:pPr>
        <w:ind w:left="5760" w:right="-540"/>
        <w:rPr>
          <w:rFonts w:ascii="Arial" w:hAnsi="Arial" w:cs="Arial"/>
          <w:sz w:val="20"/>
          <w:szCs w:val="20"/>
          <w:lang w:val="nb-NO"/>
        </w:rPr>
      </w:pPr>
      <w:r w:rsidRPr="00865951">
        <w:rPr>
          <w:rFonts w:ascii="Arial" w:hAnsi="Arial" w:cs="Arial"/>
          <w:sz w:val="20"/>
          <w:szCs w:val="20"/>
          <w:lang w:val="nb-NO"/>
        </w:rPr>
        <w:t>+3725655880</w:t>
      </w:r>
      <w:r w:rsidRPr="00865951">
        <w:rPr>
          <w:rFonts w:ascii="Arial" w:hAnsi="Arial" w:cs="Arial"/>
          <w:sz w:val="20"/>
          <w:szCs w:val="20"/>
          <w:lang w:val="nb-NO"/>
        </w:rPr>
        <w:br/>
      </w:r>
      <w:hyperlink r:id="rId9" w:history="1">
        <w:r w:rsidRPr="00865951">
          <w:rPr>
            <w:rStyle w:val="Hyperlink"/>
            <w:rFonts w:ascii="Arial" w:hAnsi="Arial" w:cs="Arial"/>
            <w:sz w:val="20"/>
            <w:szCs w:val="20"/>
            <w:lang w:val="nb-NO"/>
          </w:rPr>
          <w:t>hindrek_pikk@goodyear.com</w:t>
        </w:r>
      </w:hyperlink>
    </w:p>
    <w:p w:rsidR="00A81A70" w:rsidRPr="00865951" w:rsidRDefault="00A81A70" w:rsidP="007C1023">
      <w:pPr>
        <w:pStyle w:val="PressRelease"/>
        <w:rPr>
          <w:lang w:val="nb-NO"/>
        </w:rPr>
      </w:pPr>
      <w:r w:rsidRPr="00865951">
        <w:rPr>
          <w:lang w:val="nb-NO"/>
        </w:rPr>
        <w:t>PRESSEMELDING</w:t>
      </w:r>
    </w:p>
    <w:p w:rsidR="00A81A70" w:rsidRPr="00865951" w:rsidRDefault="00A81A70" w:rsidP="00840B3F">
      <w:pPr>
        <w:pStyle w:val="Title"/>
        <w:spacing w:line="360" w:lineRule="auto"/>
        <w:rPr>
          <w:sz w:val="10"/>
          <w:szCs w:val="10"/>
          <w:lang w:val="nb-NO"/>
        </w:rPr>
      </w:pPr>
    </w:p>
    <w:p w:rsidR="00A45B42" w:rsidRPr="00865951" w:rsidRDefault="00B6406E" w:rsidP="0000468A">
      <w:pPr>
        <w:pStyle w:val="Title"/>
        <w:spacing w:after="120"/>
        <w:ind w:left="-142" w:right="-113"/>
        <w:rPr>
          <w:sz w:val="32"/>
          <w:szCs w:val="36"/>
          <w:lang w:val="nb-NO"/>
        </w:rPr>
      </w:pPr>
      <w:bookmarkStart w:id="0" w:name="OLE_LINK39"/>
      <w:r w:rsidRPr="00865951">
        <w:rPr>
          <w:sz w:val="32"/>
          <w:szCs w:val="36"/>
          <w:lang w:val="nb-NO"/>
        </w:rPr>
        <w:t>De Rooy-lastebilteamet vinner Dakar 2016 på Goodyear-dekk</w:t>
      </w:r>
    </w:p>
    <w:p w:rsidR="00AD24D9" w:rsidRPr="00865951" w:rsidRDefault="00B6406E" w:rsidP="001477E2">
      <w:pPr>
        <w:pStyle w:val="Title"/>
        <w:spacing w:after="240"/>
        <w:ind w:left="-142" w:right="-113"/>
        <w:rPr>
          <w:b w:val="0"/>
          <w:sz w:val="28"/>
          <w:szCs w:val="36"/>
          <w:lang w:val="nb-NO"/>
        </w:rPr>
      </w:pPr>
      <w:r w:rsidRPr="00865951">
        <w:rPr>
          <w:b w:val="0"/>
          <w:bCs w:val="0"/>
          <w:sz w:val="28"/>
          <w:szCs w:val="36"/>
          <w:lang w:val="nb-NO"/>
        </w:rPr>
        <w:t>Vant verdens tøffeste løp på Goodyear ORD-lastebildekk</w:t>
      </w:r>
    </w:p>
    <w:p w:rsidR="00D946EA" w:rsidRPr="00865951" w:rsidRDefault="0000468A" w:rsidP="00BC2C8B">
      <w:pPr>
        <w:spacing w:after="120" w:line="360" w:lineRule="auto"/>
        <w:jc w:val="both"/>
        <w:rPr>
          <w:rFonts w:ascii="Arial" w:hAnsi="Arial" w:cs="Arial"/>
          <w:b/>
          <w:sz w:val="22"/>
          <w:szCs w:val="22"/>
          <w:lang w:val="nb-NO"/>
        </w:rPr>
      </w:pPr>
      <w:r w:rsidRPr="00865951">
        <w:rPr>
          <w:rFonts w:ascii="Arial" w:hAnsi="Arial" w:cs="Arial"/>
          <w:b/>
          <w:bCs/>
          <w:sz w:val="22"/>
          <w:szCs w:val="22"/>
          <w:lang w:val="nb-NO"/>
        </w:rPr>
        <w:t xml:space="preserve">Brussel, </w:t>
      </w:r>
      <w:r w:rsidR="00574284">
        <w:rPr>
          <w:rFonts w:ascii="Arial" w:hAnsi="Arial" w:cs="Arial"/>
          <w:b/>
          <w:bCs/>
          <w:sz w:val="22"/>
          <w:szCs w:val="22"/>
          <w:lang w:val="nb-NO"/>
        </w:rPr>
        <w:t>20</w:t>
      </w:r>
      <w:bookmarkStart w:id="1" w:name="_GoBack"/>
      <w:bookmarkEnd w:id="1"/>
      <w:r w:rsidRPr="00865951">
        <w:rPr>
          <w:rFonts w:ascii="Arial" w:hAnsi="Arial" w:cs="Arial"/>
          <w:b/>
          <w:bCs/>
          <w:sz w:val="22"/>
          <w:szCs w:val="22"/>
          <w:lang w:val="nb-NO"/>
        </w:rPr>
        <w:t>. januar 2016</w:t>
      </w:r>
      <w:r w:rsidRPr="00865951">
        <w:rPr>
          <w:rFonts w:ascii="Arial" w:hAnsi="Arial" w:cs="Arial"/>
          <w:sz w:val="22"/>
          <w:szCs w:val="22"/>
          <w:lang w:val="nb-NO"/>
        </w:rPr>
        <w:t xml:space="preserve"> – De Rooy-teamet, som kjører på standard Goodyear ORD offroad-lastebildekk, vant lastebilklassen av Dakar 2016 på lørdag (16. januar). Dakar-løpet, eller «Odysseen» som det også er kjent som, dekker cirka 9</w:t>
      </w:r>
      <w:r w:rsidR="00EF6A40" w:rsidRPr="00865951">
        <w:rPr>
          <w:rFonts w:ascii="Arial" w:hAnsi="Arial" w:cs="Arial"/>
          <w:sz w:val="22"/>
          <w:szCs w:val="22"/>
          <w:lang w:val="nb-NO"/>
        </w:rPr>
        <w:t xml:space="preserve"> </w:t>
      </w:r>
      <w:r w:rsidRPr="00865951">
        <w:rPr>
          <w:rFonts w:ascii="Arial" w:hAnsi="Arial" w:cs="Arial"/>
          <w:sz w:val="22"/>
          <w:szCs w:val="22"/>
          <w:lang w:val="nb-NO"/>
        </w:rPr>
        <w:t>000 km på 13 dager i Argentinas og Bolivias mest utfordrende terreng. Det regnes som verdens tøffeste løp.</w:t>
      </w:r>
    </w:p>
    <w:p w:rsidR="00DC5BC2" w:rsidRPr="00865951" w:rsidRDefault="009C6538" w:rsidP="00BC2C8B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nb-NO"/>
        </w:rPr>
      </w:pPr>
      <w:r w:rsidRPr="00865951">
        <w:rPr>
          <w:rFonts w:ascii="Arial" w:hAnsi="Arial" w:cs="Arial"/>
          <w:sz w:val="22"/>
          <w:szCs w:val="22"/>
          <w:lang w:val="nb-NO"/>
        </w:rPr>
        <w:t>Powerstar Iveco-lastebil nr. 501 tok den knallharde utfordringen. Den tok innersvingen på mer enn 50 lastebiler fra hele verden og sikret seg førsteplassen i Rosario. Lastebilen var utstyrt med Goodyear ORD offroad-lastebildekk i dimensjon 375/90R22.5 produsert i Luxembourg, og var bemannet av føreren Gerard De Rooy fra Nederland, annenføreren Moises Torrallardona fra Spania samt mekanikeren Darek Rodewald fra Polen. De Rooy-teamet vant ikke bare Dakar-lastebilklassen – den Goodyear ORD-utstyrte</w:t>
      </w:r>
      <w:r w:rsidR="00EF6A40" w:rsidRPr="00865951">
        <w:rPr>
          <w:rFonts w:ascii="Arial" w:hAnsi="Arial" w:cs="Arial"/>
          <w:sz w:val="22"/>
          <w:szCs w:val="22"/>
          <w:lang w:val="nb-NO"/>
        </w:rPr>
        <w:t>,</w:t>
      </w:r>
      <w:r w:rsidRPr="00865951">
        <w:rPr>
          <w:rFonts w:ascii="Arial" w:hAnsi="Arial" w:cs="Arial"/>
          <w:sz w:val="22"/>
          <w:szCs w:val="22"/>
          <w:lang w:val="nb-NO"/>
        </w:rPr>
        <w:t xml:space="preserve"> hurtige støttelastebilen kjørt av Ton Van Genugten endte på </w:t>
      </w:r>
      <w:r w:rsidR="00CE1FEC">
        <w:rPr>
          <w:rFonts w:ascii="Arial" w:hAnsi="Arial" w:cs="Arial"/>
          <w:sz w:val="22"/>
          <w:szCs w:val="22"/>
          <w:lang w:val="nb-NO"/>
        </w:rPr>
        <w:t>5</w:t>
      </w:r>
      <w:r w:rsidRPr="00865951">
        <w:rPr>
          <w:rFonts w:ascii="Arial" w:hAnsi="Arial" w:cs="Arial"/>
          <w:sz w:val="22"/>
          <w:szCs w:val="22"/>
          <w:lang w:val="nb-NO"/>
        </w:rPr>
        <w:t>. plass sammenlagt i løpet. Det er andre gangen Gerard De Rooy vinner lastebilklassen av Dakar-løpet – han vant også i 2012. Men det er første gangen Goodyear-lastebildekk er montert på vinnerens lastebil.</w:t>
      </w:r>
    </w:p>
    <w:p w:rsidR="00104B34" w:rsidRPr="00865951" w:rsidRDefault="00104B34" w:rsidP="00104B34">
      <w:pPr>
        <w:spacing w:after="120" w:line="360" w:lineRule="auto"/>
        <w:rPr>
          <w:rFonts w:ascii="Arial" w:hAnsi="Arial" w:cs="Arial"/>
          <w:i/>
          <w:sz w:val="22"/>
          <w:szCs w:val="22"/>
          <w:lang w:val="nb-NO"/>
        </w:rPr>
      </w:pPr>
      <w:r w:rsidRPr="00865951">
        <w:rPr>
          <w:rFonts w:ascii="Arial" w:hAnsi="Arial" w:cs="Arial"/>
          <w:i/>
          <w:iCs/>
          <w:color w:val="000000"/>
          <w:sz w:val="20"/>
          <w:szCs w:val="20"/>
          <w:lang w:val="nb-NO"/>
        </w:rPr>
        <w:t>«</w:t>
      </w:r>
      <w:r w:rsidRPr="00865951">
        <w:rPr>
          <w:rFonts w:ascii="Arial" w:hAnsi="Arial" w:cs="Arial"/>
          <w:i/>
          <w:iCs/>
          <w:sz w:val="22"/>
          <w:szCs w:val="22"/>
          <w:lang w:val="nb-NO"/>
        </w:rPr>
        <w:t>Goodyear ga glimrende teknisk støtte og veiledning i forkant av Dakar-løpet, spesielt med sine anbefalinger om dekktrykk.</w:t>
      </w:r>
      <w:r w:rsidRPr="00865951">
        <w:rPr>
          <w:rFonts w:ascii="Arial" w:hAnsi="Arial" w:cs="Arial"/>
          <w:sz w:val="22"/>
          <w:szCs w:val="22"/>
          <w:lang w:val="nb-NO"/>
        </w:rPr>
        <w:t xml:space="preserve"> </w:t>
      </w:r>
      <w:r w:rsidRPr="00865951">
        <w:rPr>
          <w:rFonts w:ascii="Arial" w:hAnsi="Arial" w:cs="Arial"/>
          <w:i/>
          <w:iCs/>
          <w:sz w:val="22"/>
          <w:szCs w:val="22"/>
          <w:lang w:val="nb-NO"/>
        </w:rPr>
        <w:t>Forholdene under Dakar-løpet er uten tvil verdens tøffeste. Her får man det verste av alt, inkludert sand, steiner og gjørme, så dekkene er en av de viktigste faktorene. Goodyear ORD 375/90R22.5 offroad-lastebildekkene har vært fantastiske og et sentralt element for seieren»,</w:t>
      </w:r>
      <w:r w:rsidRPr="00865951">
        <w:rPr>
          <w:rFonts w:ascii="Arial" w:hAnsi="Arial" w:cs="Arial"/>
          <w:i/>
          <w:iCs/>
          <w:color w:val="000000"/>
          <w:sz w:val="20"/>
          <w:szCs w:val="20"/>
          <w:lang w:val="nb-NO"/>
        </w:rPr>
        <w:t xml:space="preserve"> </w:t>
      </w:r>
      <w:r w:rsidRPr="00865951">
        <w:rPr>
          <w:rFonts w:ascii="Arial" w:hAnsi="Arial" w:cs="Arial"/>
          <w:sz w:val="22"/>
          <w:szCs w:val="22"/>
          <w:lang w:val="nb-NO"/>
        </w:rPr>
        <w:t>uttaler Gerard De Rooy.</w:t>
      </w:r>
    </w:p>
    <w:p w:rsidR="00C338FB" w:rsidRPr="00865951" w:rsidRDefault="00C338FB" w:rsidP="00C338FB">
      <w:pPr>
        <w:spacing w:after="120" w:line="360" w:lineRule="auto"/>
        <w:rPr>
          <w:rFonts w:ascii="Arial" w:hAnsi="Arial" w:cs="Arial"/>
          <w:i/>
          <w:sz w:val="22"/>
          <w:szCs w:val="22"/>
          <w:lang w:val="nb-NO"/>
        </w:rPr>
      </w:pPr>
      <w:r w:rsidRPr="00865951">
        <w:rPr>
          <w:rFonts w:ascii="Arial" w:hAnsi="Arial" w:cs="Arial"/>
          <w:i/>
          <w:iCs/>
          <w:color w:val="000000"/>
          <w:sz w:val="20"/>
          <w:szCs w:val="20"/>
          <w:lang w:val="nb-NO"/>
        </w:rPr>
        <w:t>«</w:t>
      </w:r>
      <w:r w:rsidRPr="00865951">
        <w:rPr>
          <w:rFonts w:ascii="Arial" w:hAnsi="Arial" w:cs="Arial"/>
          <w:i/>
          <w:iCs/>
          <w:sz w:val="22"/>
          <w:szCs w:val="22"/>
          <w:lang w:val="nb-NO"/>
        </w:rPr>
        <w:t>Vi gratulerer Gerard De Rooy og teamet hans med den fantastiske suksessen og sammenlagtseieren under Dakar-lastebilløpet 2016.</w:t>
      </w:r>
      <w:r w:rsidRPr="00865951">
        <w:rPr>
          <w:rFonts w:ascii="Arial" w:hAnsi="Arial" w:cs="Arial"/>
          <w:sz w:val="22"/>
          <w:szCs w:val="22"/>
          <w:lang w:val="nb-NO"/>
        </w:rPr>
        <w:t xml:space="preserve"> </w:t>
      </w:r>
      <w:r w:rsidRPr="00865951">
        <w:rPr>
          <w:rFonts w:ascii="Arial" w:hAnsi="Arial" w:cs="Arial"/>
          <w:i/>
          <w:iCs/>
          <w:sz w:val="22"/>
          <w:szCs w:val="22"/>
          <w:lang w:val="nb-NO"/>
        </w:rPr>
        <w:t xml:space="preserve">Dette har vært en utfordrende, ekstrem virkelighetstest for våre Goodyear ORD offroad-lastebildekk. Ved å vinne i lastebilklassen og oppnå en </w:t>
      </w:r>
      <w:r w:rsidR="00CE1FEC">
        <w:rPr>
          <w:rFonts w:ascii="Arial" w:hAnsi="Arial" w:cs="Arial"/>
          <w:i/>
          <w:iCs/>
          <w:sz w:val="22"/>
          <w:szCs w:val="22"/>
          <w:lang w:val="nb-NO"/>
        </w:rPr>
        <w:t>5</w:t>
      </w:r>
      <w:r w:rsidRPr="00865951">
        <w:rPr>
          <w:rFonts w:ascii="Arial" w:hAnsi="Arial" w:cs="Arial"/>
          <w:i/>
          <w:iCs/>
          <w:sz w:val="22"/>
          <w:szCs w:val="22"/>
          <w:lang w:val="nb-NO"/>
        </w:rPr>
        <w:t>. plass med den hurtige støttelastebilen har Gerard De Rooy og teamet hans bevist at disse dekkene er høytytende selv ved ekstrem offroad-bruk»,</w:t>
      </w:r>
      <w:r w:rsidRPr="00865951">
        <w:rPr>
          <w:rFonts w:ascii="Arial" w:hAnsi="Arial" w:cs="Arial"/>
          <w:i/>
          <w:iCs/>
          <w:color w:val="000000"/>
          <w:sz w:val="20"/>
          <w:szCs w:val="20"/>
          <w:lang w:val="nb-NO"/>
        </w:rPr>
        <w:t xml:space="preserve"> </w:t>
      </w:r>
      <w:r w:rsidRPr="00865951">
        <w:rPr>
          <w:rFonts w:ascii="Arial" w:hAnsi="Arial" w:cs="Arial"/>
          <w:sz w:val="22"/>
          <w:szCs w:val="22"/>
          <w:lang w:val="nb-NO"/>
        </w:rPr>
        <w:t>sier Benjamin Willot, markedsføringssjef for forbrukerdekk i Goodyear Europa, Midtøsten og Afrika.</w:t>
      </w:r>
    </w:p>
    <w:p w:rsidR="00603B3E" w:rsidRPr="00865951" w:rsidRDefault="00603B3E" w:rsidP="00603B3E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nb-NO"/>
        </w:rPr>
      </w:pPr>
      <w:r w:rsidRPr="00865951">
        <w:rPr>
          <w:rFonts w:ascii="Arial" w:hAnsi="Arial"/>
          <w:sz w:val="22"/>
          <w:szCs w:val="22"/>
          <w:lang w:val="nb-NO"/>
        </w:rPr>
        <w:lastRenderedPageBreak/>
        <w:t>Det nederlandske De Rooy-teamet hadde tre påmeldte lastebiler utstyrt med Goodyear ORD offroad-lastebildekk i dimensjon 375/90R22.5 til «Odysseen» (Dakar 2016). Dette inkluderte hovedlastebilen for løpet, kjørt av Gerard De Rooy, lastebilen til De Rooy-teammedlem Ales Loprais</w:t>
      </w:r>
      <w:r w:rsidRPr="00865951">
        <w:rPr>
          <w:rFonts w:ascii="Calibri" w:hAnsi="Calibri"/>
          <w:color w:val="1F497D"/>
          <w:sz w:val="22"/>
          <w:szCs w:val="22"/>
          <w:lang w:val="nb-NO"/>
        </w:rPr>
        <w:t xml:space="preserve"> </w:t>
      </w:r>
      <w:r w:rsidRPr="00865951">
        <w:rPr>
          <w:rFonts w:ascii="Arial" w:hAnsi="Arial"/>
          <w:sz w:val="22"/>
          <w:szCs w:val="22"/>
          <w:lang w:val="nb-NO"/>
        </w:rPr>
        <w:t>og den hurtige støttelastebilen kjørt av Ton van Geungten.  Valget falt på Goodyears ORD-dekk etter en omfattende felles testing med ingeniører fra Goodyear Innovation Center Luxembourg. De hjalp teamet til å oppnå det beste oppsettet for å optimere dekkytelsen for alle de ulike forholdene under Dakar 2016.</w:t>
      </w:r>
    </w:p>
    <w:p w:rsidR="003A723F" w:rsidRPr="00865951" w:rsidRDefault="003A723F" w:rsidP="0030494E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nb-NO"/>
        </w:rPr>
      </w:pPr>
    </w:p>
    <w:p w:rsidR="002D67D2" w:rsidRPr="00865951" w:rsidRDefault="002D67D2" w:rsidP="0030494E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nb-NO"/>
        </w:rPr>
      </w:pPr>
    </w:p>
    <w:bookmarkEnd w:id="0"/>
    <w:p w:rsidR="008B4ADB" w:rsidRPr="00865951" w:rsidRDefault="008B4ADB" w:rsidP="008B4ADB">
      <w:pPr>
        <w:spacing w:after="120"/>
        <w:jc w:val="both"/>
        <w:rPr>
          <w:rFonts w:ascii="Arial" w:hAnsi="Arial" w:cs="Arial"/>
          <w:sz w:val="18"/>
          <w:szCs w:val="18"/>
          <w:lang w:val="nb-NO"/>
        </w:rPr>
      </w:pPr>
      <w:r w:rsidRPr="00865951">
        <w:rPr>
          <w:rFonts w:ascii="Arial" w:hAnsi="Arial" w:cs="Arial"/>
          <w:b/>
          <w:bCs/>
          <w:sz w:val="18"/>
          <w:szCs w:val="18"/>
          <w:lang w:val="nb-NO"/>
        </w:rPr>
        <w:t xml:space="preserve">Om Goodyear </w:t>
      </w:r>
    </w:p>
    <w:p w:rsidR="008B4ADB" w:rsidRPr="00865951" w:rsidRDefault="008B4ADB" w:rsidP="008B4ADB">
      <w:pPr>
        <w:spacing w:after="120" w:line="276" w:lineRule="auto"/>
        <w:jc w:val="both"/>
        <w:rPr>
          <w:rFonts w:ascii="Arial" w:hAnsi="Arial" w:cs="Arial"/>
          <w:sz w:val="18"/>
          <w:szCs w:val="18"/>
          <w:lang w:val="nb-NO"/>
        </w:rPr>
      </w:pPr>
      <w:r w:rsidRPr="00865951">
        <w:rPr>
          <w:rFonts w:ascii="Arial" w:hAnsi="Arial" w:cs="Arial"/>
          <w:sz w:val="18"/>
          <w:szCs w:val="18"/>
          <w:lang w:val="nb-NO"/>
        </w:rPr>
        <w:t>Goodyear er en av verdens ledende dekkprodusenter. De har cirka 66 000 ansatte og produserer sine produkter på 49 anlegg i 22 land over hele verden. De to innovasjonssentrene i Akron i Ohio og Colmar-Berg i Luxembourg arbeider med å utvikle førsteklasses produkter og tjenester som setter standarden for bransjen både når det gjelder teknologi og resultater.</w:t>
      </w:r>
    </w:p>
    <w:p w:rsidR="008B4ADB" w:rsidRPr="00865951" w:rsidRDefault="008B4ADB" w:rsidP="008B4ADB">
      <w:pPr>
        <w:spacing w:after="120" w:line="276" w:lineRule="auto"/>
        <w:jc w:val="both"/>
        <w:rPr>
          <w:rFonts w:ascii="Arial" w:hAnsi="Arial" w:cs="Arial"/>
          <w:sz w:val="18"/>
          <w:szCs w:val="18"/>
          <w:lang w:val="nb-NO"/>
        </w:rPr>
      </w:pPr>
      <w:r w:rsidRPr="00865951">
        <w:rPr>
          <w:rFonts w:ascii="Arial" w:hAnsi="Arial" w:cs="Arial"/>
          <w:sz w:val="18"/>
          <w:szCs w:val="18"/>
          <w:lang w:val="nb-NO"/>
        </w:rPr>
        <w:t xml:space="preserve">Goodyear Dunlop Europes utvalg av dekk for kommersielle kjøretøyer og busser omfatter mer enn 400 ulike dekktyper med i overkant av 55 dimensjoner. Mange av verdens ledende produsenter av kommersielle kjøretøyer monterer dekk fra Goodyear som standarddekk, inkludert DAF, Iveco, MAN, Mercedes-Benz, Renault Trucks, Scania og Volvo. Goodyear leverer også dekk til alle større tilhengerprodusenter. Med Fleet First, som omfatter servicenettverket TruckForce, ServiceLine 24-timers veiassistanse, FleetOnlineSolutions administrasjonssystem på Internett og Goodyear Retread Technologies, leverer Goodyear det største utvalget av spesialtjenester i bransjen. </w:t>
      </w:r>
    </w:p>
    <w:p w:rsidR="008B4ADB" w:rsidRPr="00865951" w:rsidRDefault="008B4ADB" w:rsidP="008B4ADB">
      <w:pPr>
        <w:jc w:val="both"/>
        <w:rPr>
          <w:rFonts w:ascii="Arial" w:hAnsi="Arial" w:cs="Arial"/>
          <w:sz w:val="18"/>
          <w:szCs w:val="18"/>
          <w:lang w:val="nb-NO"/>
        </w:rPr>
      </w:pPr>
      <w:r w:rsidRPr="00865951">
        <w:rPr>
          <w:rFonts w:ascii="Arial" w:hAnsi="Arial" w:cs="Arial"/>
          <w:sz w:val="18"/>
          <w:szCs w:val="18"/>
          <w:lang w:val="nb-NO"/>
        </w:rPr>
        <w:t>Hvis du vil vite mer om Goodyear og dets produkter, kan du gå til www.goodyear.com.</w:t>
      </w:r>
    </w:p>
    <w:sectPr w:rsidR="008B4ADB" w:rsidRPr="00865951" w:rsidSect="00F24D71">
      <w:footerReference w:type="even" r:id="rId10"/>
      <w:footerReference w:type="default" r:id="rId11"/>
      <w:pgSz w:w="11906" w:h="16838"/>
      <w:pgMar w:top="899" w:right="1466" w:bottom="851" w:left="16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6DB" w:rsidRDefault="00BB26DB">
      <w:r>
        <w:separator/>
      </w:r>
    </w:p>
  </w:endnote>
  <w:endnote w:type="continuationSeparator" w:id="0">
    <w:p w:rsidR="00BB26DB" w:rsidRDefault="00BB2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45 Light">
    <w:charset w:val="BA"/>
    <w:family w:val="roman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0A43" w:rsidRDefault="00462C01" w:rsidP="001D6E7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  <w:lang w:val="uz-Cyrl-UZ"/>
      </w:rPr>
      <w:fldChar w:fldCharType="begin"/>
    </w:r>
    <w:r w:rsidR="00640A43">
      <w:rPr>
        <w:rStyle w:val="PageNumber"/>
        <w:lang w:val="uz-Cyrl-UZ"/>
      </w:rPr>
      <w:instrText xml:space="preserve">PAGE  </w:instrText>
    </w:r>
    <w:r>
      <w:rPr>
        <w:rStyle w:val="PageNumber"/>
        <w:lang w:val="uz-Cyrl-UZ"/>
      </w:rPr>
      <w:fldChar w:fldCharType="end"/>
    </w:r>
  </w:p>
  <w:p w:rsidR="00640A43" w:rsidRDefault="00640A43" w:rsidP="007C1023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0A43" w:rsidRPr="007C1023" w:rsidRDefault="00462C01" w:rsidP="001D6E7F">
    <w:pPr>
      <w:pStyle w:val="Footer"/>
      <w:framePr w:wrap="around" w:vAnchor="text" w:hAnchor="margin" w:xAlign="right" w:y="1"/>
      <w:rPr>
        <w:rStyle w:val="PageNumber"/>
        <w:rFonts w:ascii="Arial" w:hAnsi="Arial" w:cs="Arial"/>
        <w:sz w:val="20"/>
        <w:szCs w:val="20"/>
      </w:rPr>
    </w:pPr>
    <w:r>
      <w:rPr>
        <w:rStyle w:val="PageNumber"/>
        <w:rFonts w:ascii="Arial" w:hAnsi="Arial" w:cs="Arial"/>
        <w:sz w:val="20"/>
        <w:szCs w:val="20"/>
        <w:lang w:val="uz-Cyrl-UZ"/>
      </w:rPr>
      <w:fldChar w:fldCharType="begin"/>
    </w:r>
    <w:r w:rsidR="00640A43">
      <w:rPr>
        <w:rStyle w:val="PageNumber"/>
        <w:rFonts w:ascii="Arial" w:hAnsi="Arial" w:cs="Arial"/>
        <w:sz w:val="20"/>
        <w:szCs w:val="20"/>
        <w:lang w:val="uz-Cyrl-UZ"/>
      </w:rPr>
      <w:instrText xml:space="preserve">PAGE  </w:instrText>
    </w:r>
    <w:r>
      <w:rPr>
        <w:rStyle w:val="PageNumber"/>
        <w:rFonts w:ascii="Arial" w:hAnsi="Arial" w:cs="Arial"/>
        <w:sz w:val="20"/>
        <w:szCs w:val="20"/>
        <w:lang w:val="uz-Cyrl-UZ"/>
      </w:rPr>
      <w:fldChar w:fldCharType="separate"/>
    </w:r>
    <w:r w:rsidR="00574284">
      <w:rPr>
        <w:rStyle w:val="PageNumber"/>
        <w:rFonts w:ascii="Arial" w:hAnsi="Arial" w:cs="Arial"/>
        <w:noProof/>
        <w:sz w:val="20"/>
        <w:szCs w:val="20"/>
        <w:lang w:val="uz-Cyrl-UZ"/>
      </w:rPr>
      <w:t>1</w:t>
    </w:r>
    <w:r>
      <w:rPr>
        <w:rStyle w:val="PageNumber"/>
        <w:rFonts w:ascii="Arial" w:hAnsi="Arial" w:cs="Arial"/>
        <w:sz w:val="20"/>
        <w:szCs w:val="20"/>
        <w:lang w:val="uz-Cyrl-UZ"/>
      </w:rPr>
      <w:fldChar w:fldCharType="end"/>
    </w:r>
  </w:p>
  <w:p w:rsidR="00640A43" w:rsidRDefault="00640A43" w:rsidP="007C102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6DB" w:rsidRDefault="00BB26DB">
      <w:r>
        <w:separator/>
      </w:r>
    </w:p>
  </w:footnote>
  <w:footnote w:type="continuationSeparator" w:id="0">
    <w:p w:rsidR="00BB26DB" w:rsidRDefault="00BB26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0B7903"/>
    <w:multiLevelType w:val="hybridMultilevel"/>
    <w:tmpl w:val="85A47920"/>
    <w:lvl w:ilvl="0" w:tplc="21E837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D66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86D0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3446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BE7F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EE9F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BF0DF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20EB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9C3B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F000A6C"/>
    <w:multiLevelType w:val="hybridMultilevel"/>
    <w:tmpl w:val="EEE42F88"/>
    <w:lvl w:ilvl="0" w:tplc="B9EE6C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7C17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FE61E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3C05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E0E4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E8087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CA461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2CE4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F090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9171D1E"/>
    <w:multiLevelType w:val="hybridMultilevel"/>
    <w:tmpl w:val="5E4AC21A"/>
    <w:lvl w:ilvl="0" w:tplc="DAA22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650C7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2CEA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08D4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6C89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F60C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8EC8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B8A6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B0CB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BC31421"/>
    <w:multiLevelType w:val="hybridMultilevel"/>
    <w:tmpl w:val="F75886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787ECB"/>
    <w:multiLevelType w:val="hybridMultilevel"/>
    <w:tmpl w:val="0838A57C"/>
    <w:lvl w:ilvl="0" w:tplc="243696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6840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6625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06E3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04465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E472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FEC5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4025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E61A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3A42268A"/>
    <w:multiLevelType w:val="hybridMultilevel"/>
    <w:tmpl w:val="806E7BC0"/>
    <w:lvl w:ilvl="0" w:tplc="F5AC64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7A39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DAAF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F2E2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75277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B81B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505D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B5CFA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08AFB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B0C798D"/>
    <w:multiLevelType w:val="hybridMultilevel"/>
    <w:tmpl w:val="B0A41D9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4062F"/>
    <w:multiLevelType w:val="hybridMultilevel"/>
    <w:tmpl w:val="D7845BE4"/>
    <w:lvl w:ilvl="0" w:tplc="C35C5A8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685CF8C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8AA0A39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5F64D45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DAA0EE5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360CF68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E66C4C7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B15482C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0F7AFAE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8" w15:restartNumberingAfterBreak="0">
    <w:nsid w:val="51C11E56"/>
    <w:multiLevelType w:val="hybridMultilevel"/>
    <w:tmpl w:val="E11A65C4"/>
    <w:lvl w:ilvl="0" w:tplc="0809000F">
      <w:start w:val="1"/>
      <w:numFmt w:val="decimal"/>
      <w:lvlText w:val="%1."/>
      <w:lvlJc w:val="left"/>
      <w:pPr>
        <w:tabs>
          <w:tab w:val="num" w:pos="-60"/>
        </w:tabs>
        <w:ind w:left="-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380"/>
        </w:tabs>
        <w:ind w:left="13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540"/>
        </w:tabs>
        <w:ind w:left="35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260"/>
        </w:tabs>
        <w:ind w:left="42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5700"/>
        </w:tabs>
        <w:ind w:left="5700" w:hanging="180"/>
      </w:pPr>
      <w:rPr>
        <w:rFonts w:cs="Times New Roman"/>
      </w:rPr>
    </w:lvl>
  </w:abstractNum>
  <w:abstractNum w:abstractNumId="9" w15:restartNumberingAfterBreak="0">
    <w:nsid w:val="74955713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6184AEE"/>
    <w:multiLevelType w:val="hybridMultilevel"/>
    <w:tmpl w:val="C88C3068"/>
    <w:lvl w:ilvl="0" w:tplc="08090001">
      <w:start w:val="1"/>
      <w:numFmt w:val="bullet"/>
      <w:lvlText w:val=""/>
      <w:lvlJc w:val="left"/>
      <w:pPr>
        <w:tabs>
          <w:tab w:val="num" w:pos="779"/>
        </w:tabs>
        <w:ind w:left="779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7"/>
  </w:num>
  <w:num w:numId="5">
    <w:abstractNumId w:val="2"/>
  </w:num>
  <w:num w:numId="6">
    <w:abstractNumId w:val="4"/>
  </w:num>
  <w:num w:numId="7">
    <w:abstractNumId w:val="0"/>
  </w:num>
  <w:num w:numId="8">
    <w:abstractNumId w:val="5"/>
  </w:num>
  <w:num w:numId="9">
    <w:abstractNumId w:val="8"/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5420"/>
    <w:rsid w:val="00001B42"/>
    <w:rsid w:val="00002775"/>
    <w:rsid w:val="0000468A"/>
    <w:rsid w:val="00004840"/>
    <w:rsid w:val="000061D9"/>
    <w:rsid w:val="00011857"/>
    <w:rsid w:val="000137A6"/>
    <w:rsid w:val="00014C98"/>
    <w:rsid w:val="00021E1C"/>
    <w:rsid w:val="000228E5"/>
    <w:rsid w:val="00022C30"/>
    <w:rsid w:val="000266CB"/>
    <w:rsid w:val="000267D7"/>
    <w:rsid w:val="00026DD6"/>
    <w:rsid w:val="00030257"/>
    <w:rsid w:val="000329B4"/>
    <w:rsid w:val="00034523"/>
    <w:rsid w:val="000348C5"/>
    <w:rsid w:val="00035CA9"/>
    <w:rsid w:val="0004474F"/>
    <w:rsid w:val="0005382F"/>
    <w:rsid w:val="00054152"/>
    <w:rsid w:val="00060D40"/>
    <w:rsid w:val="00063F75"/>
    <w:rsid w:val="000666AE"/>
    <w:rsid w:val="000670CB"/>
    <w:rsid w:val="000671C9"/>
    <w:rsid w:val="00071E79"/>
    <w:rsid w:val="000728E2"/>
    <w:rsid w:val="00075B86"/>
    <w:rsid w:val="00076F5F"/>
    <w:rsid w:val="00076FAF"/>
    <w:rsid w:val="00081458"/>
    <w:rsid w:val="000829C6"/>
    <w:rsid w:val="00086509"/>
    <w:rsid w:val="000906E4"/>
    <w:rsid w:val="00090A85"/>
    <w:rsid w:val="00092282"/>
    <w:rsid w:val="0009297A"/>
    <w:rsid w:val="000A11B4"/>
    <w:rsid w:val="000A5598"/>
    <w:rsid w:val="000A63AA"/>
    <w:rsid w:val="000B0F9F"/>
    <w:rsid w:val="000B1F08"/>
    <w:rsid w:val="000B5FCD"/>
    <w:rsid w:val="000C3351"/>
    <w:rsid w:val="000C7949"/>
    <w:rsid w:val="000D62A6"/>
    <w:rsid w:val="000E1EFF"/>
    <w:rsid w:val="000E2141"/>
    <w:rsid w:val="000E4097"/>
    <w:rsid w:val="000F10FC"/>
    <w:rsid w:val="000F716E"/>
    <w:rsid w:val="001028C2"/>
    <w:rsid w:val="00104B34"/>
    <w:rsid w:val="00106172"/>
    <w:rsid w:val="001119C2"/>
    <w:rsid w:val="00112637"/>
    <w:rsid w:val="0011558B"/>
    <w:rsid w:val="00117D96"/>
    <w:rsid w:val="0012391E"/>
    <w:rsid w:val="001259DF"/>
    <w:rsid w:val="00132031"/>
    <w:rsid w:val="00135CE7"/>
    <w:rsid w:val="001429ED"/>
    <w:rsid w:val="00143DB7"/>
    <w:rsid w:val="00144396"/>
    <w:rsid w:val="001477E2"/>
    <w:rsid w:val="00156CCE"/>
    <w:rsid w:val="00157411"/>
    <w:rsid w:val="0016346B"/>
    <w:rsid w:val="00166FA1"/>
    <w:rsid w:val="0016794D"/>
    <w:rsid w:val="001803D6"/>
    <w:rsid w:val="00181A19"/>
    <w:rsid w:val="0018536C"/>
    <w:rsid w:val="0019255A"/>
    <w:rsid w:val="0019434C"/>
    <w:rsid w:val="00195D1F"/>
    <w:rsid w:val="001967E2"/>
    <w:rsid w:val="001A3CF3"/>
    <w:rsid w:val="001A4970"/>
    <w:rsid w:val="001A5CF5"/>
    <w:rsid w:val="001A7901"/>
    <w:rsid w:val="001A7E73"/>
    <w:rsid w:val="001B0309"/>
    <w:rsid w:val="001B0336"/>
    <w:rsid w:val="001B365B"/>
    <w:rsid w:val="001C41BA"/>
    <w:rsid w:val="001C4D70"/>
    <w:rsid w:val="001C5161"/>
    <w:rsid w:val="001D07F9"/>
    <w:rsid w:val="001D42A8"/>
    <w:rsid w:val="001D6E7F"/>
    <w:rsid w:val="001E02C9"/>
    <w:rsid w:val="001E24FD"/>
    <w:rsid w:val="001E2B76"/>
    <w:rsid w:val="001E5A10"/>
    <w:rsid w:val="001E619A"/>
    <w:rsid w:val="001F13E9"/>
    <w:rsid w:val="001F161A"/>
    <w:rsid w:val="001F2203"/>
    <w:rsid w:val="001F2A0E"/>
    <w:rsid w:val="001F6F88"/>
    <w:rsid w:val="001F7D61"/>
    <w:rsid w:val="002020B1"/>
    <w:rsid w:val="002040A3"/>
    <w:rsid w:val="0020772F"/>
    <w:rsid w:val="002077F3"/>
    <w:rsid w:val="002128BC"/>
    <w:rsid w:val="002134C4"/>
    <w:rsid w:val="0021446C"/>
    <w:rsid w:val="0021648D"/>
    <w:rsid w:val="00220D7B"/>
    <w:rsid w:val="00221A0A"/>
    <w:rsid w:val="00223F8B"/>
    <w:rsid w:val="002243BA"/>
    <w:rsid w:val="00225BE2"/>
    <w:rsid w:val="00230F72"/>
    <w:rsid w:val="00242A02"/>
    <w:rsid w:val="0024609C"/>
    <w:rsid w:val="00246208"/>
    <w:rsid w:val="00247E4F"/>
    <w:rsid w:val="00251580"/>
    <w:rsid w:val="00252114"/>
    <w:rsid w:val="00255F6A"/>
    <w:rsid w:val="00257B94"/>
    <w:rsid w:val="00260FF8"/>
    <w:rsid w:val="00261603"/>
    <w:rsid w:val="00263229"/>
    <w:rsid w:val="00264E72"/>
    <w:rsid w:val="00265570"/>
    <w:rsid w:val="00270C70"/>
    <w:rsid w:val="0027360E"/>
    <w:rsid w:val="0027475E"/>
    <w:rsid w:val="0028260C"/>
    <w:rsid w:val="00285A07"/>
    <w:rsid w:val="002904BA"/>
    <w:rsid w:val="00290A52"/>
    <w:rsid w:val="00295F3A"/>
    <w:rsid w:val="002965DB"/>
    <w:rsid w:val="002A7669"/>
    <w:rsid w:val="002B135F"/>
    <w:rsid w:val="002B55C0"/>
    <w:rsid w:val="002B6ED4"/>
    <w:rsid w:val="002B7FBF"/>
    <w:rsid w:val="002C3692"/>
    <w:rsid w:val="002C3ABB"/>
    <w:rsid w:val="002C57B4"/>
    <w:rsid w:val="002D09B4"/>
    <w:rsid w:val="002D130D"/>
    <w:rsid w:val="002D18A5"/>
    <w:rsid w:val="002D240B"/>
    <w:rsid w:val="002D2B9D"/>
    <w:rsid w:val="002D5CEA"/>
    <w:rsid w:val="002D67D2"/>
    <w:rsid w:val="002D7A0F"/>
    <w:rsid w:val="002F03B6"/>
    <w:rsid w:val="002F0CFC"/>
    <w:rsid w:val="002F145F"/>
    <w:rsid w:val="002F2229"/>
    <w:rsid w:val="002F3B46"/>
    <w:rsid w:val="002F5063"/>
    <w:rsid w:val="003004A3"/>
    <w:rsid w:val="003005A6"/>
    <w:rsid w:val="0030494E"/>
    <w:rsid w:val="00312498"/>
    <w:rsid w:val="0031511C"/>
    <w:rsid w:val="003207B6"/>
    <w:rsid w:val="00320E79"/>
    <w:rsid w:val="003215BA"/>
    <w:rsid w:val="003218B1"/>
    <w:rsid w:val="00321EA0"/>
    <w:rsid w:val="00322169"/>
    <w:rsid w:val="00331582"/>
    <w:rsid w:val="00331C29"/>
    <w:rsid w:val="003321BC"/>
    <w:rsid w:val="00333D9B"/>
    <w:rsid w:val="003348C9"/>
    <w:rsid w:val="00344DC4"/>
    <w:rsid w:val="0035050D"/>
    <w:rsid w:val="00351538"/>
    <w:rsid w:val="00351E69"/>
    <w:rsid w:val="00362682"/>
    <w:rsid w:val="00371F4A"/>
    <w:rsid w:val="00373C0B"/>
    <w:rsid w:val="003804E1"/>
    <w:rsid w:val="00380B89"/>
    <w:rsid w:val="0038180B"/>
    <w:rsid w:val="003823B2"/>
    <w:rsid w:val="00387E2C"/>
    <w:rsid w:val="00391225"/>
    <w:rsid w:val="0039648F"/>
    <w:rsid w:val="003964DA"/>
    <w:rsid w:val="003A723F"/>
    <w:rsid w:val="003B02BF"/>
    <w:rsid w:val="003B59FC"/>
    <w:rsid w:val="003B5D74"/>
    <w:rsid w:val="003B76C9"/>
    <w:rsid w:val="003C11FC"/>
    <w:rsid w:val="003D0F87"/>
    <w:rsid w:val="003E3FF6"/>
    <w:rsid w:val="003E7312"/>
    <w:rsid w:val="003F058E"/>
    <w:rsid w:val="003F1801"/>
    <w:rsid w:val="003F2B93"/>
    <w:rsid w:val="003F32DC"/>
    <w:rsid w:val="003F5573"/>
    <w:rsid w:val="003F76BE"/>
    <w:rsid w:val="003F772A"/>
    <w:rsid w:val="00400FA2"/>
    <w:rsid w:val="004053A4"/>
    <w:rsid w:val="004114E0"/>
    <w:rsid w:val="00416BB3"/>
    <w:rsid w:val="004265A9"/>
    <w:rsid w:val="00427835"/>
    <w:rsid w:val="00427D6C"/>
    <w:rsid w:val="004349DC"/>
    <w:rsid w:val="00440E27"/>
    <w:rsid w:val="00441D33"/>
    <w:rsid w:val="00445D9E"/>
    <w:rsid w:val="00446E88"/>
    <w:rsid w:val="004475B7"/>
    <w:rsid w:val="00447FFA"/>
    <w:rsid w:val="00462C01"/>
    <w:rsid w:val="004639DB"/>
    <w:rsid w:val="004643C0"/>
    <w:rsid w:val="00464FC7"/>
    <w:rsid w:val="00467059"/>
    <w:rsid w:val="0047290F"/>
    <w:rsid w:val="00473538"/>
    <w:rsid w:val="004735FD"/>
    <w:rsid w:val="00474002"/>
    <w:rsid w:val="00475F06"/>
    <w:rsid w:val="0047781D"/>
    <w:rsid w:val="004834A9"/>
    <w:rsid w:val="0048560F"/>
    <w:rsid w:val="00485924"/>
    <w:rsid w:val="00487738"/>
    <w:rsid w:val="00491A8C"/>
    <w:rsid w:val="004925B8"/>
    <w:rsid w:val="004A2B2B"/>
    <w:rsid w:val="004B720C"/>
    <w:rsid w:val="004B7FB9"/>
    <w:rsid w:val="004C0176"/>
    <w:rsid w:val="004C18DD"/>
    <w:rsid w:val="004C220D"/>
    <w:rsid w:val="004C3FF5"/>
    <w:rsid w:val="004D3CC5"/>
    <w:rsid w:val="004E03A3"/>
    <w:rsid w:val="004E2A58"/>
    <w:rsid w:val="004E571D"/>
    <w:rsid w:val="004E59B0"/>
    <w:rsid w:val="004E7A5A"/>
    <w:rsid w:val="004F0B57"/>
    <w:rsid w:val="004F2AA7"/>
    <w:rsid w:val="004F63FC"/>
    <w:rsid w:val="004F6822"/>
    <w:rsid w:val="005019ED"/>
    <w:rsid w:val="00501E99"/>
    <w:rsid w:val="00502493"/>
    <w:rsid w:val="00503E3B"/>
    <w:rsid w:val="005054DD"/>
    <w:rsid w:val="00506E1D"/>
    <w:rsid w:val="00511BFA"/>
    <w:rsid w:val="00512924"/>
    <w:rsid w:val="00513274"/>
    <w:rsid w:val="005173A6"/>
    <w:rsid w:val="005208ED"/>
    <w:rsid w:val="00523A2A"/>
    <w:rsid w:val="00524D17"/>
    <w:rsid w:val="00530F12"/>
    <w:rsid w:val="005335CA"/>
    <w:rsid w:val="00541DF8"/>
    <w:rsid w:val="00542D69"/>
    <w:rsid w:val="00544B72"/>
    <w:rsid w:val="005461AB"/>
    <w:rsid w:val="00546855"/>
    <w:rsid w:val="00552426"/>
    <w:rsid w:val="00556BB6"/>
    <w:rsid w:val="00561FDE"/>
    <w:rsid w:val="00562498"/>
    <w:rsid w:val="00562FFC"/>
    <w:rsid w:val="0057049C"/>
    <w:rsid w:val="00574284"/>
    <w:rsid w:val="00577DCB"/>
    <w:rsid w:val="00580422"/>
    <w:rsid w:val="00580803"/>
    <w:rsid w:val="00582005"/>
    <w:rsid w:val="0058311E"/>
    <w:rsid w:val="00584F94"/>
    <w:rsid w:val="00586FF3"/>
    <w:rsid w:val="005908C5"/>
    <w:rsid w:val="00591137"/>
    <w:rsid w:val="00591C9E"/>
    <w:rsid w:val="00594F0E"/>
    <w:rsid w:val="005962F8"/>
    <w:rsid w:val="005A1C6C"/>
    <w:rsid w:val="005A1D8E"/>
    <w:rsid w:val="005A260F"/>
    <w:rsid w:val="005A4929"/>
    <w:rsid w:val="005A4A37"/>
    <w:rsid w:val="005A4EBC"/>
    <w:rsid w:val="005A71E3"/>
    <w:rsid w:val="005B0285"/>
    <w:rsid w:val="005B0CBC"/>
    <w:rsid w:val="005B0E61"/>
    <w:rsid w:val="005B1B9B"/>
    <w:rsid w:val="005B3124"/>
    <w:rsid w:val="005C7FE3"/>
    <w:rsid w:val="005D31B4"/>
    <w:rsid w:val="005D5512"/>
    <w:rsid w:val="005D6023"/>
    <w:rsid w:val="005E0A1D"/>
    <w:rsid w:val="005E15DF"/>
    <w:rsid w:val="005E4FAD"/>
    <w:rsid w:val="005E5BFC"/>
    <w:rsid w:val="005E7BA2"/>
    <w:rsid w:val="005F2BAD"/>
    <w:rsid w:val="005F332F"/>
    <w:rsid w:val="005F35FF"/>
    <w:rsid w:val="005F36B0"/>
    <w:rsid w:val="005F4F61"/>
    <w:rsid w:val="005F6230"/>
    <w:rsid w:val="006004A7"/>
    <w:rsid w:val="00603B3E"/>
    <w:rsid w:val="00607BF9"/>
    <w:rsid w:val="00611A73"/>
    <w:rsid w:val="006203FD"/>
    <w:rsid w:val="00621F63"/>
    <w:rsid w:val="00622500"/>
    <w:rsid w:val="00622E3F"/>
    <w:rsid w:val="00623409"/>
    <w:rsid w:val="00625928"/>
    <w:rsid w:val="006307B5"/>
    <w:rsid w:val="00632C36"/>
    <w:rsid w:val="00633714"/>
    <w:rsid w:val="00635730"/>
    <w:rsid w:val="00635DF4"/>
    <w:rsid w:val="00635E8E"/>
    <w:rsid w:val="00640A43"/>
    <w:rsid w:val="006445AF"/>
    <w:rsid w:val="00644BE6"/>
    <w:rsid w:val="00646D85"/>
    <w:rsid w:val="00652B7A"/>
    <w:rsid w:val="0065391B"/>
    <w:rsid w:val="00655971"/>
    <w:rsid w:val="00655BF9"/>
    <w:rsid w:val="0065652B"/>
    <w:rsid w:val="006565DD"/>
    <w:rsid w:val="00657575"/>
    <w:rsid w:val="006612BE"/>
    <w:rsid w:val="0066469D"/>
    <w:rsid w:val="00673D38"/>
    <w:rsid w:val="00676765"/>
    <w:rsid w:val="00682D61"/>
    <w:rsid w:val="006831B4"/>
    <w:rsid w:val="00683377"/>
    <w:rsid w:val="00685162"/>
    <w:rsid w:val="00687DBA"/>
    <w:rsid w:val="0069178E"/>
    <w:rsid w:val="00693BEB"/>
    <w:rsid w:val="006955E8"/>
    <w:rsid w:val="00695B0C"/>
    <w:rsid w:val="006A3526"/>
    <w:rsid w:val="006A57A3"/>
    <w:rsid w:val="006A6FBC"/>
    <w:rsid w:val="006B13A4"/>
    <w:rsid w:val="006B2394"/>
    <w:rsid w:val="006B28D4"/>
    <w:rsid w:val="006B46D0"/>
    <w:rsid w:val="006B4F00"/>
    <w:rsid w:val="006C7515"/>
    <w:rsid w:val="006D01EF"/>
    <w:rsid w:val="006D0AE9"/>
    <w:rsid w:val="006D5922"/>
    <w:rsid w:val="006D5B1A"/>
    <w:rsid w:val="006E1C09"/>
    <w:rsid w:val="006E291E"/>
    <w:rsid w:val="006E363A"/>
    <w:rsid w:val="006E6D39"/>
    <w:rsid w:val="006E7051"/>
    <w:rsid w:val="006E717A"/>
    <w:rsid w:val="006F3677"/>
    <w:rsid w:val="006F447E"/>
    <w:rsid w:val="006F4985"/>
    <w:rsid w:val="0070771B"/>
    <w:rsid w:val="007100B7"/>
    <w:rsid w:val="007119BE"/>
    <w:rsid w:val="007129BB"/>
    <w:rsid w:val="00712A18"/>
    <w:rsid w:val="007147BC"/>
    <w:rsid w:val="00715EA2"/>
    <w:rsid w:val="00721BD0"/>
    <w:rsid w:val="00727E28"/>
    <w:rsid w:val="007303EC"/>
    <w:rsid w:val="00730C51"/>
    <w:rsid w:val="00740FE0"/>
    <w:rsid w:val="00743250"/>
    <w:rsid w:val="00744629"/>
    <w:rsid w:val="00744734"/>
    <w:rsid w:val="007453E3"/>
    <w:rsid w:val="00746B97"/>
    <w:rsid w:val="00747109"/>
    <w:rsid w:val="00751134"/>
    <w:rsid w:val="00752D56"/>
    <w:rsid w:val="00753359"/>
    <w:rsid w:val="00755F92"/>
    <w:rsid w:val="00760EC2"/>
    <w:rsid w:val="00774C7E"/>
    <w:rsid w:val="00774DDF"/>
    <w:rsid w:val="007776AA"/>
    <w:rsid w:val="00777E35"/>
    <w:rsid w:val="00781402"/>
    <w:rsid w:val="007866D6"/>
    <w:rsid w:val="007877AE"/>
    <w:rsid w:val="00794A91"/>
    <w:rsid w:val="007967FF"/>
    <w:rsid w:val="00796D46"/>
    <w:rsid w:val="007A058B"/>
    <w:rsid w:val="007A131C"/>
    <w:rsid w:val="007A1E8D"/>
    <w:rsid w:val="007A7EC5"/>
    <w:rsid w:val="007B4547"/>
    <w:rsid w:val="007B6D74"/>
    <w:rsid w:val="007B7125"/>
    <w:rsid w:val="007C1023"/>
    <w:rsid w:val="007C4009"/>
    <w:rsid w:val="007C407D"/>
    <w:rsid w:val="007C7F0E"/>
    <w:rsid w:val="007D17D9"/>
    <w:rsid w:val="007D1C2C"/>
    <w:rsid w:val="007D2F54"/>
    <w:rsid w:val="007E1749"/>
    <w:rsid w:val="007E2C00"/>
    <w:rsid w:val="007E548D"/>
    <w:rsid w:val="007F1B76"/>
    <w:rsid w:val="007F30C2"/>
    <w:rsid w:val="007F4BFE"/>
    <w:rsid w:val="007F5B6D"/>
    <w:rsid w:val="00801AF1"/>
    <w:rsid w:val="008026B3"/>
    <w:rsid w:val="00802EE8"/>
    <w:rsid w:val="0080543E"/>
    <w:rsid w:val="00806807"/>
    <w:rsid w:val="00806F15"/>
    <w:rsid w:val="008073C1"/>
    <w:rsid w:val="008102C5"/>
    <w:rsid w:val="008173B7"/>
    <w:rsid w:val="0081765E"/>
    <w:rsid w:val="008202D9"/>
    <w:rsid w:val="008334D4"/>
    <w:rsid w:val="008335DE"/>
    <w:rsid w:val="008408F5"/>
    <w:rsid w:val="00840B3F"/>
    <w:rsid w:val="008420B1"/>
    <w:rsid w:val="00842428"/>
    <w:rsid w:val="008432A5"/>
    <w:rsid w:val="00851EA5"/>
    <w:rsid w:val="00856215"/>
    <w:rsid w:val="00865951"/>
    <w:rsid w:val="00865C83"/>
    <w:rsid w:val="00867C41"/>
    <w:rsid w:val="00870D8A"/>
    <w:rsid w:val="0087369B"/>
    <w:rsid w:val="008758E3"/>
    <w:rsid w:val="0088034F"/>
    <w:rsid w:val="0088057F"/>
    <w:rsid w:val="008818B3"/>
    <w:rsid w:val="0088293D"/>
    <w:rsid w:val="00883756"/>
    <w:rsid w:val="00890395"/>
    <w:rsid w:val="00892C82"/>
    <w:rsid w:val="008939D9"/>
    <w:rsid w:val="008A0802"/>
    <w:rsid w:val="008A1203"/>
    <w:rsid w:val="008A1E07"/>
    <w:rsid w:val="008A2559"/>
    <w:rsid w:val="008A74AD"/>
    <w:rsid w:val="008B2AFA"/>
    <w:rsid w:val="008B3AA5"/>
    <w:rsid w:val="008B477B"/>
    <w:rsid w:val="008B4ADB"/>
    <w:rsid w:val="008B4DC0"/>
    <w:rsid w:val="008B5A6B"/>
    <w:rsid w:val="008C21FB"/>
    <w:rsid w:val="008C5363"/>
    <w:rsid w:val="008D5EB5"/>
    <w:rsid w:val="008E5A93"/>
    <w:rsid w:val="008E5B70"/>
    <w:rsid w:val="008F2C73"/>
    <w:rsid w:val="008F5DFE"/>
    <w:rsid w:val="00900903"/>
    <w:rsid w:val="00900D4B"/>
    <w:rsid w:val="009013AA"/>
    <w:rsid w:val="00904D1A"/>
    <w:rsid w:val="009054A3"/>
    <w:rsid w:val="00905B87"/>
    <w:rsid w:val="00906900"/>
    <w:rsid w:val="009074F1"/>
    <w:rsid w:val="00907B1C"/>
    <w:rsid w:val="00914438"/>
    <w:rsid w:val="009245FB"/>
    <w:rsid w:val="0092701A"/>
    <w:rsid w:val="00931BF9"/>
    <w:rsid w:val="009320D1"/>
    <w:rsid w:val="00933D3F"/>
    <w:rsid w:val="00940D42"/>
    <w:rsid w:val="00944D9D"/>
    <w:rsid w:val="009549D0"/>
    <w:rsid w:val="00955E19"/>
    <w:rsid w:val="00956590"/>
    <w:rsid w:val="00961FCF"/>
    <w:rsid w:val="009636FE"/>
    <w:rsid w:val="00964028"/>
    <w:rsid w:val="00964EB3"/>
    <w:rsid w:val="00964FA9"/>
    <w:rsid w:val="00970533"/>
    <w:rsid w:val="00970E7B"/>
    <w:rsid w:val="0097173A"/>
    <w:rsid w:val="00973A44"/>
    <w:rsid w:val="00974041"/>
    <w:rsid w:val="00982934"/>
    <w:rsid w:val="0098692B"/>
    <w:rsid w:val="009901D4"/>
    <w:rsid w:val="00992DED"/>
    <w:rsid w:val="00993FD1"/>
    <w:rsid w:val="00996539"/>
    <w:rsid w:val="009A4719"/>
    <w:rsid w:val="009A6432"/>
    <w:rsid w:val="009A7C02"/>
    <w:rsid w:val="009B4940"/>
    <w:rsid w:val="009B55DF"/>
    <w:rsid w:val="009C0EF5"/>
    <w:rsid w:val="009C2BB2"/>
    <w:rsid w:val="009C3AC9"/>
    <w:rsid w:val="009C6538"/>
    <w:rsid w:val="009D48DD"/>
    <w:rsid w:val="009D59DA"/>
    <w:rsid w:val="009E066C"/>
    <w:rsid w:val="009E0687"/>
    <w:rsid w:val="009E4DE9"/>
    <w:rsid w:val="009E65A3"/>
    <w:rsid w:val="009F1C55"/>
    <w:rsid w:val="009F201D"/>
    <w:rsid w:val="00A01059"/>
    <w:rsid w:val="00A0434C"/>
    <w:rsid w:val="00A06255"/>
    <w:rsid w:val="00A12F1C"/>
    <w:rsid w:val="00A17A2F"/>
    <w:rsid w:val="00A2332E"/>
    <w:rsid w:val="00A33300"/>
    <w:rsid w:val="00A35A46"/>
    <w:rsid w:val="00A361E7"/>
    <w:rsid w:val="00A4322B"/>
    <w:rsid w:val="00A45977"/>
    <w:rsid w:val="00A45B42"/>
    <w:rsid w:val="00A468DD"/>
    <w:rsid w:val="00A475AE"/>
    <w:rsid w:val="00A50012"/>
    <w:rsid w:val="00A66374"/>
    <w:rsid w:val="00A673B9"/>
    <w:rsid w:val="00A7015D"/>
    <w:rsid w:val="00A7048D"/>
    <w:rsid w:val="00A70AEF"/>
    <w:rsid w:val="00A7533D"/>
    <w:rsid w:val="00A760C6"/>
    <w:rsid w:val="00A80094"/>
    <w:rsid w:val="00A80FDA"/>
    <w:rsid w:val="00A8132F"/>
    <w:rsid w:val="00A81A70"/>
    <w:rsid w:val="00A83F62"/>
    <w:rsid w:val="00A8729B"/>
    <w:rsid w:val="00A90468"/>
    <w:rsid w:val="00A92B48"/>
    <w:rsid w:val="00AA3677"/>
    <w:rsid w:val="00AA66EA"/>
    <w:rsid w:val="00AA71E7"/>
    <w:rsid w:val="00AB17CF"/>
    <w:rsid w:val="00AB25A1"/>
    <w:rsid w:val="00AB2B9D"/>
    <w:rsid w:val="00AB4C88"/>
    <w:rsid w:val="00AB7E90"/>
    <w:rsid w:val="00AC3F97"/>
    <w:rsid w:val="00AD0B08"/>
    <w:rsid w:val="00AD0DD7"/>
    <w:rsid w:val="00AD24D9"/>
    <w:rsid w:val="00AD3821"/>
    <w:rsid w:val="00AD38C1"/>
    <w:rsid w:val="00AD6251"/>
    <w:rsid w:val="00AF2CB4"/>
    <w:rsid w:val="00AF3A76"/>
    <w:rsid w:val="00AF41A5"/>
    <w:rsid w:val="00B046BE"/>
    <w:rsid w:val="00B04CD1"/>
    <w:rsid w:val="00B14E08"/>
    <w:rsid w:val="00B20E86"/>
    <w:rsid w:val="00B25C98"/>
    <w:rsid w:val="00B33E76"/>
    <w:rsid w:val="00B34BEB"/>
    <w:rsid w:val="00B46180"/>
    <w:rsid w:val="00B4652A"/>
    <w:rsid w:val="00B52C03"/>
    <w:rsid w:val="00B5353A"/>
    <w:rsid w:val="00B5409D"/>
    <w:rsid w:val="00B55B2F"/>
    <w:rsid w:val="00B560B6"/>
    <w:rsid w:val="00B6406E"/>
    <w:rsid w:val="00B645A2"/>
    <w:rsid w:val="00B729F6"/>
    <w:rsid w:val="00B72DEA"/>
    <w:rsid w:val="00B82F1A"/>
    <w:rsid w:val="00B838D9"/>
    <w:rsid w:val="00B85E0E"/>
    <w:rsid w:val="00B902F3"/>
    <w:rsid w:val="00B90970"/>
    <w:rsid w:val="00B928F0"/>
    <w:rsid w:val="00B92F2A"/>
    <w:rsid w:val="00B93F4F"/>
    <w:rsid w:val="00B961A6"/>
    <w:rsid w:val="00B966DF"/>
    <w:rsid w:val="00BA05C5"/>
    <w:rsid w:val="00BA1A68"/>
    <w:rsid w:val="00BA3526"/>
    <w:rsid w:val="00BB1360"/>
    <w:rsid w:val="00BB234C"/>
    <w:rsid w:val="00BB26DB"/>
    <w:rsid w:val="00BB34D7"/>
    <w:rsid w:val="00BB35E3"/>
    <w:rsid w:val="00BB3B79"/>
    <w:rsid w:val="00BC139C"/>
    <w:rsid w:val="00BC26EB"/>
    <w:rsid w:val="00BC2C8B"/>
    <w:rsid w:val="00BC43A5"/>
    <w:rsid w:val="00BC7005"/>
    <w:rsid w:val="00BD159F"/>
    <w:rsid w:val="00BD4767"/>
    <w:rsid w:val="00BE3D4D"/>
    <w:rsid w:val="00BE4443"/>
    <w:rsid w:val="00BE6A2D"/>
    <w:rsid w:val="00BF3EAD"/>
    <w:rsid w:val="00BF40D1"/>
    <w:rsid w:val="00C005E0"/>
    <w:rsid w:val="00C055FC"/>
    <w:rsid w:val="00C0595E"/>
    <w:rsid w:val="00C06795"/>
    <w:rsid w:val="00C10411"/>
    <w:rsid w:val="00C113D9"/>
    <w:rsid w:val="00C15B42"/>
    <w:rsid w:val="00C30543"/>
    <w:rsid w:val="00C30F53"/>
    <w:rsid w:val="00C33508"/>
    <w:rsid w:val="00C338FB"/>
    <w:rsid w:val="00C33A68"/>
    <w:rsid w:val="00C409CD"/>
    <w:rsid w:val="00C428AB"/>
    <w:rsid w:val="00C429B2"/>
    <w:rsid w:val="00C452D1"/>
    <w:rsid w:val="00C574FD"/>
    <w:rsid w:val="00C6290A"/>
    <w:rsid w:val="00C77159"/>
    <w:rsid w:val="00C83FB3"/>
    <w:rsid w:val="00C84BDF"/>
    <w:rsid w:val="00C84DEE"/>
    <w:rsid w:val="00C86C41"/>
    <w:rsid w:val="00C9252E"/>
    <w:rsid w:val="00C9327A"/>
    <w:rsid w:val="00CA500F"/>
    <w:rsid w:val="00CA6567"/>
    <w:rsid w:val="00CA706F"/>
    <w:rsid w:val="00CC396E"/>
    <w:rsid w:val="00CC54C3"/>
    <w:rsid w:val="00CD45B7"/>
    <w:rsid w:val="00CE1E55"/>
    <w:rsid w:val="00CE1FEC"/>
    <w:rsid w:val="00CE3489"/>
    <w:rsid w:val="00CE587D"/>
    <w:rsid w:val="00CE70DD"/>
    <w:rsid w:val="00CF35BC"/>
    <w:rsid w:val="00CF3E03"/>
    <w:rsid w:val="00CF43FF"/>
    <w:rsid w:val="00CF6A3B"/>
    <w:rsid w:val="00CF7479"/>
    <w:rsid w:val="00CF7FEA"/>
    <w:rsid w:val="00D01210"/>
    <w:rsid w:val="00D05A78"/>
    <w:rsid w:val="00D073C9"/>
    <w:rsid w:val="00D12CB0"/>
    <w:rsid w:val="00D1548D"/>
    <w:rsid w:val="00D2648C"/>
    <w:rsid w:val="00D31764"/>
    <w:rsid w:val="00D333B6"/>
    <w:rsid w:val="00D36343"/>
    <w:rsid w:val="00D3650E"/>
    <w:rsid w:val="00D37EB9"/>
    <w:rsid w:val="00D41475"/>
    <w:rsid w:val="00D4246C"/>
    <w:rsid w:val="00D44A1D"/>
    <w:rsid w:val="00D46CD0"/>
    <w:rsid w:val="00D56273"/>
    <w:rsid w:val="00D56F30"/>
    <w:rsid w:val="00D61B52"/>
    <w:rsid w:val="00D622FB"/>
    <w:rsid w:val="00D6287F"/>
    <w:rsid w:val="00D62CD2"/>
    <w:rsid w:val="00D65007"/>
    <w:rsid w:val="00D71761"/>
    <w:rsid w:val="00D73F6F"/>
    <w:rsid w:val="00D800DC"/>
    <w:rsid w:val="00D8014E"/>
    <w:rsid w:val="00D856E6"/>
    <w:rsid w:val="00D876FF"/>
    <w:rsid w:val="00D92D58"/>
    <w:rsid w:val="00D946EA"/>
    <w:rsid w:val="00D9548B"/>
    <w:rsid w:val="00D97F88"/>
    <w:rsid w:val="00DA1CEC"/>
    <w:rsid w:val="00DA7895"/>
    <w:rsid w:val="00DB0A8A"/>
    <w:rsid w:val="00DB1643"/>
    <w:rsid w:val="00DB1BE6"/>
    <w:rsid w:val="00DB45B2"/>
    <w:rsid w:val="00DB45C2"/>
    <w:rsid w:val="00DB5861"/>
    <w:rsid w:val="00DB6356"/>
    <w:rsid w:val="00DC08FD"/>
    <w:rsid w:val="00DC4A68"/>
    <w:rsid w:val="00DC5179"/>
    <w:rsid w:val="00DC5BC2"/>
    <w:rsid w:val="00DD0F1B"/>
    <w:rsid w:val="00DD549A"/>
    <w:rsid w:val="00DD5892"/>
    <w:rsid w:val="00DD706D"/>
    <w:rsid w:val="00DD7D01"/>
    <w:rsid w:val="00DE3166"/>
    <w:rsid w:val="00DE4850"/>
    <w:rsid w:val="00DF07F0"/>
    <w:rsid w:val="00DF1016"/>
    <w:rsid w:val="00DF33D7"/>
    <w:rsid w:val="00DF4E54"/>
    <w:rsid w:val="00DF55C5"/>
    <w:rsid w:val="00DF593A"/>
    <w:rsid w:val="00DF6779"/>
    <w:rsid w:val="00E00E1F"/>
    <w:rsid w:val="00E01129"/>
    <w:rsid w:val="00E06FD3"/>
    <w:rsid w:val="00E107C9"/>
    <w:rsid w:val="00E112B3"/>
    <w:rsid w:val="00E15C42"/>
    <w:rsid w:val="00E25B8D"/>
    <w:rsid w:val="00E2723C"/>
    <w:rsid w:val="00E31200"/>
    <w:rsid w:val="00E31286"/>
    <w:rsid w:val="00E31FEB"/>
    <w:rsid w:val="00E32159"/>
    <w:rsid w:val="00E37204"/>
    <w:rsid w:val="00E37B22"/>
    <w:rsid w:val="00E411F1"/>
    <w:rsid w:val="00E4212B"/>
    <w:rsid w:val="00E51009"/>
    <w:rsid w:val="00E536D8"/>
    <w:rsid w:val="00E57686"/>
    <w:rsid w:val="00E64396"/>
    <w:rsid w:val="00E652AB"/>
    <w:rsid w:val="00E70A77"/>
    <w:rsid w:val="00E71100"/>
    <w:rsid w:val="00E7182A"/>
    <w:rsid w:val="00E731C6"/>
    <w:rsid w:val="00E812B9"/>
    <w:rsid w:val="00E86A7B"/>
    <w:rsid w:val="00E92E90"/>
    <w:rsid w:val="00E954D4"/>
    <w:rsid w:val="00EA032E"/>
    <w:rsid w:val="00EA0352"/>
    <w:rsid w:val="00EA0D62"/>
    <w:rsid w:val="00EA0F00"/>
    <w:rsid w:val="00EA2BAE"/>
    <w:rsid w:val="00EA2D75"/>
    <w:rsid w:val="00EA7F8F"/>
    <w:rsid w:val="00EB2E39"/>
    <w:rsid w:val="00EB2EBE"/>
    <w:rsid w:val="00EB502A"/>
    <w:rsid w:val="00EB7C6B"/>
    <w:rsid w:val="00EC2D18"/>
    <w:rsid w:val="00EC4205"/>
    <w:rsid w:val="00EC55F4"/>
    <w:rsid w:val="00ED79EC"/>
    <w:rsid w:val="00EE0D54"/>
    <w:rsid w:val="00EE4501"/>
    <w:rsid w:val="00EF0C67"/>
    <w:rsid w:val="00EF1244"/>
    <w:rsid w:val="00EF6A40"/>
    <w:rsid w:val="00EF7539"/>
    <w:rsid w:val="00EF7AEA"/>
    <w:rsid w:val="00F01686"/>
    <w:rsid w:val="00F14AA2"/>
    <w:rsid w:val="00F15176"/>
    <w:rsid w:val="00F15420"/>
    <w:rsid w:val="00F15873"/>
    <w:rsid w:val="00F1690A"/>
    <w:rsid w:val="00F22E3B"/>
    <w:rsid w:val="00F2387F"/>
    <w:rsid w:val="00F24D71"/>
    <w:rsid w:val="00F2522D"/>
    <w:rsid w:val="00F2527A"/>
    <w:rsid w:val="00F27874"/>
    <w:rsid w:val="00F31E6D"/>
    <w:rsid w:val="00F41C3E"/>
    <w:rsid w:val="00F4273D"/>
    <w:rsid w:val="00F47F53"/>
    <w:rsid w:val="00F51CDC"/>
    <w:rsid w:val="00F552A7"/>
    <w:rsid w:val="00F569CC"/>
    <w:rsid w:val="00F618B2"/>
    <w:rsid w:val="00F62EFA"/>
    <w:rsid w:val="00F65224"/>
    <w:rsid w:val="00F653BC"/>
    <w:rsid w:val="00F65816"/>
    <w:rsid w:val="00F712BE"/>
    <w:rsid w:val="00F729EC"/>
    <w:rsid w:val="00F803D3"/>
    <w:rsid w:val="00F831E6"/>
    <w:rsid w:val="00F94F0F"/>
    <w:rsid w:val="00F9521D"/>
    <w:rsid w:val="00F973F8"/>
    <w:rsid w:val="00FA1E23"/>
    <w:rsid w:val="00FA664C"/>
    <w:rsid w:val="00FA7251"/>
    <w:rsid w:val="00FB0736"/>
    <w:rsid w:val="00FC0BD4"/>
    <w:rsid w:val="00FC3DA7"/>
    <w:rsid w:val="00FC4889"/>
    <w:rsid w:val="00FC4E24"/>
    <w:rsid w:val="00FC6018"/>
    <w:rsid w:val="00FE2DB4"/>
    <w:rsid w:val="00FE494D"/>
    <w:rsid w:val="00FE4D95"/>
    <w:rsid w:val="00FF3B54"/>
    <w:rsid w:val="00FF3E9D"/>
    <w:rsid w:val="00FF63BE"/>
    <w:rsid w:val="00FF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C3F0392-1C15-4737-8782-A2D180202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0DC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F0B57"/>
    <w:pPr>
      <w:keepNext/>
      <w:jc w:val="both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link w:val="Heading2Char"/>
    <w:uiPriority w:val="99"/>
    <w:qFormat/>
    <w:rsid w:val="004F0B57"/>
    <w:pPr>
      <w:keepNext/>
      <w:ind w:left="-720"/>
      <w:jc w:val="both"/>
      <w:outlineLvl w:val="1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B1BE6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DB1BE6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paragraph" w:styleId="Title">
    <w:name w:val="Title"/>
    <w:basedOn w:val="Normal"/>
    <w:link w:val="TitleChar"/>
    <w:qFormat/>
    <w:rsid w:val="004F0B57"/>
    <w:pPr>
      <w:jc w:val="center"/>
    </w:pPr>
    <w:rPr>
      <w:rFonts w:ascii="Arial" w:hAnsi="Arial" w:cs="Arial"/>
      <w:b/>
      <w:bCs/>
    </w:rPr>
  </w:style>
  <w:style w:type="character" w:customStyle="1" w:styleId="TitleChar">
    <w:name w:val="Title Char"/>
    <w:basedOn w:val="DefaultParagraphFont"/>
    <w:link w:val="Title"/>
    <w:locked/>
    <w:rsid w:val="00DB1BE6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4F0B57"/>
    <w:pPr>
      <w:ind w:left="-720"/>
      <w:jc w:val="both"/>
    </w:pPr>
    <w:rPr>
      <w:rFonts w:ascii="Arial" w:hAnsi="Arial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DB1BE6"/>
    <w:rPr>
      <w:rFonts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4F0B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B1BE6"/>
    <w:rPr>
      <w:rFonts w:cs="Times New Roman"/>
      <w:sz w:val="2"/>
      <w:lang w:eastAsia="en-US"/>
    </w:rPr>
  </w:style>
  <w:style w:type="paragraph" w:styleId="NormalWeb">
    <w:name w:val="Normal (Web)"/>
    <w:basedOn w:val="Normal"/>
    <w:uiPriority w:val="99"/>
    <w:rsid w:val="006004A7"/>
    <w:pPr>
      <w:spacing w:before="100" w:beforeAutospacing="1" w:after="100" w:afterAutospacing="1"/>
    </w:pPr>
    <w:rPr>
      <w:lang w:eastAsia="en-GB"/>
    </w:rPr>
  </w:style>
  <w:style w:type="paragraph" w:styleId="BodyText">
    <w:name w:val="Body Text"/>
    <w:basedOn w:val="Normal"/>
    <w:link w:val="BodyTextChar"/>
    <w:uiPriority w:val="99"/>
    <w:rsid w:val="004B7F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DB1BE6"/>
    <w:rPr>
      <w:rFonts w:cs="Times New Roman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rsid w:val="000061D9"/>
    <w:rPr>
      <w:rFonts w:cs="Times New Roman"/>
      <w:color w:val="0000FF"/>
      <w:u w:val="single"/>
    </w:rPr>
  </w:style>
  <w:style w:type="paragraph" w:customStyle="1" w:styleId="Contact">
    <w:name w:val="Contact"/>
    <w:basedOn w:val="Footer"/>
    <w:uiPriority w:val="99"/>
    <w:rsid w:val="000061D9"/>
    <w:pPr>
      <w:widowControl w:val="0"/>
      <w:tabs>
        <w:tab w:val="clear" w:pos="4153"/>
        <w:tab w:val="clear" w:pos="8306"/>
      </w:tabs>
      <w:ind w:firstLine="4230"/>
      <w:jc w:val="both"/>
    </w:pPr>
    <w:rPr>
      <w:rFonts w:ascii="Helvetica 45 Light" w:hAnsi="Helvetica 45 Light" w:cs="Arial"/>
      <w:sz w:val="20"/>
      <w:szCs w:val="20"/>
      <w:lang w:eastAsia="en-GB"/>
    </w:rPr>
  </w:style>
  <w:style w:type="paragraph" w:customStyle="1" w:styleId="PressInformation">
    <w:name w:val="PressInformation"/>
    <w:basedOn w:val="Normal"/>
    <w:uiPriority w:val="99"/>
    <w:rsid w:val="000061D9"/>
    <w:pPr>
      <w:widowControl w:val="0"/>
    </w:pPr>
    <w:rPr>
      <w:rFonts w:ascii="Arial" w:hAnsi="Arial" w:cs="Arial"/>
      <w:b/>
      <w:bCs/>
      <w:sz w:val="28"/>
      <w:szCs w:val="28"/>
      <w:lang w:eastAsia="en-GB"/>
    </w:rPr>
  </w:style>
  <w:style w:type="paragraph" w:styleId="Footer">
    <w:name w:val="footer"/>
    <w:basedOn w:val="Normal"/>
    <w:link w:val="FooterChar"/>
    <w:uiPriority w:val="99"/>
    <w:rsid w:val="000061D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B1BE6"/>
    <w:rPr>
      <w:rFonts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99"/>
    <w:rsid w:val="003348C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C54C3"/>
    <w:pPr>
      <w:ind w:left="720"/>
      <w:contextualSpacing/>
    </w:pPr>
    <w:rPr>
      <w:lang w:val="en-US"/>
    </w:rPr>
  </w:style>
  <w:style w:type="paragraph" w:styleId="FootnoteText">
    <w:name w:val="footnote text"/>
    <w:basedOn w:val="Normal"/>
    <w:link w:val="FootnoteTextChar"/>
    <w:uiPriority w:val="99"/>
    <w:rsid w:val="00CC54C3"/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CC54C3"/>
    <w:rPr>
      <w:rFonts w:cs="Times New Roman"/>
      <w:sz w:val="24"/>
      <w:lang w:val="en-GB" w:eastAsia="en-US"/>
    </w:rPr>
  </w:style>
  <w:style w:type="character" w:styleId="FootnoteReference">
    <w:name w:val="footnote reference"/>
    <w:basedOn w:val="DefaultParagraphFont"/>
    <w:uiPriority w:val="99"/>
    <w:rsid w:val="00CC54C3"/>
    <w:rPr>
      <w:rFonts w:cs="Times New Roman"/>
      <w:vertAlign w:val="superscript"/>
    </w:rPr>
  </w:style>
  <w:style w:type="paragraph" w:styleId="Caption">
    <w:name w:val="caption"/>
    <w:basedOn w:val="Normal"/>
    <w:next w:val="Normal"/>
    <w:uiPriority w:val="99"/>
    <w:qFormat/>
    <w:rsid w:val="00FF7B3A"/>
    <w:rPr>
      <w:b/>
      <w:bCs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rsid w:val="006445AF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6445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B1BE6"/>
    <w:rPr>
      <w:rFonts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445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DB1BE6"/>
    <w:rPr>
      <w:rFonts w:cs="Times New Roman"/>
      <w:b/>
      <w:bCs/>
      <w:sz w:val="20"/>
      <w:szCs w:val="20"/>
      <w:lang w:eastAsia="en-US"/>
    </w:rPr>
  </w:style>
  <w:style w:type="paragraph" w:styleId="Revision">
    <w:name w:val="Revision"/>
    <w:hidden/>
    <w:uiPriority w:val="99"/>
    <w:semiHidden/>
    <w:rsid w:val="00427D6C"/>
    <w:rPr>
      <w:sz w:val="24"/>
      <w:szCs w:val="24"/>
      <w:lang w:eastAsia="en-US"/>
    </w:rPr>
  </w:style>
  <w:style w:type="paragraph" w:styleId="EndnoteText">
    <w:name w:val="endnote text"/>
    <w:basedOn w:val="Normal"/>
    <w:link w:val="EndnoteTextChar"/>
    <w:uiPriority w:val="99"/>
    <w:rsid w:val="00DC517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DC5179"/>
    <w:rPr>
      <w:rFonts w:cs="Times New Roman"/>
      <w:lang w:eastAsia="en-US"/>
    </w:rPr>
  </w:style>
  <w:style w:type="character" w:styleId="EndnoteReference">
    <w:name w:val="endnote reference"/>
    <w:basedOn w:val="DefaultParagraphFont"/>
    <w:uiPriority w:val="99"/>
    <w:rsid w:val="00DC5179"/>
    <w:rPr>
      <w:rFonts w:cs="Times New Roman"/>
      <w:vertAlign w:val="superscript"/>
    </w:rPr>
  </w:style>
  <w:style w:type="paragraph" w:customStyle="1" w:styleId="PressRelease">
    <w:name w:val="Press Release"/>
    <w:basedOn w:val="Heading1"/>
    <w:uiPriority w:val="99"/>
    <w:rsid w:val="007C1023"/>
    <w:pPr>
      <w:spacing w:before="240" w:after="60"/>
      <w:jc w:val="left"/>
    </w:pPr>
    <w:rPr>
      <w:kern w:val="32"/>
      <w:sz w:val="36"/>
      <w:szCs w:val="32"/>
    </w:rPr>
  </w:style>
  <w:style w:type="character" w:styleId="PageNumber">
    <w:name w:val="page number"/>
    <w:basedOn w:val="DefaultParagraphFont"/>
    <w:uiPriority w:val="99"/>
    <w:rsid w:val="007C1023"/>
    <w:rPr>
      <w:rFonts w:cs="Times New Roman"/>
    </w:rPr>
  </w:style>
  <w:style w:type="paragraph" w:styleId="Header">
    <w:name w:val="header"/>
    <w:basedOn w:val="Normal"/>
    <w:link w:val="HeaderChar"/>
    <w:uiPriority w:val="99"/>
    <w:rsid w:val="007C102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B1BE6"/>
    <w:rPr>
      <w:rFonts w:cs="Times New Roman"/>
      <w:sz w:val="24"/>
      <w:szCs w:val="24"/>
      <w:lang w:eastAsia="en-US"/>
    </w:rPr>
  </w:style>
  <w:style w:type="character" w:customStyle="1" w:styleId="apple-style-span">
    <w:name w:val="apple-style-span"/>
    <w:basedOn w:val="DefaultParagraphFont"/>
    <w:rsid w:val="007129BB"/>
  </w:style>
  <w:style w:type="character" w:customStyle="1" w:styleId="hps">
    <w:name w:val="hps"/>
    <w:basedOn w:val="DefaultParagraphFont"/>
    <w:rsid w:val="007129BB"/>
  </w:style>
  <w:style w:type="character" w:customStyle="1" w:styleId="apple-converted-space">
    <w:name w:val="apple-converted-space"/>
    <w:basedOn w:val="DefaultParagraphFont"/>
    <w:rsid w:val="007129BB"/>
  </w:style>
  <w:style w:type="character" w:customStyle="1" w:styleId="atn">
    <w:name w:val="atn"/>
    <w:basedOn w:val="DefaultParagraphFont"/>
    <w:rsid w:val="007129BB"/>
  </w:style>
  <w:style w:type="paragraph" w:customStyle="1" w:styleId="bodytext0">
    <w:name w:val="bodytext"/>
    <w:basedOn w:val="Normal"/>
    <w:rsid w:val="00A80094"/>
    <w:pPr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75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6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16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887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98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0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9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17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1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3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16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1040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4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040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4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4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040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4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4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040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04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4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040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4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040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4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040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040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7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4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43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00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518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0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3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hindrek_pikk@goodyea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B42CB-C5A2-4C49-80B0-46367C216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600</Words>
  <Characters>3423</Characters>
  <Application>Microsoft Office Word</Application>
  <DocSecurity>0</DocSecurity>
  <Lines>28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FleetFirst</vt:lpstr>
      <vt:lpstr>FleetFirst</vt:lpstr>
    </vt:vector>
  </TitlesOfParts>
  <Company>Goodyear Dunlop Europe</Company>
  <LinksUpToDate>false</LinksUpToDate>
  <CharactersWithSpaces>4015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FleetFirst</dc:title>
  <dc:creator>Carola Cotronei</dc:creator>
  <cp:lastModifiedBy>Johannes Josefsson</cp:lastModifiedBy>
  <cp:revision>6</cp:revision>
  <cp:lastPrinted>2015-10-28T10:26:00Z</cp:lastPrinted>
  <dcterms:created xsi:type="dcterms:W3CDTF">2016-01-18T15:38:00Z</dcterms:created>
  <dcterms:modified xsi:type="dcterms:W3CDTF">2016-01-20T10:42:00Z</dcterms:modified>
</cp:coreProperties>
</file>