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399F5" w14:textId="77777777" w:rsidR="00F60745" w:rsidRDefault="00F60745">
      <w:pPr>
        <w:pBdr>
          <w:top w:val="nil"/>
          <w:left w:val="nil"/>
          <w:bottom w:val="nil"/>
          <w:right w:val="nil"/>
          <w:between w:val="nil"/>
        </w:pBdr>
        <w:shd w:val="clear" w:color="auto" w:fill="FFFFFF"/>
        <w:spacing w:after="280" w:line="240" w:lineRule="auto"/>
        <w:rPr>
          <w:rFonts w:ascii="Arial" w:eastAsia="Arial" w:hAnsi="Arial" w:cs="Arial"/>
          <w:color w:val="1E2328"/>
          <w:sz w:val="20"/>
          <w:szCs w:val="20"/>
        </w:rPr>
      </w:pPr>
    </w:p>
    <w:p w14:paraId="5CB6064C" w14:textId="77777777" w:rsidR="00F60745" w:rsidRDefault="003053A8">
      <w:pPr>
        <w:pBdr>
          <w:top w:val="nil"/>
          <w:left w:val="nil"/>
          <w:bottom w:val="nil"/>
          <w:right w:val="nil"/>
          <w:between w:val="nil"/>
        </w:pBdr>
        <w:spacing w:before="280" w:after="280" w:line="240" w:lineRule="auto"/>
        <w:rPr>
          <w:rFonts w:ascii="Helvetica Neue" w:eastAsia="Helvetica Neue" w:hAnsi="Helvetica Neue" w:cs="Helvetica Neue"/>
          <w:b/>
        </w:rPr>
      </w:pPr>
      <w:r>
        <w:rPr>
          <w:rFonts w:ascii="Arial" w:eastAsia="Arial" w:hAnsi="Arial" w:cs="Arial"/>
          <w:b/>
          <w:color w:val="212529"/>
          <w:sz w:val="32"/>
          <w:szCs w:val="32"/>
        </w:rPr>
        <w:t xml:space="preserve">Bostadskreditfonden växlar upp med flera nyckelrekryteringar </w:t>
      </w:r>
    </w:p>
    <w:p w14:paraId="4E1C7796" w14:textId="34CAD619" w:rsidR="00F60745" w:rsidRDefault="003053A8">
      <w:pPr>
        <w:pBdr>
          <w:top w:val="nil"/>
          <w:left w:val="nil"/>
          <w:bottom w:val="nil"/>
          <w:right w:val="nil"/>
          <w:between w:val="nil"/>
        </w:pBdr>
        <w:spacing w:line="240" w:lineRule="auto"/>
        <w:rPr>
          <w:rFonts w:ascii="Helvetica Neue" w:eastAsia="Helvetica Neue" w:hAnsi="Helvetica Neue" w:cs="Helvetica Neue"/>
          <w:b/>
        </w:rPr>
      </w:pPr>
      <w:bookmarkStart w:id="0" w:name="_heading=h.oerw0cg8zbd1" w:colFirst="0" w:colLast="0"/>
      <w:bookmarkEnd w:id="0"/>
      <w:r>
        <w:rPr>
          <w:rFonts w:ascii="Helvetica Neue" w:eastAsia="Helvetica Neue" w:hAnsi="Helvetica Neue" w:cs="Helvetica Neue"/>
          <w:b/>
        </w:rPr>
        <w:t>Bostadskreditfonden, som i höstas gjorde entré på lånemarknaden med målet att påskynda och förbättra bostadsbyggandet, storsatsar nu genom att</w:t>
      </w:r>
      <w:sdt>
        <w:sdtPr>
          <w:tag w:val="goog_rdk_0"/>
          <w:id w:val="-1863886494"/>
        </w:sdtPr>
        <w:sdtContent/>
      </w:sdt>
      <w:sdt>
        <w:sdtPr>
          <w:tag w:val="goog_rdk_1"/>
          <w:id w:val="1669439831"/>
        </w:sdtPr>
        <w:sdtContent/>
      </w:sdt>
      <w:sdt>
        <w:sdtPr>
          <w:tag w:val="goog_rdk_2"/>
          <w:id w:val="-296914553"/>
        </w:sdtPr>
        <w:sdtContent/>
      </w:sdt>
      <w:sdt>
        <w:sdtPr>
          <w:tag w:val="goog_rdk_3"/>
          <w:id w:val="-1332827769"/>
        </w:sdtPr>
        <w:sdtContent/>
      </w:sdt>
      <w:r>
        <w:rPr>
          <w:rFonts w:ascii="Helvetica Neue" w:eastAsia="Helvetica Neue" w:hAnsi="Helvetica Neue" w:cs="Helvetica Neue"/>
          <w:b/>
        </w:rPr>
        <w:t xml:space="preserve"> göra flera </w:t>
      </w:r>
      <w:r w:rsidRPr="00AE138A">
        <w:rPr>
          <w:rFonts w:ascii="Helvetica Neue" w:eastAsia="Helvetica Neue" w:hAnsi="Helvetica Neue" w:cs="Helvetica Neue"/>
          <w:b/>
        </w:rPr>
        <w:t xml:space="preserve">nyckelrekryteringar </w:t>
      </w:r>
      <w:r>
        <w:rPr>
          <w:rFonts w:ascii="Helvetica Neue" w:eastAsia="Helvetica Neue" w:hAnsi="Helvetica Neue" w:cs="Helvetica Neue"/>
          <w:b/>
        </w:rPr>
        <w:t>till tunga positioner i bolagets utlåningsverksamhet.</w:t>
      </w:r>
    </w:p>
    <w:p w14:paraId="361AD55D" w14:textId="4666262E" w:rsidR="001463EA" w:rsidRPr="00AE138A" w:rsidRDefault="003053A8">
      <w:pPr>
        <w:pBdr>
          <w:top w:val="nil"/>
          <w:left w:val="nil"/>
          <w:bottom w:val="nil"/>
          <w:right w:val="nil"/>
          <w:between w:val="nil"/>
        </w:pBdr>
        <w:spacing w:line="240" w:lineRule="auto"/>
        <w:rPr>
          <w:rFonts w:ascii="Helvetica Neue" w:eastAsia="Helvetica Neue" w:hAnsi="Helvetica Neue" w:cs="Helvetica Neue"/>
        </w:rPr>
      </w:pPr>
      <w:bookmarkStart w:id="1" w:name="_heading=h.nno2xj43emze" w:colFirst="0" w:colLast="0"/>
      <w:bookmarkEnd w:id="1"/>
      <w:r>
        <w:rPr>
          <w:rFonts w:ascii="Helvetica Neue" w:eastAsia="Helvetica Neue" w:hAnsi="Helvetica Neue" w:cs="Helvetica Neue"/>
        </w:rPr>
        <w:t>Johan Kristensen tillträder rollen som kreditchef och kommer närmast från en liknande position som kreditchef på Aros Kapital. Johan har lång erfarenhet inom fastighetskreditbranschen och i sin nya roll kommer han att ha ett övergripande ansvar för fondens kreditgivning. Han kommer även att ingå i Bostadskreditfondens ledningsgrupp och tillträda som ordförande i bolagets kreditkommitté.</w:t>
      </w:r>
    </w:p>
    <w:p w14:paraId="1FA9B499" w14:textId="2781DE55" w:rsidR="001463EA" w:rsidRPr="00AE138A" w:rsidRDefault="001463EA" w:rsidP="001463EA">
      <w:pPr>
        <w:pStyle w:val="Liststycke"/>
        <w:numPr>
          <w:ilvl w:val="0"/>
          <w:numId w:val="2"/>
        </w:numPr>
        <w:pBdr>
          <w:top w:val="nil"/>
          <w:left w:val="nil"/>
          <w:bottom w:val="nil"/>
          <w:right w:val="nil"/>
          <w:between w:val="nil"/>
        </w:pBdr>
        <w:rPr>
          <w:rFonts w:ascii="Helvetica Neue" w:eastAsia="Helvetica Neue" w:hAnsi="Helvetica Neue" w:cs="Helvetica Neue"/>
          <w:i/>
          <w:sz w:val="22"/>
          <w:szCs w:val="22"/>
        </w:rPr>
      </w:pPr>
      <w:r w:rsidRPr="00AE138A">
        <w:rPr>
          <w:rFonts w:ascii="Helvetica Neue" w:eastAsia="Helvetica Neue" w:hAnsi="Helvetica Neue" w:cs="Helvetica Neue"/>
          <w:i/>
          <w:sz w:val="22"/>
          <w:szCs w:val="22"/>
        </w:rPr>
        <w:t>Jag ser mycket fram emot att få bli en del av teamet och det är en unik möjlighet att få bidra till den</w:t>
      </w:r>
      <w:r w:rsidR="00E2154C" w:rsidRPr="00AE138A">
        <w:rPr>
          <w:rFonts w:ascii="Helvetica Neue" w:eastAsia="Helvetica Neue" w:hAnsi="Helvetica Neue" w:cs="Helvetica Neue"/>
          <w:i/>
          <w:sz w:val="22"/>
          <w:szCs w:val="22"/>
        </w:rPr>
        <w:t xml:space="preserve"> starka</w:t>
      </w:r>
      <w:r w:rsidRPr="00AE138A">
        <w:rPr>
          <w:rFonts w:ascii="Helvetica Neue" w:eastAsia="Helvetica Neue" w:hAnsi="Helvetica Neue" w:cs="Helvetica Neue"/>
          <w:i/>
          <w:sz w:val="22"/>
          <w:szCs w:val="22"/>
        </w:rPr>
        <w:t xml:space="preserve"> utveckling som Bostadskreditfonden redan har visat prov på. Det faktum att fonden till viss del inte omfattas av</w:t>
      </w:r>
      <w:r w:rsidR="00CB6FC0" w:rsidRPr="00AE138A">
        <w:rPr>
          <w:rFonts w:ascii="Helvetica Neue" w:eastAsia="Helvetica Neue" w:hAnsi="Helvetica Neue" w:cs="Helvetica Neue"/>
          <w:i/>
          <w:sz w:val="22"/>
          <w:szCs w:val="22"/>
        </w:rPr>
        <w:t xml:space="preserve"> samma regelverk</w:t>
      </w:r>
      <w:r w:rsidRPr="00AE138A">
        <w:rPr>
          <w:rFonts w:ascii="Helvetica Neue" w:eastAsia="Helvetica Neue" w:hAnsi="Helvetica Neue" w:cs="Helvetica Neue"/>
          <w:i/>
          <w:sz w:val="22"/>
          <w:szCs w:val="22"/>
        </w:rPr>
        <w:t xml:space="preserve"> som banker och kreditmarknadsbolag, men kan använda sig av Boverkets kreditgaranti</w:t>
      </w:r>
      <w:r w:rsidR="00E2154C" w:rsidRPr="00AE138A">
        <w:rPr>
          <w:rFonts w:ascii="Helvetica Neue" w:eastAsia="Helvetica Neue" w:hAnsi="Helvetica Neue" w:cs="Helvetica Neue"/>
          <w:i/>
          <w:sz w:val="22"/>
          <w:szCs w:val="22"/>
        </w:rPr>
        <w:t>,</w:t>
      </w:r>
      <w:r w:rsidRPr="00AE138A">
        <w:rPr>
          <w:rFonts w:ascii="Helvetica Neue" w:eastAsia="Helvetica Neue" w:hAnsi="Helvetica Neue" w:cs="Helvetica Neue"/>
          <w:i/>
          <w:sz w:val="22"/>
          <w:szCs w:val="22"/>
        </w:rPr>
        <w:t xml:space="preserve"> är en klar marknadsfördel </w:t>
      </w:r>
      <w:r w:rsidR="00AE138A">
        <w:rPr>
          <w:rFonts w:ascii="Helvetica Neue" w:eastAsia="Helvetica Neue" w:hAnsi="Helvetica Neue" w:cs="Helvetica Neue"/>
          <w:i/>
          <w:sz w:val="22"/>
          <w:szCs w:val="22"/>
        </w:rPr>
        <w:t xml:space="preserve">och </w:t>
      </w:r>
      <w:r w:rsidR="00E2154C" w:rsidRPr="00AE138A">
        <w:rPr>
          <w:rFonts w:ascii="Helvetica Neue" w:eastAsia="Helvetica Neue" w:hAnsi="Helvetica Neue" w:cs="Helvetica Neue"/>
          <w:i/>
          <w:sz w:val="22"/>
          <w:szCs w:val="22"/>
        </w:rPr>
        <w:t>värdeskapande för våra kunder</w:t>
      </w:r>
      <w:r w:rsidR="009902F4" w:rsidRPr="00AE138A">
        <w:rPr>
          <w:rFonts w:ascii="Helvetica Neue" w:eastAsia="Helvetica Neue" w:hAnsi="Helvetica Neue" w:cs="Helvetica Neue"/>
          <w:i/>
          <w:sz w:val="22"/>
          <w:szCs w:val="22"/>
        </w:rPr>
        <w:t xml:space="preserve"> som kommer kunna starta fler bostadsprojekt</w:t>
      </w:r>
      <w:r w:rsidRPr="00AE138A">
        <w:rPr>
          <w:rFonts w:ascii="Helvetica Neue" w:eastAsia="Helvetica Neue" w:hAnsi="Helvetica Neue" w:cs="Helvetica Neue"/>
          <w:i/>
          <w:sz w:val="22"/>
          <w:szCs w:val="22"/>
        </w:rPr>
        <w:t xml:space="preserve">. Jag känner en stor drivkraft i att få vara med och bidra till ett mer hållbart bostadsbyggande genom att kunna erbjuda enklare och tryggare finansiering till våra kunder, </w:t>
      </w:r>
      <w:r w:rsidRPr="00A375FE">
        <w:rPr>
          <w:rFonts w:ascii="Helvetica Neue" w:eastAsia="Helvetica Neue" w:hAnsi="Helvetica Neue" w:cs="Helvetica Neue"/>
          <w:iCs/>
          <w:sz w:val="22"/>
          <w:szCs w:val="22"/>
        </w:rPr>
        <w:t xml:space="preserve">säger Johan Kristensen, </w:t>
      </w:r>
      <w:r w:rsidR="00AE138A" w:rsidRPr="00A375FE">
        <w:rPr>
          <w:rFonts w:ascii="Helvetica Neue" w:eastAsia="Helvetica Neue" w:hAnsi="Helvetica Neue" w:cs="Helvetica Neue"/>
          <w:iCs/>
          <w:sz w:val="22"/>
          <w:szCs w:val="22"/>
        </w:rPr>
        <w:t>k</w:t>
      </w:r>
      <w:r w:rsidRPr="00A375FE">
        <w:rPr>
          <w:rFonts w:ascii="Helvetica Neue" w:eastAsia="Helvetica Neue" w:hAnsi="Helvetica Neue" w:cs="Helvetica Neue"/>
          <w:iCs/>
          <w:sz w:val="22"/>
          <w:szCs w:val="22"/>
        </w:rPr>
        <w:t>reditchef på Bostadskreditfonden.</w:t>
      </w:r>
      <w:r w:rsidRPr="00AE138A">
        <w:rPr>
          <w:rFonts w:ascii="Helvetica Neue" w:eastAsia="Helvetica Neue" w:hAnsi="Helvetica Neue" w:cs="Helvetica Neue"/>
          <w:i/>
          <w:sz w:val="22"/>
          <w:szCs w:val="22"/>
        </w:rPr>
        <w:t xml:space="preserve"> </w:t>
      </w:r>
    </w:p>
    <w:p w14:paraId="3686B85C" w14:textId="77777777" w:rsidR="001463EA" w:rsidRPr="001463EA" w:rsidRDefault="001463EA" w:rsidP="001463EA">
      <w:pPr>
        <w:pStyle w:val="Liststycke"/>
        <w:pBdr>
          <w:top w:val="nil"/>
          <w:left w:val="nil"/>
          <w:bottom w:val="nil"/>
          <w:right w:val="nil"/>
          <w:between w:val="nil"/>
        </w:pBdr>
        <w:rPr>
          <w:rFonts w:ascii="Helvetica Neue" w:eastAsia="Helvetica Neue" w:hAnsi="Helvetica Neue" w:cs="Helvetica Neue"/>
        </w:rPr>
      </w:pPr>
    </w:p>
    <w:p w14:paraId="1AC0EDB2" w14:textId="77777777" w:rsidR="00F60745" w:rsidRDefault="003053A8">
      <w:pPr>
        <w:pBdr>
          <w:top w:val="nil"/>
          <w:left w:val="nil"/>
          <w:bottom w:val="nil"/>
          <w:right w:val="nil"/>
          <w:between w:val="nil"/>
        </w:pBdr>
        <w:spacing w:line="240" w:lineRule="auto"/>
        <w:rPr>
          <w:rFonts w:ascii="Helvetica Neue" w:eastAsia="Helvetica Neue" w:hAnsi="Helvetica Neue" w:cs="Helvetica Neue"/>
        </w:rPr>
      </w:pPr>
      <w:bookmarkStart w:id="2" w:name="_heading=h.xc5ecs9vm81j" w:colFirst="0" w:colLast="0"/>
      <w:bookmarkStart w:id="3" w:name="_heading=h.toato4x874io" w:colFirst="0" w:colLast="0"/>
      <w:bookmarkEnd w:id="2"/>
      <w:bookmarkEnd w:id="3"/>
      <w:r>
        <w:rPr>
          <w:rFonts w:ascii="Helvetica Neue" w:eastAsia="Helvetica Neue" w:hAnsi="Helvetica Neue" w:cs="Helvetica Neue"/>
        </w:rPr>
        <w:t>Maria Malmros, som tidigare var affärsområdeschef på Aros Kapital, rekryteras till rollen som Portfolio Manager och tilldelas ett helhetsansvar för fondens investeringar, tillsammans med Agnes Nyberg och Peter Maxén som tillträder som kreditanalytiker. Även de kommer närmast från Aros Kapital. Samtliga rekryterade har gedigna erfarenheter från bland annat storbanker och kan Bostadskreditfondens grundprodukt sedan tidigare. Den nya gruppen kommer att bilda ett nytt team som ska bidra till att säkerställa fondens långsiktiga framgång, driva tillväxt och attrahera nya låntagare.</w:t>
      </w:r>
    </w:p>
    <w:p w14:paraId="766B965C" w14:textId="77777777" w:rsidR="00F60745" w:rsidRDefault="003053A8">
      <w:pPr>
        <w:numPr>
          <w:ilvl w:val="0"/>
          <w:numId w:val="1"/>
        </w:numPr>
        <w:pBdr>
          <w:top w:val="nil"/>
          <w:left w:val="nil"/>
          <w:bottom w:val="nil"/>
          <w:right w:val="nil"/>
          <w:between w:val="nil"/>
        </w:pBdr>
        <w:spacing w:line="240" w:lineRule="auto"/>
        <w:rPr>
          <w:rFonts w:ascii="Helvetica Neue" w:eastAsia="Helvetica Neue" w:hAnsi="Helvetica Neue" w:cs="Helvetica Neue"/>
        </w:rPr>
      </w:pPr>
      <w:bookmarkStart w:id="4" w:name="_heading=h.9vkkomxux1lg" w:colFirst="0" w:colLast="0"/>
      <w:bookmarkEnd w:id="4"/>
      <w:r>
        <w:rPr>
          <w:rFonts w:ascii="Helvetica Neue" w:eastAsia="Helvetica Neue" w:hAnsi="Helvetica Neue" w:cs="Helvetica Neue"/>
          <w:i/>
        </w:rPr>
        <w:t xml:space="preserve">Kreditgivning och investeringar är kärnverksamheten i Bostadskreditfonden och de här satsningarna är en del i vår långsiktiga strategi för att växa ytterligare. Genom att rekrytera några av branschens mest erfarna och kompetenta individer kan vi möta marknadens behov och säkerställa en fortsatt hög nivå. Det här är bara början, inom kort kommer vi att rekrytera ännu mer. Med hjälp erfarna specialister, personlig service och effektiva processer vill vi ge bostadsutvecklare ett tryggare och enklare lånealternativ, </w:t>
      </w:r>
      <w:r>
        <w:rPr>
          <w:rFonts w:ascii="Helvetica Neue" w:eastAsia="Helvetica Neue" w:hAnsi="Helvetica Neue" w:cs="Helvetica Neue"/>
        </w:rPr>
        <w:t xml:space="preserve">säger </w:t>
      </w:r>
      <w:sdt>
        <w:sdtPr>
          <w:tag w:val="goog_rdk_11"/>
          <w:id w:val="51513902"/>
        </w:sdtPr>
        <w:sdtContent/>
      </w:sdt>
      <w:sdt>
        <w:sdtPr>
          <w:tag w:val="goog_rdk_12"/>
          <w:id w:val="-875627311"/>
        </w:sdtPr>
        <w:sdtContent/>
      </w:sdt>
      <w:sdt>
        <w:sdtPr>
          <w:tag w:val="goog_rdk_13"/>
          <w:id w:val="1369725515"/>
        </w:sdtPr>
        <w:sdtContent/>
      </w:sdt>
      <w:r>
        <w:rPr>
          <w:rFonts w:ascii="Helvetica Neue" w:eastAsia="Helvetica Neue" w:hAnsi="Helvetica Neue" w:cs="Helvetica Neue"/>
        </w:rPr>
        <w:t>Lottie Löf, vd för Bostadskreditfonden.</w:t>
      </w:r>
    </w:p>
    <w:p w14:paraId="18743951" w14:textId="336A90D2" w:rsidR="00F60745" w:rsidRDefault="003053A8">
      <w:pPr>
        <w:pBdr>
          <w:top w:val="nil"/>
          <w:left w:val="nil"/>
          <w:bottom w:val="nil"/>
          <w:right w:val="nil"/>
          <w:between w:val="nil"/>
        </w:pBdr>
        <w:spacing w:line="240" w:lineRule="auto"/>
        <w:rPr>
          <w:rFonts w:ascii="Helvetica Neue" w:eastAsia="Helvetica Neue" w:hAnsi="Helvetica Neue" w:cs="Helvetica Neue"/>
        </w:rPr>
      </w:pPr>
      <w:bookmarkStart w:id="5" w:name="_heading=h.prmcw06svlfa" w:colFirst="0" w:colLast="0"/>
      <w:bookmarkEnd w:id="5"/>
      <w:r>
        <w:rPr>
          <w:rFonts w:ascii="Helvetica Neue" w:eastAsia="Helvetica Neue" w:hAnsi="Helvetica Neue" w:cs="Helvetica Neue"/>
        </w:rPr>
        <w:t xml:space="preserve">I samband med rekryteringarna öppnar Bostadskreditfonden också ett nytt kontor i Göteborg, där flera av de nyrekryterade </w:t>
      </w:r>
      <w:r w:rsidR="00B4472B" w:rsidRPr="00FD52E1">
        <w:rPr>
          <w:rFonts w:ascii="Helvetica Neue" w:eastAsia="Helvetica Neue" w:hAnsi="Helvetica Neue" w:cs="Helvetica Neue"/>
        </w:rPr>
        <w:t>personerna</w:t>
      </w:r>
      <w:r w:rsidR="00B4472B">
        <w:rPr>
          <w:rFonts w:ascii="Helvetica Neue" w:eastAsia="Helvetica Neue" w:hAnsi="Helvetica Neue" w:cs="Helvetica Neue"/>
        </w:rPr>
        <w:t xml:space="preserve"> </w:t>
      </w:r>
      <w:r>
        <w:rPr>
          <w:rFonts w:ascii="Helvetica Neue" w:eastAsia="Helvetica Neue" w:hAnsi="Helvetica Neue" w:cs="Helvetica Neue"/>
        </w:rPr>
        <w:t>kommer att vara baserade. Ett led i att ytterligare stärka närvaron och snabbare hantera den ökade efterfrågan</w:t>
      </w:r>
      <w:r w:rsidR="00AE138A">
        <w:rPr>
          <w:rFonts w:ascii="Helvetica Neue" w:eastAsia="Helvetica Neue" w:hAnsi="Helvetica Neue" w:cs="Helvetica Neue"/>
        </w:rPr>
        <w:t xml:space="preserve"> i västra och södra Sverige.</w:t>
      </w:r>
      <w:r>
        <w:rPr>
          <w:rFonts w:ascii="Helvetica Neue" w:eastAsia="Helvetica Neue" w:hAnsi="Helvetica Neue" w:cs="Helvetica Neue"/>
        </w:rPr>
        <w:br/>
      </w:r>
    </w:p>
    <w:p w14:paraId="3DC78F80" w14:textId="77777777" w:rsidR="00F60745" w:rsidRDefault="003053A8">
      <w:pPr>
        <w:pBdr>
          <w:top w:val="nil"/>
          <w:left w:val="nil"/>
          <w:bottom w:val="nil"/>
          <w:right w:val="nil"/>
          <w:between w:val="nil"/>
        </w:pBdr>
        <w:shd w:val="clear" w:color="auto" w:fill="FFFFFF"/>
        <w:spacing w:after="240" w:line="240" w:lineRule="auto"/>
        <w:rPr>
          <w:rFonts w:ascii="Arial" w:eastAsia="Arial" w:hAnsi="Arial" w:cs="Arial"/>
          <w:color w:val="333333"/>
          <w:sz w:val="20"/>
          <w:szCs w:val="20"/>
        </w:rPr>
      </w:pPr>
      <w:r>
        <w:rPr>
          <w:rFonts w:ascii="Arial" w:eastAsia="Arial" w:hAnsi="Arial" w:cs="Arial"/>
          <w:b/>
          <w:sz w:val="20"/>
          <w:szCs w:val="20"/>
        </w:rPr>
        <w:t xml:space="preserve">För mer information, kontakta: </w:t>
      </w:r>
      <w:r>
        <w:rPr>
          <w:rFonts w:ascii="Arial" w:eastAsia="Arial" w:hAnsi="Arial" w:cs="Arial"/>
          <w:color w:val="000000"/>
          <w:sz w:val="20"/>
          <w:szCs w:val="20"/>
        </w:rPr>
        <w:br/>
      </w:r>
      <w:r>
        <w:rPr>
          <w:rFonts w:ascii="Arial" w:eastAsia="Arial" w:hAnsi="Arial" w:cs="Arial"/>
          <w:color w:val="333333"/>
          <w:sz w:val="20"/>
          <w:szCs w:val="20"/>
        </w:rPr>
        <w:t>Alexandra Vass, presskontakt Bostadskreditfonden</w:t>
      </w:r>
      <w:r>
        <w:rPr>
          <w:rFonts w:ascii="Arial" w:eastAsia="Arial" w:hAnsi="Arial" w:cs="Arial"/>
          <w:color w:val="333333"/>
          <w:sz w:val="20"/>
          <w:szCs w:val="20"/>
        </w:rPr>
        <w:br/>
        <w:t>alexandra@aderstennorlin.com / +46 (0) 70-771 51 65</w:t>
      </w:r>
    </w:p>
    <w:p w14:paraId="2BD8E862" w14:textId="77777777" w:rsidR="00455286" w:rsidRDefault="00455286">
      <w:pPr>
        <w:pBdr>
          <w:top w:val="nil"/>
          <w:left w:val="nil"/>
          <w:bottom w:val="nil"/>
          <w:right w:val="nil"/>
          <w:between w:val="nil"/>
        </w:pBdr>
        <w:shd w:val="clear" w:color="auto" w:fill="FFFFFF"/>
        <w:spacing w:after="240" w:line="240" w:lineRule="auto"/>
        <w:rPr>
          <w:rFonts w:ascii="Arial" w:eastAsia="Arial" w:hAnsi="Arial" w:cs="Arial"/>
          <w:color w:val="333333"/>
          <w:sz w:val="20"/>
          <w:szCs w:val="20"/>
        </w:rPr>
      </w:pPr>
    </w:p>
    <w:p w14:paraId="3B57CAFF" w14:textId="77777777" w:rsidR="00455286" w:rsidRDefault="00455286">
      <w:pPr>
        <w:pBdr>
          <w:top w:val="nil"/>
          <w:left w:val="nil"/>
          <w:bottom w:val="nil"/>
          <w:right w:val="nil"/>
          <w:between w:val="nil"/>
        </w:pBdr>
        <w:shd w:val="clear" w:color="auto" w:fill="FFFFFF"/>
        <w:spacing w:after="240" w:line="240" w:lineRule="auto"/>
        <w:rPr>
          <w:rFonts w:ascii="Arial" w:eastAsia="Arial" w:hAnsi="Arial" w:cs="Arial"/>
          <w:highlight w:val="white"/>
        </w:rPr>
      </w:pPr>
    </w:p>
    <w:p w14:paraId="321378D9" w14:textId="2B682D72" w:rsidR="00F60745" w:rsidRDefault="003053A8">
      <w:pPr>
        <w:shd w:val="clear" w:color="auto" w:fill="FFFFFF"/>
        <w:spacing w:after="240" w:line="240" w:lineRule="auto"/>
        <w:rPr>
          <w:rFonts w:ascii="Helvetica Neue" w:eastAsia="Helvetica Neue" w:hAnsi="Helvetica Neue" w:cs="Helvetica Neue"/>
          <w:sz w:val="20"/>
          <w:szCs w:val="20"/>
        </w:rPr>
      </w:pPr>
      <w:r>
        <w:rPr>
          <w:rFonts w:ascii="Arial" w:eastAsia="Arial" w:hAnsi="Arial" w:cs="Arial"/>
          <w:b/>
          <w:sz w:val="20"/>
          <w:szCs w:val="20"/>
        </w:rPr>
        <w:lastRenderedPageBreak/>
        <w:t>Om Bostadskreditfonden</w:t>
      </w:r>
      <w:r>
        <w:rPr>
          <w:rFonts w:ascii="Arial" w:eastAsia="Arial" w:hAnsi="Arial" w:cs="Arial"/>
          <w:b/>
          <w:sz w:val="20"/>
          <w:szCs w:val="20"/>
        </w:rPr>
        <w:br/>
      </w:r>
      <w:r>
        <w:rPr>
          <w:rFonts w:ascii="Helvetica Neue" w:eastAsia="Helvetica Neue" w:hAnsi="Helvetica Neue" w:cs="Helvetica Neue"/>
          <w:sz w:val="20"/>
          <w:szCs w:val="20"/>
        </w:rPr>
        <w:t>Bostadskreditfonden grundades som ett systerbolag till finansieringsbolaget Triol Kapital och erhöll tillstånd från Finansinspektionen den 26 juni 2024. Bolaget erbjuder bostadsutvecklare säker finansiering med konkurrenskraftiga villkor för nyproduktion av bostäder.</w:t>
      </w:r>
      <w:r w:rsidR="00AE138A">
        <w:rPr>
          <w:rFonts w:ascii="Helvetica Neue" w:eastAsia="Helvetica Neue" w:hAnsi="Helvetica Neue" w:cs="Helvetica Neue"/>
          <w:sz w:val="20"/>
          <w:szCs w:val="20"/>
        </w:rPr>
        <w:t xml:space="preserve"> </w:t>
      </w:r>
      <w:r w:rsidR="00AE138A" w:rsidRPr="00AE138A">
        <w:rPr>
          <w:rFonts w:ascii="Helvetica Neue" w:eastAsia="Helvetica Neue" w:hAnsi="Helvetica Neue" w:cs="Helvetica Neue"/>
          <w:sz w:val="20"/>
          <w:szCs w:val="20"/>
        </w:rPr>
        <w:t xml:space="preserve">Genom att använda sig av Boverkets kreditgaranti kan Bostadskreditfonden erbjuda förmånligare finansieringslösningar </w:t>
      </w:r>
      <w:r w:rsidR="00C20D34">
        <w:rPr>
          <w:rFonts w:ascii="Helvetica Neue" w:eastAsia="Helvetica Neue" w:hAnsi="Helvetica Neue" w:cs="Helvetica Neue"/>
          <w:sz w:val="20"/>
          <w:szCs w:val="20"/>
        </w:rPr>
        <w:t>i</w:t>
      </w:r>
      <w:r w:rsidR="004D6ADE">
        <w:rPr>
          <w:rFonts w:ascii="Helvetica Neue" w:eastAsia="Helvetica Neue" w:hAnsi="Helvetica Neue" w:cs="Helvetica Neue"/>
          <w:sz w:val="20"/>
          <w:szCs w:val="20"/>
        </w:rPr>
        <w:t xml:space="preserve"> syfte att bidra </w:t>
      </w:r>
      <w:r w:rsidR="00AE138A" w:rsidRPr="00AE138A">
        <w:rPr>
          <w:rFonts w:ascii="Helvetica Neue" w:eastAsia="Helvetica Neue" w:hAnsi="Helvetica Neue" w:cs="Helvetica Neue"/>
          <w:sz w:val="20"/>
          <w:szCs w:val="20"/>
        </w:rPr>
        <w:t>till ett ökat bostadsbyggande</w:t>
      </w:r>
      <w:r w:rsidR="00AE138A">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Med fokus på erfarna specialister, effektiva processer och personlig service är Bostadskreditfonden ett tryggt och enkelt lånealternativ. </w:t>
      </w:r>
    </w:p>
    <w:p w14:paraId="300FD900" w14:textId="77777777" w:rsidR="00F60745" w:rsidRDefault="003053A8">
      <w:pPr>
        <w:shd w:val="clear" w:color="auto" w:fill="FFFFFF"/>
        <w:spacing w:after="240" w:line="240" w:lineRule="auto"/>
        <w:rPr>
          <w:rFonts w:ascii="Arial" w:eastAsia="Arial" w:hAnsi="Arial" w:cs="Arial"/>
          <w:highlight w:val="white"/>
        </w:rPr>
      </w:pPr>
      <w:hyperlink r:id="rId8">
        <w:r>
          <w:rPr>
            <w:rFonts w:ascii="Helvetica Neue" w:eastAsia="Helvetica Neue" w:hAnsi="Helvetica Neue" w:cs="Helvetica Neue"/>
            <w:color w:val="1155CC"/>
            <w:sz w:val="20"/>
            <w:szCs w:val="20"/>
            <w:u w:val="single"/>
          </w:rPr>
          <w:t>www.bostadskreditfonden.se</w:t>
        </w:r>
      </w:hyperlink>
    </w:p>
    <w:p w14:paraId="6B04A95E" w14:textId="77777777" w:rsidR="00F60745" w:rsidRDefault="00F60745">
      <w:pPr>
        <w:shd w:val="clear" w:color="auto" w:fill="FFFFFF"/>
        <w:spacing w:after="240" w:line="240" w:lineRule="auto"/>
        <w:rPr>
          <w:rFonts w:ascii="Arial" w:eastAsia="Arial" w:hAnsi="Arial" w:cs="Arial"/>
          <w:highlight w:val="white"/>
        </w:rPr>
      </w:pPr>
    </w:p>
    <w:p w14:paraId="2CE26938" w14:textId="77777777" w:rsidR="00F60745" w:rsidRDefault="00F60745">
      <w:pPr>
        <w:shd w:val="clear" w:color="auto" w:fill="FFFFFF"/>
        <w:spacing w:after="240" w:line="240" w:lineRule="auto"/>
        <w:rPr>
          <w:rFonts w:ascii="Arial" w:eastAsia="Arial" w:hAnsi="Arial" w:cs="Arial"/>
          <w:highlight w:val="white"/>
        </w:rPr>
      </w:pPr>
    </w:p>
    <w:p w14:paraId="04EB5CBE" w14:textId="77777777" w:rsidR="00F60745" w:rsidRDefault="00F60745">
      <w:pPr>
        <w:shd w:val="clear" w:color="auto" w:fill="FFFFFF"/>
        <w:spacing w:after="240" w:line="240" w:lineRule="auto"/>
        <w:rPr>
          <w:rFonts w:ascii="Arial" w:eastAsia="Arial" w:hAnsi="Arial" w:cs="Arial"/>
          <w:highlight w:val="white"/>
        </w:rPr>
      </w:pPr>
    </w:p>
    <w:p w14:paraId="54519EDE" w14:textId="77777777" w:rsidR="00F60745" w:rsidRDefault="00F60745">
      <w:pPr>
        <w:shd w:val="clear" w:color="auto" w:fill="FFFFFF"/>
        <w:spacing w:after="240" w:line="240" w:lineRule="auto"/>
        <w:rPr>
          <w:rFonts w:ascii="Arial" w:eastAsia="Arial" w:hAnsi="Arial" w:cs="Arial"/>
          <w:highlight w:val="white"/>
        </w:rPr>
      </w:pPr>
    </w:p>
    <w:p w14:paraId="5A488D2E" w14:textId="77777777" w:rsidR="00F60745" w:rsidRDefault="00F60745">
      <w:pPr>
        <w:shd w:val="clear" w:color="auto" w:fill="FFFFFF"/>
        <w:spacing w:after="240" w:line="240" w:lineRule="auto"/>
        <w:rPr>
          <w:rFonts w:ascii="Arial" w:eastAsia="Arial" w:hAnsi="Arial" w:cs="Arial"/>
          <w:highlight w:val="white"/>
        </w:rPr>
      </w:pPr>
    </w:p>
    <w:p w14:paraId="2C5CF215" w14:textId="77777777" w:rsidR="00F60745" w:rsidRDefault="00F60745">
      <w:pPr>
        <w:shd w:val="clear" w:color="auto" w:fill="FFFFFF"/>
        <w:spacing w:after="240" w:line="240" w:lineRule="auto"/>
        <w:rPr>
          <w:rFonts w:ascii="Arial" w:eastAsia="Arial" w:hAnsi="Arial" w:cs="Arial"/>
          <w:highlight w:val="white"/>
        </w:rPr>
      </w:pPr>
    </w:p>
    <w:p w14:paraId="04BFD757" w14:textId="77777777" w:rsidR="00F60745" w:rsidRDefault="00F60745">
      <w:pPr>
        <w:shd w:val="clear" w:color="auto" w:fill="FFFFFF"/>
        <w:spacing w:after="240" w:line="240" w:lineRule="auto"/>
        <w:rPr>
          <w:rFonts w:ascii="Arial" w:eastAsia="Arial" w:hAnsi="Arial" w:cs="Arial"/>
          <w:highlight w:val="white"/>
        </w:rPr>
      </w:pPr>
    </w:p>
    <w:p w14:paraId="4EB4D190" w14:textId="77777777" w:rsidR="00F60745" w:rsidRDefault="00F60745">
      <w:pPr>
        <w:shd w:val="clear" w:color="auto" w:fill="FFFFFF"/>
        <w:spacing w:after="240" w:line="240" w:lineRule="auto"/>
        <w:rPr>
          <w:rFonts w:ascii="Arial" w:eastAsia="Arial" w:hAnsi="Arial" w:cs="Arial"/>
          <w:highlight w:val="white"/>
        </w:rPr>
      </w:pPr>
    </w:p>
    <w:p w14:paraId="09D85A8E" w14:textId="77777777" w:rsidR="00F60745" w:rsidRDefault="00F60745">
      <w:pPr>
        <w:shd w:val="clear" w:color="auto" w:fill="FFFFFF"/>
        <w:spacing w:after="240" w:line="240" w:lineRule="auto"/>
        <w:rPr>
          <w:rFonts w:ascii="Arial" w:eastAsia="Arial" w:hAnsi="Arial" w:cs="Arial"/>
          <w:highlight w:val="white"/>
        </w:rPr>
      </w:pPr>
    </w:p>
    <w:p w14:paraId="4C16B9E0" w14:textId="77777777" w:rsidR="00F60745" w:rsidRDefault="00F60745">
      <w:pPr>
        <w:shd w:val="clear" w:color="auto" w:fill="FFFFFF"/>
        <w:spacing w:after="240" w:line="240" w:lineRule="auto"/>
        <w:rPr>
          <w:rFonts w:ascii="Arial" w:eastAsia="Arial" w:hAnsi="Arial" w:cs="Arial"/>
          <w:highlight w:val="white"/>
        </w:rPr>
      </w:pPr>
    </w:p>
    <w:p w14:paraId="1EE59A5F" w14:textId="77777777" w:rsidR="00F60745" w:rsidRDefault="00F60745">
      <w:pPr>
        <w:shd w:val="clear" w:color="auto" w:fill="FFFFFF"/>
        <w:spacing w:after="240" w:line="240" w:lineRule="auto"/>
        <w:rPr>
          <w:rFonts w:ascii="Arial" w:eastAsia="Arial" w:hAnsi="Arial" w:cs="Arial"/>
          <w:highlight w:val="white"/>
        </w:rPr>
      </w:pPr>
    </w:p>
    <w:p w14:paraId="695FF9BD" w14:textId="77777777" w:rsidR="00F60745" w:rsidRDefault="00F60745">
      <w:pPr>
        <w:shd w:val="clear" w:color="auto" w:fill="FFFFFF"/>
        <w:spacing w:after="240" w:line="240" w:lineRule="auto"/>
        <w:rPr>
          <w:rFonts w:ascii="Arial" w:eastAsia="Arial" w:hAnsi="Arial" w:cs="Arial"/>
          <w:highlight w:val="white"/>
        </w:rPr>
      </w:pPr>
    </w:p>
    <w:p w14:paraId="21FCAF96" w14:textId="77777777" w:rsidR="00F60745" w:rsidRDefault="003053A8">
      <w:pPr>
        <w:shd w:val="clear" w:color="auto" w:fill="FFFFFF"/>
        <w:spacing w:after="240" w:line="240" w:lineRule="auto"/>
        <w:rPr>
          <w:rFonts w:ascii="Arial" w:eastAsia="Arial" w:hAnsi="Arial" w:cs="Arial"/>
          <w:highlight w:val="white"/>
        </w:rPr>
      </w:pPr>
      <w:r>
        <w:rPr>
          <w:rFonts w:ascii="Arial" w:eastAsia="Arial" w:hAnsi="Arial" w:cs="Arial"/>
          <w:highlight w:val="white"/>
        </w:rPr>
        <w:br/>
      </w:r>
    </w:p>
    <w:sectPr w:rsidR="00F60745">
      <w:headerReference w:type="default" r:id="rId9"/>
      <w:headerReference w:type="first" r:id="rId10"/>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72476" w14:textId="77777777" w:rsidR="00392DB7" w:rsidRDefault="00392DB7">
      <w:pPr>
        <w:spacing w:after="0" w:line="240" w:lineRule="auto"/>
      </w:pPr>
      <w:r>
        <w:separator/>
      </w:r>
    </w:p>
  </w:endnote>
  <w:endnote w:type="continuationSeparator" w:id="0">
    <w:p w14:paraId="235E1CCD" w14:textId="77777777" w:rsidR="00392DB7" w:rsidRDefault="0039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B63BF2-6B13-6043-9EE1-ABC6C20A8CA9}"/>
    <w:embedBold r:id="rId2" w:fontKey="{DD9B8F13-2331-8B40-A0F6-664782209C8E}"/>
    <w:embedItalic r:id="rId3" w:fontKey="{3F28531F-3A13-F348-93B5-71EC4F6758D1}"/>
  </w:font>
  <w:font w:name="Calibri">
    <w:panose1 w:val="020F0502020204030204"/>
    <w:charset w:val="00"/>
    <w:family w:val="swiss"/>
    <w:pitch w:val="variable"/>
    <w:sig w:usb0="E4002EFF" w:usb1="C200247B" w:usb2="00000009" w:usb3="00000000" w:csb0="000001FF" w:csb1="00000000"/>
    <w:embedRegular r:id="rId4" w:fontKey="{F77339EC-CB54-654D-8CDC-A50C5EF88CAB}"/>
    <w:embedBold r:id="rId5" w:fontKey="{8621CD6D-08F2-B247-A30C-12C509F23105}"/>
  </w:font>
  <w:font w:name="Georgia">
    <w:panose1 w:val="02040502050405020303"/>
    <w:charset w:val="00"/>
    <w:family w:val="roman"/>
    <w:pitch w:val="variable"/>
    <w:sig w:usb0="00000287" w:usb1="00000000" w:usb2="00000000" w:usb3="00000000" w:csb0="0000009F" w:csb1="00000000"/>
    <w:embedRegular r:id="rId6" w:fontKey="{DF6B5A88-AC8C-B147-9A40-9D8C6AA08B77}"/>
    <w:embedItalic r:id="rId7" w:fontKey="{C1CA1DE0-016F-9E41-9507-FAB5FB3247C7}"/>
  </w:font>
  <w:font w:name="Arial">
    <w:panose1 w:val="020B0604020202020204"/>
    <w:charset w:val="00"/>
    <w:family w:val="swiss"/>
    <w:pitch w:val="variable"/>
    <w:sig w:usb0="E0002EFF" w:usb1="C000785B" w:usb2="00000009" w:usb3="00000000" w:csb0="000001FF" w:csb1="00000000"/>
    <w:embedRegular r:id="rId8" w:fontKey="{B2F82D47-82F8-CD41-B341-6597CEFA8D9B}"/>
    <w:embedBold r:id="rId9" w:fontKey="{DCD8BB7A-5076-FD4B-9E3E-C3AFB2ADDFDF}"/>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3" w:fontKey="{F8DA5CED-023C-3241-A054-1DE2E2C59A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C97CC" w14:textId="77777777" w:rsidR="00392DB7" w:rsidRDefault="00392DB7">
      <w:pPr>
        <w:spacing w:after="0" w:line="240" w:lineRule="auto"/>
      </w:pPr>
      <w:r>
        <w:separator/>
      </w:r>
    </w:p>
  </w:footnote>
  <w:footnote w:type="continuationSeparator" w:id="0">
    <w:p w14:paraId="3ADDD02D" w14:textId="77777777" w:rsidR="00392DB7" w:rsidRDefault="00392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4EB1" w14:textId="77777777" w:rsidR="00F60745" w:rsidRDefault="00F60745">
    <w:pPr>
      <w:pBdr>
        <w:top w:val="nil"/>
        <w:left w:val="nil"/>
        <w:bottom w:val="nil"/>
        <w:right w:val="nil"/>
        <w:between w:val="nil"/>
      </w:pBdr>
      <w:tabs>
        <w:tab w:val="center" w:pos="4536"/>
        <w:tab w:val="right" w:pos="9072"/>
      </w:tabs>
      <w:spacing w:after="0" w:line="240" w:lineRule="auto"/>
      <w:rPr>
        <w:color w:val="000000"/>
      </w:rPr>
    </w:pPr>
  </w:p>
  <w:p w14:paraId="0ED8B7B7" w14:textId="77777777" w:rsidR="00F60745" w:rsidRDefault="00F60745">
    <w:pPr>
      <w:pBdr>
        <w:top w:val="nil"/>
        <w:left w:val="nil"/>
        <w:bottom w:val="nil"/>
        <w:right w:val="nil"/>
        <w:between w:val="nil"/>
      </w:pBdr>
      <w:tabs>
        <w:tab w:val="center" w:pos="4536"/>
        <w:tab w:val="right" w:pos="9072"/>
      </w:tabs>
      <w:spacing w:after="0" w:line="240" w:lineRule="auto"/>
      <w:rPr>
        <w:color w:val="000000"/>
        <w:highlight w:val="cy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D2D8" w14:textId="7C338AA1" w:rsidR="00F60745" w:rsidRDefault="003053A8">
    <w:pPr>
      <w:tabs>
        <w:tab w:val="center" w:pos="4536"/>
        <w:tab w:val="right" w:pos="9072"/>
      </w:tabs>
      <w:spacing w:after="0" w:line="240" w:lineRule="auto"/>
    </w:pPr>
    <w:r>
      <w:rPr>
        <w:noProof/>
      </w:rPr>
      <w:drawing>
        <wp:inline distT="114300" distB="114300" distL="114300" distR="114300" wp14:anchorId="229A815F" wp14:editId="1C61D502">
          <wp:extent cx="2343837" cy="40290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3837" cy="402908"/>
                  </a:xfrm>
                  <a:prstGeom prst="rect">
                    <a:avLst/>
                  </a:prstGeom>
                  <a:ln/>
                </pic:spPr>
              </pic:pic>
            </a:graphicData>
          </a:graphic>
        </wp:inline>
      </w:drawing>
    </w:r>
    <w:r>
      <w:tab/>
    </w:r>
    <w:r>
      <w:tab/>
    </w:r>
    <w:r>
      <w:rPr>
        <w:rFonts w:ascii="Arial" w:eastAsia="Arial" w:hAnsi="Arial" w:cs="Arial"/>
        <w:color w:val="1E2328"/>
        <w:sz w:val="20"/>
        <w:szCs w:val="20"/>
      </w:rPr>
      <w:t>Pressmeddelande 2025-03-</w:t>
    </w:r>
    <w:r w:rsidR="00047FED">
      <w:rPr>
        <w:rFonts w:ascii="Arial" w:eastAsia="Arial" w:hAnsi="Arial" w:cs="Arial"/>
        <w:color w:val="1E2328"/>
        <w:sz w:val="20"/>
        <w:szCs w:val="20"/>
      </w:rPr>
      <w:t>1</w:t>
    </w:r>
    <w:r w:rsidR="00696902">
      <w:rPr>
        <w:rFonts w:ascii="Arial" w:eastAsia="Arial" w:hAnsi="Arial" w:cs="Arial"/>
        <w:color w:val="1E2328"/>
        <w:sz w:val="20"/>
        <w:szCs w:val="20"/>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F736E"/>
    <w:multiLevelType w:val="multilevel"/>
    <w:tmpl w:val="3606D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372CDB"/>
    <w:multiLevelType w:val="multilevel"/>
    <w:tmpl w:val="F5E88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5281386">
    <w:abstractNumId w:val="1"/>
  </w:num>
  <w:num w:numId="2" w16cid:durableId="259724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45"/>
    <w:rsid w:val="00047FED"/>
    <w:rsid w:val="000E6F5E"/>
    <w:rsid w:val="0011786D"/>
    <w:rsid w:val="001463EA"/>
    <w:rsid w:val="00200E1A"/>
    <w:rsid w:val="002F0772"/>
    <w:rsid w:val="003053A8"/>
    <w:rsid w:val="00392DB7"/>
    <w:rsid w:val="003A4E88"/>
    <w:rsid w:val="00455286"/>
    <w:rsid w:val="00494FCB"/>
    <w:rsid w:val="004D6ADE"/>
    <w:rsid w:val="00511B0C"/>
    <w:rsid w:val="0053676E"/>
    <w:rsid w:val="005B0AAF"/>
    <w:rsid w:val="00696902"/>
    <w:rsid w:val="0073744C"/>
    <w:rsid w:val="00972742"/>
    <w:rsid w:val="009902F4"/>
    <w:rsid w:val="00A375FE"/>
    <w:rsid w:val="00AE138A"/>
    <w:rsid w:val="00B4472B"/>
    <w:rsid w:val="00B87C98"/>
    <w:rsid w:val="00BC43B2"/>
    <w:rsid w:val="00C20D34"/>
    <w:rsid w:val="00C422FF"/>
    <w:rsid w:val="00CB6FC0"/>
    <w:rsid w:val="00D10AB5"/>
    <w:rsid w:val="00E04032"/>
    <w:rsid w:val="00E2154C"/>
    <w:rsid w:val="00E53EC8"/>
    <w:rsid w:val="00F60745"/>
    <w:rsid w:val="00FD52E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68AD2"/>
  <w15:docId w15:val="{65284938-D676-4CA2-A6E7-29EA1AEF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spacing w:line="240" w:lineRule="auto"/>
      <w:outlineLvl w:val="3"/>
    </w:pPr>
    <w:rPr>
      <w:rFonts w:ascii="Times New Roman" w:eastAsia="Times New Roman" w:hAnsi="Times New Roman" w:cs="Times New Roman"/>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customStyle="1" w:styleId="Normal00">
    <w:name w:val="Normal00"/>
    <w:qFormat/>
  </w:style>
  <w:style w:type="paragraph" w:customStyle="1" w:styleId="heading100">
    <w:name w:val="heading 100"/>
    <w:basedOn w:val="Normal00"/>
    <w:next w:val="Normal00"/>
    <w:uiPriority w:val="9"/>
    <w:qFormat/>
    <w:pPr>
      <w:keepNext/>
      <w:keepLines/>
      <w:spacing w:before="480" w:after="120"/>
      <w:outlineLvl w:val="0"/>
    </w:pPr>
    <w:rPr>
      <w:b/>
      <w:sz w:val="48"/>
      <w:szCs w:val="48"/>
    </w:rPr>
  </w:style>
  <w:style w:type="paragraph" w:customStyle="1" w:styleId="heading200">
    <w:name w:val="heading 200"/>
    <w:basedOn w:val="Normal00"/>
    <w:next w:val="Normal00"/>
    <w:uiPriority w:val="9"/>
    <w:semiHidden/>
    <w:unhideWhenUsed/>
    <w:qFormat/>
    <w:pPr>
      <w:keepNext/>
      <w:keepLines/>
      <w:spacing w:before="360" w:after="80"/>
      <w:outlineLvl w:val="1"/>
    </w:pPr>
    <w:rPr>
      <w:b/>
      <w:sz w:val="36"/>
      <w:szCs w:val="36"/>
    </w:rPr>
  </w:style>
  <w:style w:type="paragraph" w:customStyle="1" w:styleId="heading300">
    <w:name w:val="heading 300"/>
    <w:basedOn w:val="Normal00"/>
    <w:next w:val="Normal00"/>
    <w:uiPriority w:val="9"/>
    <w:semiHidden/>
    <w:unhideWhenUsed/>
    <w:qFormat/>
    <w:pPr>
      <w:keepNext/>
      <w:keepLines/>
      <w:spacing w:before="280" w:after="80"/>
      <w:outlineLvl w:val="2"/>
    </w:pPr>
    <w:rPr>
      <w:b/>
      <w:sz w:val="28"/>
      <w:szCs w:val="28"/>
    </w:rPr>
  </w:style>
  <w:style w:type="paragraph" w:customStyle="1" w:styleId="heading400">
    <w:name w:val="heading 400"/>
    <w:basedOn w:val="Normal00"/>
    <w:link w:val="Rubrik4Char"/>
    <w:uiPriority w:val="9"/>
    <w:semiHidden/>
    <w:unhideWhenUsed/>
    <w:qFormat/>
    <w:rsid w:val="00C552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customStyle="1" w:styleId="heading500">
    <w:name w:val="heading 500"/>
    <w:basedOn w:val="Normal00"/>
    <w:next w:val="Normal00"/>
    <w:uiPriority w:val="9"/>
    <w:semiHidden/>
    <w:unhideWhenUsed/>
    <w:qFormat/>
    <w:pPr>
      <w:keepNext/>
      <w:keepLines/>
      <w:spacing w:before="220" w:after="40"/>
      <w:outlineLvl w:val="4"/>
    </w:pPr>
    <w:rPr>
      <w:b/>
    </w:rPr>
  </w:style>
  <w:style w:type="paragraph" w:customStyle="1" w:styleId="heading600">
    <w:name w:val="heading 600"/>
    <w:basedOn w:val="Normal00"/>
    <w:next w:val="Normal00"/>
    <w:uiPriority w:val="9"/>
    <w:semiHidden/>
    <w:unhideWhenUsed/>
    <w:qFormat/>
    <w:pPr>
      <w:keepNext/>
      <w:keepLines/>
      <w:spacing w:before="200" w:after="40"/>
      <w:outlineLvl w:val="5"/>
    </w:pPr>
    <w:rPr>
      <w:b/>
      <w:sz w:val="20"/>
      <w:szCs w:val="20"/>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uiPriority w:val="10"/>
    <w:qFormat/>
    <w:pPr>
      <w:keepNext/>
      <w:keepLines/>
      <w:spacing w:before="480" w:after="120"/>
    </w:pPr>
    <w:rPr>
      <w:b/>
      <w:sz w:val="72"/>
      <w:szCs w:val="72"/>
    </w:rPr>
  </w:style>
  <w:style w:type="character" w:customStyle="1" w:styleId="Rubrik4Char">
    <w:name w:val="Rubrik 4 Char"/>
    <w:basedOn w:val="Standardstycketeckensnitt"/>
    <w:link w:val="heading400"/>
    <w:uiPriority w:val="9"/>
    <w:rsid w:val="00C552AB"/>
    <w:rPr>
      <w:rFonts w:ascii="Times New Roman" w:eastAsia="Times New Roman" w:hAnsi="Times New Roman" w:cs="Times New Roman"/>
      <w:b/>
      <w:bCs/>
      <w:sz w:val="24"/>
      <w:szCs w:val="24"/>
      <w:lang w:eastAsia="sv-SE"/>
    </w:rPr>
  </w:style>
  <w:style w:type="character" w:styleId="Stark">
    <w:name w:val="Strong"/>
    <w:basedOn w:val="Standardstycketeckensnitt"/>
    <w:uiPriority w:val="22"/>
    <w:qFormat/>
    <w:rsid w:val="00C552AB"/>
    <w:rPr>
      <w:b/>
      <w:bCs/>
    </w:rPr>
  </w:style>
  <w:style w:type="paragraph" w:styleId="Normalwebb">
    <w:name w:val="Normal (Web)"/>
    <w:basedOn w:val="Normal00"/>
    <w:uiPriority w:val="99"/>
    <w:unhideWhenUsed/>
    <w:rsid w:val="00C552AB"/>
    <w:pPr>
      <w:spacing w:before="100" w:beforeAutospacing="1" w:after="100" w:afterAutospacing="1" w:line="240" w:lineRule="auto"/>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C552AB"/>
    <w:rPr>
      <w:color w:val="0000FF"/>
      <w:u w:val="single"/>
    </w:rPr>
  </w:style>
  <w:style w:type="character" w:styleId="Betoning">
    <w:name w:val="Emphasis"/>
    <w:basedOn w:val="Standardstycketeckensnitt"/>
    <w:uiPriority w:val="20"/>
    <w:qFormat/>
    <w:rsid w:val="00C552AB"/>
    <w:rPr>
      <w:i/>
      <w:iCs/>
    </w:rPr>
  </w:style>
  <w:style w:type="paragraph" w:styleId="Sidhuvud">
    <w:name w:val="header"/>
    <w:basedOn w:val="Normal00"/>
    <w:link w:val="SidhuvudChar"/>
    <w:uiPriority w:val="99"/>
    <w:unhideWhenUsed/>
    <w:rsid w:val="00C552A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52AB"/>
  </w:style>
  <w:style w:type="paragraph" w:styleId="Sidfot">
    <w:name w:val="footer"/>
    <w:basedOn w:val="Normal00"/>
    <w:link w:val="SidfotChar"/>
    <w:uiPriority w:val="99"/>
    <w:unhideWhenUsed/>
    <w:rsid w:val="00C552A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52AB"/>
  </w:style>
  <w:style w:type="character" w:styleId="Olstomnmnande">
    <w:name w:val="Unresolved Mention"/>
    <w:basedOn w:val="Standardstycketeckensnitt"/>
    <w:uiPriority w:val="99"/>
    <w:semiHidden/>
    <w:unhideWhenUsed/>
    <w:rsid w:val="00CA5587"/>
    <w:rPr>
      <w:color w:val="605E5C"/>
      <w:shd w:val="clear" w:color="auto" w:fill="E1DFDD"/>
    </w:rPr>
  </w:style>
  <w:style w:type="paragraph" w:styleId="Liststycke">
    <w:name w:val="List Paragraph"/>
    <w:basedOn w:val="Normal00"/>
    <w:uiPriority w:val="34"/>
    <w:qFormat/>
    <w:rsid w:val="005647CA"/>
    <w:pPr>
      <w:spacing w:after="0" w:line="240" w:lineRule="auto"/>
      <w:ind w:left="720"/>
      <w:contextualSpacing/>
    </w:pPr>
    <w:rPr>
      <w:sz w:val="24"/>
      <w:szCs w:val="24"/>
    </w:rPr>
  </w:style>
  <w:style w:type="character" w:styleId="Kommentarsreferens">
    <w:name w:val="annotation reference"/>
    <w:basedOn w:val="Standardstycketeckensnitt"/>
    <w:uiPriority w:val="99"/>
    <w:semiHidden/>
    <w:unhideWhenUsed/>
    <w:rsid w:val="005647CA"/>
    <w:rPr>
      <w:sz w:val="16"/>
      <w:szCs w:val="16"/>
    </w:rPr>
  </w:style>
  <w:style w:type="paragraph" w:styleId="Kommentarer">
    <w:name w:val="annotation text"/>
    <w:basedOn w:val="Normal00"/>
    <w:link w:val="KommentarerChar"/>
    <w:uiPriority w:val="99"/>
    <w:unhideWhenUsed/>
    <w:rsid w:val="005647CA"/>
    <w:pPr>
      <w:spacing w:after="0" w:line="240" w:lineRule="auto"/>
    </w:pPr>
    <w:rPr>
      <w:sz w:val="20"/>
      <w:szCs w:val="20"/>
    </w:rPr>
  </w:style>
  <w:style w:type="character" w:customStyle="1" w:styleId="KommentarerChar">
    <w:name w:val="Kommentarer Char"/>
    <w:basedOn w:val="Standardstycketeckensnitt"/>
    <w:link w:val="Kommentarer"/>
    <w:uiPriority w:val="99"/>
    <w:rsid w:val="005647CA"/>
    <w:rPr>
      <w:sz w:val="20"/>
      <w:szCs w:val="20"/>
    </w:rPr>
  </w:style>
  <w:style w:type="paragraph" w:styleId="Kommentarsmne">
    <w:name w:val="annotation subject"/>
    <w:basedOn w:val="Kommentarer"/>
    <w:next w:val="Kommentarer"/>
    <w:link w:val="KommentarsmneChar"/>
    <w:uiPriority w:val="99"/>
    <w:semiHidden/>
    <w:unhideWhenUsed/>
    <w:rsid w:val="007D0368"/>
    <w:pPr>
      <w:spacing w:after="160"/>
    </w:pPr>
    <w:rPr>
      <w:b/>
      <w:bCs/>
    </w:rPr>
  </w:style>
  <w:style w:type="character" w:customStyle="1" w:styleId="KommentarsmneChar">
    <w:name w:val="Kommentarsämne Char"/>
    <w:basedOn w:val="KommentarerChar"/>
    <w:link w:val="Kommentarsmne"/>
    <w:uiPriority w:val="99"/>
    <w:semiHidden/>
    <w:rsid w:val="007D0368"/>
    <w:rPr>
      <w:b/>
      <w:bCs/>
      <w:sz w:val="20"/>
      <w:szCs w:val="20"/>
    </w:rPr>
  </w:style>
  <w:style w:type="paragraph" w:customStyle="1" w:styleId="m3212398697579900927msolistparagraph">
    <w:name w:val="m_3212398697579900927msolistparagraph"/>
    <w:basedOn w:val="Normal00"/>
    <w:rsid w:val="004E776E"/>
    <w:pPr>
      <w:spacing w:before="100" w:beforeAutospacing="1" w:after="100" w:afterAutospacing="1" w:line="240" w:lineRule="auto"/>
    </w:pPr>
    <w:rPr>
      <w:rFonts w:ascii="Times New Roman" w:eastAsia="Times New Roman" w:hAnsi="Times New Roman" w:cs="Times New Roman"/>
      <w:sz w:val="24"/>
      <w:szCs w:val="24"/>
    </w:rPr>
  </w:style>
  <w:style w:type="character" w:styleId="AnvndHyperlnk">
    <w:name w:val="FollowedHyperlink"/>
    <w:basedOn w:val="Standardstycketeckensnitt"/>
    <w:uiPriority w:val="99"/>
    <w:semiHidden/>
    <w:unhideWhenUsed/>
    <w:rsid w:val="00BC6A54"/>
    <w:rPr>
      <w:color w:val="954F72" w:themeColor="followedHyperlink"/>
      <w:u w:val="single"/>
    </w:rPr>
  </w:style>
  <w:style w:type="paragraph" w:styleId="Underrubrik">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
    <w:name w:val="Revision"/>
    <w:hidden/>
    <w:uiPriority w:val="99"/>
    <w:semiHidden/>
    <w:rsid w:val="00A24EB2"/>
    <w:pPr>
      <w:spacing w:after="0" w:line="240" w:lineRule="auto"/>
    </w:pPr>
  </w:style>
  <w:style w:type="table" w:customStyle="1" w:styleId="TableNormal1">
    <w:name w:val="Table Normal1"/>
    <w:rsid w:val="00FB3771"/>
    <w:tblPr>
      <w:tblCellMar>
        <w:top w:w="0" w:type="dxa"/>
        <w:left w:w="0" w:type="dxa"/>
        <w:bottom w:w="0" w:type="dxa"/>
        <w:right w:w="0" w:type="dxa"/>
      </w:tblCellMar>
    </w:tblPr>
  </w:style>
  <w:style w:type="paragraph" w:customStyle="1" w:styleId="Subtitle0">
    <w:name w:val="Subtitle0"/>
    <w:basedOn w:val="Normal00"/>
    <w:next w:val="Normal00"/>
    <w:pPr>
      <w:keepNext/>
      <w:keepLines/>
      <w:spacing w:before="360" w:after="80"/>
    </w:pPr>
    <w:rPr>
      <w:rFonts w:ascii="Georgia" w:eastAsia="Georgia" w:hAnsi="Georgia" w:cs="Georgia"/>
      <w:i/>
      <w:color w:val="666666"/>
      <w:sz w:val="48"/>
      <w:szCs w:val="48"/>
    </w:rPr>
  </w:style>
  <w:style w:type="character" w:customStyle="1" w:styleId="ui-provider">
    <w:name w:val="ui-provider"/>
    <w:basedOn w:val="Standardstycketeckensnitt"/>
    <w:rsid w:val="009A2500"/>
  </w:style>
  <w:style w:type="paragraph" w:customStyle="1" w:styleId="Subtitle1">
    <w:name w:val="Subtitle1"/>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ostadskreditfonden.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OAJrmKrnGtkegMXBF6yEfzPdA==">CgMxLjAaJwoBMBIiCiAIBCocCgtBQUFCZE94TlBORRAIGgtBQUFCZE94TlBORRonCgExEiIKIAgEKhwKC0FBQUJkT3hOUE5FEAgaC0FBQUJmQjNYVng0GicKATISIgogCAQqHAoLQUFBQmRPeE5QTkUQCBoLQUFBQmQ2VVJyNW8aJwoBMxIiCiAIBCocCgtBQUFCZE94TlBORRAIGgtBQUFCZkN4WnljURonCgE0EiIKIAgEKhwKC0FBQUJmQjNYVngwEAgaC0FBQUJmQjNYVngwGicKATUSIgogCAQqHAoLQUFBQmZCM1hWeDAQCBoLQUFBQmQ2VVJyNVUaJwoBNhIiCiAIBCocCgtBQUFCZkIzWFZ4MBAIGgtBQUFCZFBCOFJHWRonCgE3EiIKIAgEKhwKC0FBQUJmQjNYVngwEAgaC0FBQUJmQ3haeWV3GicKATgSIgogCAQqHAoLQUFBQmRPeE5QTlkQCBoLQUFBQmRPeE5QTlkaJwoBORIiCiAIBCocCgtBQUFCZE94TlBOWRAIGgtBQUFCZkIzWFZ4OBooCgIxMBIiCiAIBCocCgtBQUFCZE94TlBOWRAIGgtBQUFCZkN4WnllMBooCgIxMRIiCiAIBCocCgtBQUFCZE94TlBOcxAIGgtBQUFCZE94TlBOcxooCgIxMhIiCiAIBCocCgtBQUFCZE94TlBOcxAIGgtBQUFCZkIzWFZ5RRooCgIxMxIiCiAIBCocCgtBQUFCZE94TlBOcxAIGgtBQUFCZkN4WnlmayK7CgoLQUFBQmRPeE5QTnMSiQoKC0FBQUJkT3hOUE5zEgtBQUFCZE94TlBOcxpMCgl0ZXh0L2h0bWwSP1Nww7Zrc2tyaXZldCDDpHZlbiBmw7ZyIGRpZywgTG90dGllLiDDhG5kcmEgcHJlY2lzIHZhZCBkdSB2aWxsISJNCgp0ZXh0L3BsYWluEj9TcMO2a3Nrcml2ZXQgw6R2ZW4gZsO2ciBkaWcsIExvdHRpZS4gw4RuZHJhIHByZWNpcyB2YWQgZHUgdmlsbCEqGyIVMTEyNDA2MzQxMTczNzA1Mjc1NzUxKAA4ADDQtKfu0zI49Ojm6tQyQr4ECgtBQUFCZkIzWFZ5RRILQUFBQmRPeE5QTnMaoAEKCXRleHQvaHRtbBKSAVNrdWxsZSB2aWxqYSBieXRhIHV0ICZxdW90O3NwZWxhcmUmcXVvdDsgdGlsbCB0eXAgaW5kaXZpZGVyIGVsbGVyIGFubmF0LCBmdW5kZXJhIG5pLiBJIMO2dnJpZ3QgYmxpciBkZXQgaW50ZSBiw6R0dHJlLCB0YWNrIGbDtnIgc3DDtmtza3JpdmFuZGV0IDpEIpcBCgp0ZXh0L3BsYWluEogBU2t1bGxlIHZpbGphIGJ5dGEgdXQgInNwZWxhcmUiIHRpbGwgdHlwIGluZGl2aWRlciBlbGxlciBhbm5hdCwgZnVuZGVyYSBuaS4gSSDDtnZyaWd0IGJsaXIgZGV0IGludGUgYsOkdHRyZSwgdGFjayBmw7ZyIHNww7Zrc2tyaXZhbmRldCA6RCobIhUxMDMwODI1MTg3NjQwOTUxMTU0NzcoADgAMO2X98nUMjjtl/fJ1DJaDGdrbzBmZDk0Mno4NXICIAB4AJoBBggAEAAYAKoBlQESkgFTa3VsbGUgdmlsamEgYnl0YSB1dCAmcXVvdDtzcGVsYXJlJnF1b3Q7IHRpbGwgdHlwIGluZGl2aWRlciBlbGxlciBhbm5hdCwgZnVuZGVyYSBuaS4gSSDDtnZyaWd0IGJsaXIgZGV0IGludGUgYsOkdHRyZSwgdGFjayBmw7ZyIHNww7Zrc2tyaXZhbmRldCA6RLABALgBAELDAgoLQUFBQmZDeFp5ZmsSC0FBQUJkT3hOUE5zGkwKCXRleHQvaHRtbBI/SmEgbWVuIGluZGl2aWRlciDDpHIgYnJhIG9jaCBtZXIgcGVyc29ubGlndC90cmV2bGlndCA6KSDDhG5kcmF0Ik0KCnRleHQvcGxhaW4SP0phIG1lbiBpbmRpdmlkZXIgw6RyIGJyYSBvY2ggbWVyIHBlcnNvbmxpZ3QvdHJldmxpZ3QgOikgw4RuZHJhdCobIhUxMTI0MDYzNDExNzM3MDUyNzU3NTEoADgAMPTo5urUMjj06Obq1DJaDHhuYWFybmdxMGtkcXICIAB4AJoBBggAEAAYAKoBQRI/SmEgbWVuIGluZGl2aWRlciDDpHIgYnJhIG9jaCBtZXIgcGVyc29ubGlndC90cmV2bGlndCA6KSDDhG5kcmF0SjcKCnRleHQvcGxhaW4SKUxvdHRpZSBMw7ZmLCB2ZCBmw7ZyIEJvc3RhZHNrcmVkaXRmb25kZW4uWgx6YWFicXFuNG45Z2lyAiAAeACaAQYIABAAGACqAUESP1Nww7Zrc2tyaXZldCDDpHZlbiBmw7ZyIGRpZywgTG90dGllLiDDhG5kcmEgcHJlY2lzIHZhZCBkdSB2aWxsIbABALgBABjQtKfu0zIg9Ojm6tQyMABCEGtpeC4zcjlhazJjMW9lZnIi0hMKC0FBQUJmQjNYVngwEqATCgtBQUFCZkIzWFZ4MBILQUFBQmZCM1hWeDAa1QEKCXRleHQvaHRtbBLHAVNrdWxsZSB2aWxqYSBmw6UgaW4gaSBKb2hhbnMga29tbWVudGFyIGF0dCBtYXJrbmFkc2bDtnJkZWxlbiDDpHIgYXR0IHZpIHNvbSBpbnRlIGhhciBzYW1tYSByZWdlbHZlcmsgc8Olc29tIGJhbmtlcm5hIG1lbiDDpG5kw6UgZsOldHQgbcO2amxpZ2hldCBhdHQgaW5nw6UgcmFtYXZ0YWwgbWVkIEJvdmVya2V0IMOkciBlbiBtYXJrbmFkc2bDtnJkZWwi1gEKCnRleHQvcGxhaW4SxwFTa3VsbGUgdmlsamEgZsOlIGluIGkgSm9oYW5zIGtvbW1lbnRhciBhdHQgbWFya25hZHNmw7ZyZGVsZW4gw6RyIGF0dCB2aSBzb20gaW50ZSBoYXIgc2FtbWEgcmVnZWx2ZXJrIHPDpXNvbSBiYW5rZXJuYSBtZW4gw6RuZMOlIGbDpXR0IG3DtmpsaWdoZXQgYXR0IGluZ8OlIHJhbWF2dGFsIG1lZCBCb3ZlcmtldCDDpHIgZW4gbWFya25hZHNmw7ZyZGVsKhsiFTEwMzA4MjUxODc2NDA5NTExNTQ3NygAOAAw6svuydQyOK3Yy+rUMkKpBwoLQUFBQmQ2VVJyNVUSC0FBQUJmQjNYVngwGpcCCgl0ZXh0L2h0bWwSiQJow6VsbGVyIG1lZCBvbSBhdHTCoCB1dHZlY2tsYSBmw7Zyc3RhIGRlbGVuIGF2IGNpdGF0ZXQgZsO2ciBhdHQgZsOlIGRldCB2YXNzYXJlLiBCZXN2YXJhIHZhZCB0cm9saWd0dmlzIG3DpW5nYSBpIGJyYW5zY2hlbiDDpHIgbnlmaWtuYSBww6UsIHZhcmbDtnIgaGFuIGJ5dGVyIGZyw6VuIGVuIGV0YWJsZXJhZCBha3TDtnIgc29tIEFyb3MgdGlsbCBlbiB1cHBzdGlja2FyZS4gPGJyPkFuZHJhIGRlbGVuIG1lZCBow6VsbGJhcmhldCBibGlyIGxpdGUgZ2VuZXJlbGwuIpUCCgp0ZXh0L3BsYWluEoYCaMOlbGxlciBtZWQgb20gYXR0wqAgdXR2ZWNrbGEgZsO2cnN0YSBkZWxlbiBhdiBjaXRhdGV0IGbDtnIgYXR0IGbDpSBkZXQgdmFzc2FyZS4gQmVzdmFyYSB2YWQgdHJvbGlndHZpcyBtw6VuZ2EgaSBicmFuc2NoZW4gw6RyIG55ZmlrbmEgcMOlLCB2YXJmw7ZyIGhhbiBieXRlciBmcsOlbiBlbiBldGFibGVyYWQgYWt0w7ZyIHNvbSBBcm9zIHRpbGwgZW4gdXBwc3RpY2thcmUuIApBbmRyYSBkZWxlbiBtZWQgaMOlbGxiYXJoZXQgYmxpciBsaXRlIGdlbmVyZWxsLiobIhUxMDI5NDc1MjI5NDAxMDIwOTg2OTgoADgAML3ElN3UMji9xJTd1DJaC2M1ODBzam9kZHlycgIgAHgAmgEGCAAQABgAqgGMAhKJAmjDpWxsZXIgbWVkIG9tIGF0dMKgIHV0dmVja2xhIGbDtnJzdGEgZGVsZW4gYXYgY2l0YXRldCBmw7ZyIGF0dCBmw6UgZGV0IHZhc3NhcmUuIEJlc3ZhcmEgdmFkIHRyb2xpZ3R2aXMgbcOlbmdhIGkgYnJhbnNjaGVuIMOkciBueWZpa25hIHDDpSwgdmFyZsO2ciBoYW4gYnl0ZXIgZnLDpW4gZW4gZXRhYmxlcmFkIGFrdMO2ciBzb20gQXJvcyB0aWxsIGVuIHVwcHN0aWNrYXJlLiA8YnI+QW5kcmEgZGVsZW4gbWVkIGjDpWxsYmFyaGV0IGJsaXIgbGl0ZSBnZW5lcmVsbC6wAQC4AQBCsAEKC0FBQUJkUEI4UkdZEgtBQUFCZkIzWFZ4MBoZCgl0ZXh0L2h0bWwSDEjDpWxsZXIgbWVkISIaCgp0ZXh0L3BsYWluEgxIw6VsbGVyIG1lZCEqGyIVMTAzMDgyNTE4NzY0MDk1MTE1NDc3KAA4ADCmsfXg1DI4prH14NQyWgx0aTdzbWx3dGlwcTRyAiAAeACaAQYIABAAGACqAQ4SDEjDpWxsZXIgbWVkIbABALgBAELzAwoLQUFBQmZDeFp5ZXcSC0FBQUJmQjNYVngwGoYBCgl0ZXh0L2h0bWwSeUphLCBicmEgaWdlbiEgSGFyIGZpbGF0IHDDpSBmw7Zyc2xhZyB0aWxsIGbDtnJzdMOkcmt0IGNpdGF0LiBPY2ggc8OlIGbDpXIgSm9oYW4gc8OkZ2Egc2l0dCBvY2tzw6Ugb20gY2l0YXRldCwgc8Ola2xhcnQgOykihwEKCnRleHQvcGxhaW4SeUphLCBicmEgaWdlbiEgSGFyIGZpbGF0IHDDpSBmw7Zyc2xhZyB0aWxsIGbDtnJzdMOkcmt0IGNpdGF0LiBPY2ggc8OlIGbDpXIgSm9oYW4gc8OkZ2Egc2l0dCBvY2tzw6Ugb20gY2l0YXRldCwgc8Ola2xhcnQgOykqGyIVMTEyNDA2MzQxMTczNzA1Mjc1NzUxKAA4ADCt2Mvq1DI4rdjL6tQyWgx6ZTZkOWxydWcwZHZyAiAAeACaAQYIABAAGACqAXsSeUphLCBicmEgaWdlbiEgSGFyIGZpbGF0IHDDpSBmw7Zyc2xhZyB0aWxsIGbDtnJzdMOkcmt0IGNpdGF0LiBPY2ggc8OlIGbDpXIgSm9oYW4gc8OkZ2Egc2l0dCBvY2tzw6Ugb20gY2l0YXRldCwgc8Ola2xhcnQgOylKYgoKdGV4dC9wbGFpbhJUa3JlZGl0Z2FyYW50aSBnZW5vbSBhdnRhbCBtZWQgQm92ZXJrZXQgw6RyIGVuIGtsYXIgbWFya25hZHNmw7ZyZGVsIHNvbSBqYWcgdHJvciBww6UuWgxoMW84YWQzcTJkOGFyAiAAeACaAQYIABAAGACqAcoBEscBU2t1bGxlIHZpbGphIGbDpSBpbiBpIEpvaGFucyBrb21tZW50YXIgYXR0IG1hcmtuYWRzZsO2cmRlbGVuIMOkciBhdHQgdmkgc29tIGludGUgaGFyIHNhbW1hIHJlZ2VsdmVyayBzw6Vzb20gYmFua2VybmEgbWVuIMOkbmTDpSBmw6V0dCBtw7ZqbGlnaGV0IGF0dCBpbmfDpSByYW1hdnRhbCBtZWQgQm92ZXJrZXQgw6RyIGVuIG1hcmtuYWRzZsO2cmRlbLABALgBABjqy+7J1DIgrdjL6tQyMABCEGtpeC5sMHN5eXIzeGQzZDQi3BoKC0FBQUJkT3hOUE5FEqoaCgtBQUFCZE94TlBORRILQUFBQmRPeE5QTkUasAQKCXRleHQvaHRtbBKiBEA8YSBocmVmPSJtYWlsdG86bG90dGllQGJvc3RhZHNrcmVkaXRmb25kZW4uc2UiIHRhcmdldD0iX2JsYW5rIj5sb3R0aWVAYm9zdGFkc2tyZWRpdGZvbmRlbi5zZTwvYT4gQXR0IHNhbXRsaWdhIGtvbW1lciBmcsOlbiBBcm9zIEthcGl0YWwgZ8OlciBqdSBpbnRlICZxdW90O2F0dCBrb21tYSBpZnLDpW4mcXVvdDsgb2NoIMOkciBzbWFza2lndCB2aW5rZWxtw6Rzc2lndCwgZGV0IGfDpXIgaW50ZSBhdHQgZsO2cmhpbmRyYSBhdHQgZW4gam91cm5hbGlzdCBpbnRlIHNqw6RsdiBzw6R0dGVyIGRlbiBydWJyaWtlbi4gVmkgYmVow7Z2ZXIgaW50ZSB0cnlja2EgdXBwIGRldCBpIGFuc2lrdGV0IGdlbm9tIGF0dCBieWdnYSBpbiBpIHJ1YnJpa2VuIG1lbiBmw7ZyIGF0dCBzdMOkcmthLCBsb2NrYSBvY2ggYnlnZ2EgdmFydW3DpHJrZXQgaGFkZSB2aSBub3JtYWx0IHJla29tbWVuZGVyYXQgYXR0IG1pbnN0IGx5ZnRhIGRldCBpIGluZ3Jlc3NlbiBww6UgZGV0IGjDpHIgc8OkdHRldC4gw4RyIGRldCBvayBlbGxlciBodXIga8OkbnNsaWcgw6RyIHNpdHVhdGlvbmVuPyLkAwoKdGV4dC9wbGFpbhLVA0Bsb3R0aWVAYm9zdGFkc2tyZWRpdGZvbmRlbi5zZSBBdHQgc2FtdGxpZ2Ega29tbWVyIGZyw6VuIEFyb3MgS2FwaXRhbCBnw6VyIGp1IGludGUgImF0dCBrb21tYSBpZnLDpW4iIG9jaCDDpHIgc21hc2tpZ3Qgdmlua2VsbcOkc3NpZ3QsIGRldCBnw6VyIGludGUgYXR0IGbDtnJoaW5kcmEgYXR0IGVuIGpvdXJuYWxpc3QgaW50ZSBzasOkbHYgc8OkdHRlciBkZW4gcnVicmlrZW4uIFZpIGJlaMO2dmVyIGludGUgdHJ5Y2thIHVwcCBkZXQgaSBhbnNpa3RldCBnZW5vbSBhdHQgYnlnZ2EgaW4gaSBydWJyaWtlbiBtZW4gZsO2ciBhdHQgc3TDpHJrYSwgbG9ja2Egb2NoIGJ5Z2dhIHZhcnVtw6Rya2V0IGhhZGUgdmkgbm9ybWFsdCByZWtvbW1lbmRlcmF0IGF0dCBtaW5zdCBseWZ0YSBkZXQgaSBpbmdyZXNzZW4gcMOlIGRldCBow6RyIHPDpHR0ZXQuIMOEciBkZXQgb2sgZWxsZXIgaHVyIGvDpG5zbGlnIMOkciBzaXR1YXRpb25lbj8qGyIVMTEyNDA2MzQxMTczNzA1Mjc1NzUxKAA4ADCq95ju0zI4zdL86dQyQukBCgtBQUFCZkIzWFZ4NBILQUFBQmRPeE5QTkUaLAoJdGV4dC9odG1sEh9OZWogaMOlbGxlciBtZWQsIGRldHRhIMOkciBicmEhIi0KCnRleHQvcGxhaW4SH05laiBow6VsbGVyIG1lZCwgZGV0dGEgw6RyIGJyYSEqGyIVMTAzMDgyNTE4NzY0MDk1MTE1NDc3KAA4ADDoj+/J1DI46I/vydQyWgxpZndieXdxZ2ZxN2NyAiAAeACaAQYIABAAGACqASESH05laiBow6VsbGVyIG1lZCwgZGV0dGEgw6RyIGJyYSGwAQC4AQBCzAcKC0FBQUJkNlVScjVvEgtBQUFCZE94TlBORRqoAgoJdGV4dC9odG1sEpoCTWFuIHNrYSBpbnRlIGVyc8OkdHRhICZxdW90O2VyZmFybmEgc3BlY2lhbGlzdGVyJnF1b3Q7IG1lZCBuw6Vnb3QgbWVkIG1lciB0cnljayBpLiBUeXAgJnF1b3Q7Li5meXJhIHR1bmdhIHBvc2l0aW9uZXIgZnLDpW4gQXJvcy4uLiZxdW90O8KgIGVsbGVyIGxpa25hbmRlLiBTcGVjaWFsaXN0ZXIgZsO2ciBtaWcga2FuIG1hbiBzw6R0dGEgcMOlIGxpdGUgdmFkIHNvbSBvY2ggZGV0IHNsw6RuZ3MgZmxpdGlndCBtZWQgZGVuIGJlc2tyaXZuaW5nZW4gYXYgcGVyc29uZXIuIEJhcmEgZW4gdGFua2UhIpUCCgp0ZXh0L3BsYWluEoYCTWFuIHNrYSBpbnRlIGVyc8OkdHRhICJlcmZhcm5hIHNwZWNpYWxpc3RlciIgbWVkIG7DpWdvdCBtZWQgbWVyIHRyeWNrIGkuIFR5cCAiLi5meXJhIHR1bmdhIHBvc2l0aW9uZXIgZnLDpW4gQXJvcy4uLiLCoCBlbGxlciBsaWtuYW5kZS4gU3BlY2lhbGlzdGVyIGbDtnIgbWlnIGthbiBtYW4gc8OkdHRhIHDDpSBsaXRlIHZhZCBzb20gb2NoIGRldCBzbMOkbmdzIGZsaXRpZ3QgbWVkIGRlbiBiZXNrcml2bmluZ2VuIGF2IHBlcnNvbmVyLiBCYXJhIGVuIHRhbmtlISobIhUxMDI5NDc1MjI5NDAxMDIwOTg2OTgoADgAMOSyod3UMjjB06jd1DJaDHR6NHNiZ3Y4Y2ttc3ICIAB4AJoBBggAEAAYAKoBnQISmgJNYW4gc2thIGludGUgZXJzw6R0dGEgJnF1b3Q7ZXJmYXJuYSBzcGVjaWFsaXN0ZXImcXVvdDsgbWVkIG7DpWdvdCBtZWQgbWVyIHRyeWNrIGkuIFR5cCAmcXVvdDsuLmZ5cmEgdHVuZ2EgcG9zaXRpb25lciBmcsOlbiBBcm9zLi4uJnF1b3Q7wqAgZWxsZXIgbGlrbmFuZGUuIFNwZWNpYWxpc3RlciBmw7ZyIG1pZyBrYW4gbWFuIHPDpHR0YSBww6UgbGl0ZSB2YWQgc29tIG9jaCBkZXQgc2zDpG5ncyBmbGl0aWd0IG1lZCBkZW4gYmVza3Jpdm5pbmdlbiBhdiBwZXJzb25lci4gQmFyYSBlbiB0YW5rZSGwAQC4AQBCugIKC0FBQUJmQ3haeWNREgtBQUFCZE94TlBORRpJCgl0ZXh0L2h0bWwSPEphLCBicmEgaW5zcGVsIEpvc2VmaW5lISBIYXIgbGFndCBpbiBmw7Zyc2xhZyBww6UganVzdGVyaW5nLiJKCgp0ZXh0L3BsYWluEjxKYSwgYnJhIGluc3BlbCBKb3NlZmluZSEgSGFyIGxhZ3QgaW4gZsO2cnNsYWcgcMOlIGp1c3RlcmluZy4qGyIVMTEyNDA2MzQxMTczNzA1Mjc1NzUxKAA4ADDN0vzp1DI4zdL86dQyWgw4OHR1NHJ3OWV3dGhyAiAAeACaAQYIABAAGACqAT4SPEphLCBicmEgaW5zcGVsIEpvc2VmaW5lISBIYXIgbGFndCBpbiBmw7Zyc2xhZyBww6UganVzdGVyaW5nLkpjCgp0ZXh0L3BsYWluElVyZWtyeXRlcmEgZnlyYSBlcmZhcm5hIHNwZWNpYWxpc3RlciBmcsOlbiBBcm9zIEthcGl0YWwgdGlsbCBzaW4gdXRsw6VuaW5nc3ZlcmtzYW1oZXQuUARaDDV0ZjRhNDVjMXQ1MHICIAB4AJIBHQobIhUxMTE0MjY3MzI0ODczODk2MzY5NDIoADgAmgEGCAAQABgAqgGlBBKiBEA8YSBocmVmPSJtYWlsdG86bG90dGllQGJvc3RhZHNrcmVkaXRmb25kZW4uc2UiIHRhcmdldD0iX2JsYW5rIj5sb3R0aWVAYm9zdGFkc2tyZWRpdGZvbmRlbi5zZTwvYT4gQXR0IHNhbXRsaWdhIGtvbW1lciBmcsOlbiBBcm9zIEthcGl0YWwgZ8OlciBqdSBpbnRlICZxdW90O2F0dCBrb21tYSBpZnLDpW4mcXVvdDsgb2NoIMOkciBzbWFza2lndCB2aW5rZWxtw6Rzc2lndCwgZGV0IGfDpXIgaW50ZSBhdHQgZsO2cmhpbmRyYSBhdHQgZW4gam91cm5hbGlzdCBpbnRlIHNqw6RsdiBzw6R0dGVyIGRlbiBydWJyaWtlbi4gVmkgYmVow7Z2ZXIgaW50ZSB0cnlja2EgdXBwIGRldCBpIGFuc2lrdGV0IGdlbm9tIGF0dCBieWdnYSBpbiBpIHJ1YnJpa2VuIG1lbiBmw7ZyIGF0dCBzdMOkcmthLCBsb2NrYSBvY2ggYnlnZ2EgdmFydW3DpHJrZXQgaGFkZSB2aSBub3JtYWx0IHJla29tbWVuZGVyYXQgYXR0IG1pbnN0IGx5ZnRhIGRldCBpIGluZ3Jlc3NlbiBww6UgZGV0IGjDpHIgc8OkdHRldC4gw4RyIGRldCBvayBlbGxlciBodXIga8OkbnNsaWcgw6RyIHNpdHVhdGlvbmVuP7ABALgBABiq95ju0zIgzdL86dQyMABCEGtpeC51dXdiYnE1c2x2cTkizw8KC0FBQUJkT3hOUE5ZEp0PCgtBQUFCZE94TlBOWRILQUFBQmRPeE5QTlka5wEKCXRleHQvaHRtbBLZAVNww7Zrc2tyaXZldCBzb20gZXYgc3TDtmQuIEZyaXR0IGZyYW0gZsO2ciBKb2hhbiBhdHQgw6RuZHJhIG9tIGhhbiB2aWxsIHPDpWtsYXJ0LiBAPGEgaHJlZj0ibWFpbHRvOmxvdHRpZUBib3N0YWRza3JlZGl0Zm9uZGVuLnNlIiB0YXJnZXQ9Il9ibGFuayI+bG90dGllQGJvc3RhZHNrcmVkaXRmb25kZW4uc2U8L2E+IHN0w6RtbWVyIGR1IGF2IG1lZCBob25vbSBvY2ggw7Z2cmlnYT8ipQEKCnRleHQvcGxhaW4SlgFTcMO2a3Nrcml2ZXQgc29tIGV2IHN0w7ZkLiBGcml0dCBmcmFtIGbDtnIgSm9oYW4gYXR0IMOkbmRyYSBvbSBoYW4gdmlsbCBzw6VrbGFydC4gQGxvdHRpZUBib3N0YWRza3JlZGl0Zm9uZGVuLnNlIHN0w6RtbWVyIGR1IGF2IG1lZCBob25vbSBvY2ggw7Z2cmlnYT8qGyIVMTEyNDA2MzQxMTczNzA1Mjc1NzUxKAA4ADCD8KLu0zI4uPTN6tQyQrkHCgtBQUFCZkIzWFZ4OBILQUFBQmRPeE5QTlkamwIKCXRleHQvaHRtbBKNAkphIGRldCBnw7ZyIGphZy4gS29uc3RpZ3QgZm9ydW0gaMOkciBtZW4ga8O2cjsgRm90byB0YXMgcMOlIG3DpW5kYWcgcMOlIG1hcmlhLCBhZ25lcyBvY2ggcGV0ZXIsIGpvaGFuIMOkciBww6Ugc2VtZXN0ZXIgbsOkc3RhIHZlY2thIHPDpSBlbiBncnVwcGJpbGQgbWVkIGFsbGEgZnlyYSBnw6VyIGVqLiBWaSBrb21tZXIgYXR0IGhhIGVuc2tpbGRhIHBvcnRyw6R0dGJpbGRlciBmw7ZyIGFsbGEgZnlyYSBzYW10IGVuIGdydXBwYmlsZCBleCBKb2hhbiwgZsO2ciBlciBpbmZvIpwCCgp0ZXh0L3BsYWluEo0CSmEgZGV0IGfDtnIgamFnLiBLb25zdGlndCBmb3J1bSBow6RyIG1lbiBrw7ZyOyBGb3RvIHRhcyBww6UgbcOlbmRhZyBww6UgbWFyaWEsIGFnbmVzIG9jaCBwZXRlciwgam9oYW4gw6RyIHDDpSBzZW1lc3RlciBuw6RzdGEgdmVja2Egc8OlIGVuIGdydXBwYmlsZCBtZWQgYWxsYSBmeXJhIGfDpXIgZWouIFZpIGtvbW1lciBhdHQgaGEgZW5za2lsZGEgcG9ydHLDpHR0YmlsZGVyIGbDtnIgYWxsYSBmeXJhIHNhbXQgZW4gZ3J1cHBiaWxkIGV4IEpvaGFuLCBmw7ZyIGVyIGluZm8qGyIVMTAzMDgyNTE4NzY0MDk1MTE1NDc3KAA4ADC/vvPJ1DI4v77zydQyWgw1MjlvM2c0eHJ0NGNyAiAAeACaAQYIABAAGACqAZACEo0CSmEgZGV0IGfDtnIgamFnLiBLb25zdGlndCBmb3J1bSBow6RyIG1lbiBrw7ZyOyBGb3RvIHRhcyBww6UgbcOlbmRhZyBww6UgbWFyaWEsIGFnbmVzIG9jaCBwZXRlciwgam9oYW4gw6RyIHDDpSBzZW1lc3RlciBuw6RzdGEgdmVja2Egc8OlIGVuIGdydXBwYmlsZCBtZWQgYWxsYSBmeXJhIGfDpXIgZWouIFZpIGtvbW1lciBhdHQgaGEgZW5za2lsZGEgcG9ydHLDpHR0YmlsZGVyIGbDtnIgYWxsYSBmeXJhIHNhbXQgZW4gZ3J1cHBiaWxkIGV4IEpvaGFuLCBmw7ZyIGVyIGluZm+wAQC4AQBCvwEKC0FBQUJmQ3haeWUwEgtBQUFCZE94TlBOWRogCgl0ZXh0L2h0bWwSE0phLCBtZW4gZGV0IGZ1bmthciEiIQoKdGV4dC9wbGFpbhITSmEsIG1lbiBkZXQgZnVua2FyISobIhUxMTI0MDYzNDExNzM3MDUyNzU3NTEoADgAMLj0zerUMji49M3q1DJaDDJtbzJzdTZjZHYycnICIAB4AJoBBggAEAAYAKoBFRITSmEsIG1lbiBkZXQgZnVua2FyIUpDCgp0ZXh0L3BsYWluEjVKb2hhbiBLcmlzdGVuc2VuLCBrcmVkaXRjaGVmIHDDpSBCb3N0YWRza3JlZGl0Zm9uZGVuLloMemhyejM4bTlxdWRucgIgAHgAmgEGCAAQABgAqgHcARLZAVNww7Zrc2tyaXZldCBzb20gZXYgc3TDtmQuIEZyaXR0IGZyYW0gZsO2ciBKb2hhbiBhdHQgw6RuZHJhIG9tIGhhbiB2aWxsIHPDpWtsYXJ0LiBAPGEgaHJlZj0ibWFpbHRvOmxvdHRpZUBib3N0YWRza3JlZGl0Zm9uZGVuLnNlIiB0YXJnZXQ9Il9ibGFuayI+bG90dGllQGJvc3RhZHNrcmVkaXRmb25kZW4uc2U8L2E+IHN0w6RtbWVyIGR1IGF2IG1lZCBob25vbSBvY2ggw7Z2cmlnYT+wAQC4AQAYg/Ci7tMyILj0zerUMjAAQhBraXgudjgxN201d2N6Z3lzMg5oLm9lcncwY2c4emJkMTIOaC5ubm8yeGo0M2VtemUyDmgueGM1ZWNzOXZtODFqMg5oLnRvYXRvNHg4NzRpbzIOaC45dmtrb214dXgxbGcyDmgucHJtY3cwNnN2bGZhOAByITFELWdHeUcwMVdqYmFUQmFkcHNrRXJBdmRWMHFmdm9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2</Pages>
  <Words>571</Words>
  <Characters>3028</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Lundberg</dc:creator>
  <cp:lastModifiedBy>Elin Norlin</cp:lastModifiedBy>
  <cp:revision>15</cp:revision>
  <dcterms:created xsi:type="dcterms:W3CDTF">2024-06-05T08:09:00Z</dcterms:created>
  <dcterms:modified xsi:type="dcterms:W3CDTF">2025-03-14T11:44:00Z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2f6a78-1a75-42b7-badf-40e4818d54e6_Enabled">
    <vt:lpwstr>True</vt:lpwstr>
  </property>
  <property fmtid="{D5CDD505-2E9C-101B-9397-08002B2CF9AE}" pid="3" name="MSIP_Label_362f6a78-1a75-42b7-badf-40e4818d54e6_SiteId">
    <vt:lpwstr>67a84333-7dcc-45bb-bed3-3ff32c24f1c9</vt:lpwstr>
  </property>
  <property fmtid="{D5CDD505-2E9C-101B-9397-08002B2CF9AE}" pid="4" name="MSIP_Label_362f6a78-1a75-42b7-badf-40e4818d54e6_Owner">
    <vt:lpwstr>Joakim.lundberg@brilliantfuture.se</vt:lpwstr>
  </property>
  <property fmtid="{D5CDD505-2E9C-101B-9397-08002B2CF9AE}" pid="5" name="MSIP_Label_362f6a78-1a75-42b7-badf-40e4818d54e6_SetDate">
    <vt:lpwstr>2021-08-27T12:09:25.7876647Z</vt:lpwstr>
  </property>
  <property fmtid="{D5CDD505-2E9C-101B-9397-08002B2CF9AE}" pid="6" name="MSIP_Label_362f6a78-1a75-42b7-badf-40e4818d54e6_Name">
    <vt:lpwstr>Internal</vt:lpwstr>
  </property>
  <property fmtid="{D5CDD505-2E9C-101B-9397-08002B2CF9AE}" pid="7" name="MSIP_Label_362f6a78-1a75-42b7-badf-40e4818d54e6_Application">
    <vt:lpwstr>Microsoft Azure Information Protection</vt:lpwstr>
  </property>
  <property fmtid="{D5CDD505-2E9C-101B-9397-08002B2CF9AE}" pid="8" name="MSIP_Label_362f6a78-1a75-42b7-badf-40e4818d54e6_ActionId">
    <vt:lpwstr>36749156-8a97-48af-b72d-474d3b8284b5</vt:lpwstr>
  </property>
  <property fmtid="{D5CDD505-2E9C-101B-9397-08002B2CF9AE}" pid="9" name="MSIP_Label_362f6a78-1a75-42b7-badf-40e4818d54e6_Extended_MSFT_Method">
    <vt:lpwstr>Automatic</vt:lpwstr>
  </property>
  <property fmtid="{D5CDD505-2E9C-101B-9397-08002B2CF9AE}" pid="10" name="Sensitivity">
    <vt:lpwstr>Internal</vt:lpwstr>
  </property>
  <property fmtid="{D5CDD505-2E9C-101B-9397-08002B2CF9AE}" pid="11" name="ContentTypeId">
    <vt:lpwstr>0x010100844CDE431F43814896463EC98DDE588B</vt:lpwstr>
  </property>
  <property fmtid="{D5CDD505-2E9C-101B-9397-08002B2CF9AE}" pid="12" name="MediaServiceImageTags">
    <vt:lpwstr>MediaServiceImageTags</vt:lpwstr>
  </property>
</Properties>
</file>