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287" w:rsidRDefault="00143DD9">
      <w:r>
        <w:rPr>
          <w:noProof/>
        </w:rPr>
        <w:drawing>
          <wp:inline distT="0" distB="0" distL="0" distR="0" wp14:anchorId="6564B0A1" wp14:editId="62D907D9">
            <wp:extent cx="4982623" cy="3133725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2623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3DD9" w:rsidRPr="00CB502F" w:rsidRDefault="00143DD9" w:rsidP="00143DD9">
      <w:pPr>
        <w:rPr>
          <w:i/>
          <w:sz w:val="20"/>
          <w:lang w:val="sv-SE"/>
        </w:rPr>
      </w:pPr>
      <w:r w:rsidRPr="00CB502F">
        <w:rPr>
          <w:i/>
          <w:noProof/>
          <w:sz w:val="20"/>
          <w:lang w:val="sv-SE"/>
        </w:rPr>
        <w:t xml:space="preserve">Bilden visar en fantombild av den rökgasreningsanläggning </w:t>
      </w:r>
      <w:r w:rsidRPr="00CB502F">
        <w:rPr>
          <w:i/>
          <w:noProof/>
          <w:sz w:val="20"/>
          <w:lang w:val="sv-SE"/>
        </w:rPr>
        <w:br/>
        <w:t>som Alstom kommer att leverera till LKAB. Ingående rökgaskanal till vänster i bild och skorsten till höger.</w:t>
      </w:r>
    </w:p>
    <w:p w:rsidR="00143DD9" w:rsidRPr="00143DD9" w:rsidRDefault="00143DD9">
      <w:pPr>
        <w:rPr>
          <w:lang w:val="sv-SE"/>
        </w:rPr>
      </w:pPr>
      <w:bookmarkStart w:id="0" w:name="_GoBack"/>
      <w:bookmarkEnd w:id="0"/>
    </w:p>
    <w:sectPr w:rsidR="00143DD9" w:rsidRPr="00143DD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DD9"/>
    <w:rsid w:val="00143DD9"/>
    <w:rsid w:val="002A7287"/>
    <w:rsid w:val="00527926"/>
    <w:rsid w:val="00BC1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3D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3D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3D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3D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Alstom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MARCHER Michelle</dc:creator>
  <cp:keywords/>
  <dc:description/>
  <cp:lastModifiedBy>MARCHER Michelle</cp:lastModifiedBy>
  <cp:revision>1</cp:revision>
  <dcterms:created xsi:type="dcterms:W3CDTF">2014-01-27T10:10:00Z</dcterms:created>
  <dcterms:modified xsi:type="dcterms:W3CDTF">2014-01-27T10:12:00Z</dcterms:modified>
</cp:coreProperties>
</file>