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7B7F" w14:textId="77777777" w:rsidR="00A91099" w:rsidRPr="00655E95" w:rsidRDefault="00A91099" w:rsidP="00A91099">
      <w:pPr>
        <w:rPr>
          <w:rFonts w:ascii="Arial" w:hAnsi="Arial" w:cs="Arial"/>
          <w:b/>
          <w:color w:val="00B0F0"/>
          <w:sz w:val="22"/>
          <w:lang w:val="en-US"/>
        </w:rPr>
      </w:pPr>
    </w:p>
    <w:p w14:paraId="3F50AFC6" w14:textId="77777777" w:rsidR="00A91099" w:rsidRPr="00655E95" w:rsidRDefault="00A91099" w:rsidP="00A91099">
      <w:pPr>
        <w:rPr>
          <w:rFonts w:ascii="Arial" w:hAnsi="Arial" w:cs="Arial"/>
          <w:b/>
          <w:color w:val="00B0F0"/>
          <w:sz w:val="22"/>
          <w:lang w:val="en-US"/>
        </w:rPr>
      </w:pPr>
    </w:p>
    <w:p w14:paraId="1574037E" w14:textId="77777777" w:rsidR="00A91099" w:rsidRPr="00655E95" w:rsidRDefault="00A91099" w:rsidP="00A91099">
      <w:pPr>
        <w:jc w:val="right"/>
        <w:rPr>
          <w:rFonts w:ascii="Arial" w:hAnsi="Arial" w:cs="Arial"/>
          <w:b/>
          <w:color w:val="00B0E9"/>
          <w:sz w:val="36"/>
          <w:szCs w:val="36"/>
          <w:lang w:val="en-US"/>
        </w:rPr>
      </w:pPr>
      <w:r w:rsidRPr="00655E95">
        <w:rPr>
          <w:rFonts w:ascii="Arial" w:hAnsi="Arial" w:cs="Arial"/>
          <w:b/>
          <w:color w:val="00B0E9"/>
          <w:sz w:val="36"/>
          <w:szCs w:val="36"/>
          <w:lang w:val="en-US"/>
        </w:rPr>
        <w:tab/>
      </w:r>
      <w:r w:rsidRPr="00655E95">
        <w:rPr>
          <w:rFonts w:ascii="Arial" w:hAnsi="Arial" w:cs="Arial"/>
          <w:b/>
          <w:color w:val="00B0E9"/>
          <w:sz w:val="36"/>
          <w:szCs w:val="36"/>
          <w:lang w:val="en-US"/>
        </w:rPr>
        <w:tab/>
      </w:r>
      <w:r w:rsidRPr="00655E95">
        <w:rPr>
          <w:rFonts w:ascii="Arial" w:hAnsi="Arial" w:cs="Arial"/>
          <w:b/>
          <w:color w:val="00B0E9"/>
          <w:sz w:val="36"/>
          <w:szCs w:val="36"/>
          <w:lang w:val="en-US"/>
        </w:rPr>
        <w:tab/>
      </w:r>
      <w:r w:rsidRPr="00655E95">
        <w:rPr>
          <w:rFonts w:ascii="Arial" w:hAnsi="Arial" w:cs="Arial"/>
          <w:b/>
          <w:color w:val="00B0E9"/>
          <w:sz w:val="36"/>
          <w:szCs w:val="36"/>
          <w:lang w:val="en-US"/>
        </w:rPr>
        <w:tab/>
      </w:r>
      <w:r w:rsidRPr="00655E95">
        <w:rPr>
          <w:rFonts w:ascii="Arial" w:hAnsi="Arial" w:cs="Arial"/>
          <w:b/>
          <w:color w:val="00B0E9"/>
          <w:sz w:val="36"/>
          <w:szCs w:val="36"/>
          <w:lang w:val="en-US"/>
        </w:rPr>
        <w:tab/>
      </w:r>
      <w:r w:rsidRPr="00655E95">
        <w:rPr>
          <w:rFonts w:ascii="Arial" w:hAnsi="Arial" w:cs="Arial"/>
          <w:b/>
          <w:color w:val="00B0E9"/>
          <w:sz w:val="36"/>
          <w:szCs w:val="36"/>
          <w:lang w:val="en-US"/>
        </w:rPr>
        <w:tab/>
        <w:t>Press information</w:t>
      </w:r>
    </w:p>
    <w:p w14:paraId="1EB6B3F8" w14:textId="77777777" w:rsidR="00A91099" w:rsidRPr="00655E95" w:rsidRDefault="00A91099" w:rsidP="00A91099">
      <w:pPr>
        <w:rPr>
          <w:rFonts w:ascii="Arial" w:hAnsi="Arial" w:cs="Arial"/>
          <w:lang w:val="en-US"/>
        </w:rPr>
      </w:pPr>
    </w:p>
    <w:p w14:paraId="6222F799" w14:textId="77777777" w:rsidR="00A91099" w:rsidRPr="00655E95" w:rsidRDefault="00A91099" w:rsidP="00A91099">
      <w:pPr>
        <w:rPr>
          <w:rFonts w:ascii="Arial" w:hAnsi="Arial" w:cs="Arial"/>
          <w:lang w:val="en-US"/>
        </w:rPr>
      </w:pPr>
    </w:p>
    <w:p w14:paraId="7281A5DC" w14:textId="77777777" w:rsidR="00A91099" w:rsidRPr="00655E95" w:rsidRDefault="00A91099" w:rsidP="00A91099">
      <w:pPr>
        <w:rPr>
          <w:rFonts w:ascii="Arial" w:hAnsi="Arial" w:cs="Arial"/>
          <w:lang w:val="en-US"/>
        </w:rPr>
      </w:pPr>
    </w:p>
    <w:p w14:paraId="72C4DDBB" w14:textId="77777777" w:rsidR="00A91099" w:rsidRPr="00655E95" w:rsidRDefault="00A91099" w:rsidP="00A91099">
      <w:pPr>
        <w:widowControl w:val="0"/>
        <w:spacing w:line="324" w:lineRule="auto"/>
        <w:rPr>
          <w:rFonts w:ascii="Arial" w:hAnsi="Arial" w:cs="Arial"/>
          <w:b/>
          <w:color w:val="000F3C"/>
          <w:lang w:val="en-US"/>
        </w:rPr>
      </w:pPr>
      <w:r w:rsidRPr="00655E95">
        <w:rPr>
          <w:rFonts w:ascii="Arial" w:hAnsi="Arial" w:cs="Arial"/>
          <w:b/>
          <w:color w:val="000F3C"/>
          <w:sz w:val="36"/>
          <w:szCs w:val="36"/>
          <w:lang w:val="en-US"/>
        </w:rPr>
        <w:t>Co-creation and sustainability in focus: Kuraray at K 2025</w:t>
      </w:r>
      <w:r w:rsidRPr="00655E95">
        <w:rPr>
          <w:rFonts w:ascii="Arial" w:hAnsi="Arial" w:cs="Arial"/>
          <w:b/>
          <w:color w:val="000F3C"/>
          <w:lang w:val="en-US"/>
        </w:rPr>
        <w:br/>
      </w:r>
    </w:p>
    <w:p w14:paraId="057B5609" w14:textId="2C49BEB1" w:rsidR="00A91099" w:rsidRPr="00655E95" w:rsidRDefault="00A91099" w:rsidP="00A91099">
      <w:pPr>
        <w:widowControl w:val="0"/>
        <w:spacing w:line="324" w:lineRule="auto"/>
        <w:rPr>
          <w:rFonts w:ascii="Arial" w:hAnsi="Arial" w:cs="Arial"/>
          <w:b/>
          <w:color w:val="000F3C"/>
          <w:lang w:val="en-US"/>
        </w:rPr>
      </w:pPr>
      <w:r w:rsidRPr="00655E95">
        <w:rPr>
          <w:rFonts w:ascii="Arial" w:hAnsi="Arial" w:cs="Arial"/>
          <w:b/>
          <w:color w:val="000F3C"/>
          <w:lang w:val="en-US"/>
        </w:rPr>
        <w:t xml:space="preserve">Kuraray </w:t>
      </w:r>
      <w:r w:rsidR="00655E95" w:rsidRPr="00655E95">
        <w:rPr>
          <w:rFonts w:ascii="Arial" w:hAnsi="Arial" w:cs="Arial"/>
          <w:b/>
          <w:color w:val="000F3C"/>
          <w:lang w:val="en-US"/>
        </w:rPr>
        <w:t xml:space="preserve">is </w:t>
      </w:r>
      <w:r w:rsidRPr="00655E95">
        <w:rPr>
          <w:rFonts w:ascii="Arial" w:hAnsi="Arial" w:cs="Arial"/>
          <w:b/>
          <w:color w:val="000F3C"/>
          <w:lang w:val="en-US"/>
        </w:rPr>
        <w:t>present</w:t>
      </w:r>
      <w:r w:rsidR="00655E95" w:rsidRPr="00655E95">
        <w:rPr>
          <w:rFonts w:ascii="Arial" w:hAnsi="Arial" w:cs="Arial"/>
          <w:b/>
          <w:color w:val="000F3C"/>
          <w:lang w:val="en-US"/>
        </w:rPr>
        <w:t>ing</w:t>
      </w:r>
      <w:r w:rsidRPr="00655E95">
        <w:rPr>
          <w:rFonts w:ascii="Arial" w:hAnsi="Arial" w:cs="Arial"/>
          <w:b/>
          <w:color w:val="000F3C"/>
          <w:lang w:val="en-US"/>
        </w:rPr>
        <w:t xml:space="preserve"> a wide range of high-tech materials for automotive, hygiene/medical, and packaging applications</w:t>
      </w:r>
    </w:p>
    <w:p w14:paraId="67A03790" w14:textId="77777777" w:rsidR="00A91099" w:rsidRPr="00655E95" w:rsidRDefault="00A91099" w:rsidP="00A91099">
      <w:pPr>
        <w:widowControl w:val="0"/>
        <w:rPr>
          <w:rFonts w:ascii="Arial" w:hAnsi="Arial" w:cs="Arial"/>
          <w:b/>
          <w:color w:val="000F3C"/>
          <w:sz w:val="22"/>
          <w:szCs w:val="22"/>
          <w:lang w:val="en-US"/>
        </w:rPr>
      </w:pPr>
    </w:p>
    <w:p w14:paraId="04C58B5E" w14:textId="313A2287" w:rsidR="00953C5D" w:rsidRPr="00BC400F" w:rsidRDefault="7D9C4B5B" w:rsidP="7D9C4B5B">
      <w:pPr>
        <w:widowControl w:val="0"/>
        <w:spacing w:line="324" w:lineRule="auto"/>
        <w:rPr>
          <w:rFonts w:ascii="Arial" w:hAnsi="Arial" w:cs="Arial"/>
          <w:b/>
          <w:bCs/>
          <w:color w:val="000F3C"/>
          <w:lang w:val="en-US"/>
        </w:rPr>
      </w:pPr>
      <w:r w:rsidRPr="00785276">
        <w:rPr>
          <w:rFonts w:ascii="Arial" w:hAnsi="Arial" w:cs="Arial"/>
          <w:b/>
          <w:bCs/>
          <w:color w:val="000F3C"/>
        </w:rPr>
        <w:t xml:space="preserve">Hattersheim/Frankfurt </w:t>
      </w:r>
      <w:r w:rsidRPr="00BC400F">
        <w:rPr>
          <w:rFonts w:ascii="Arial" w:hAnsi="Arial" w:cs="Arial"/>
          <w:b/>
          <w:bCs/>
          <w:color w:val="000F3C"/>
        </w:rPr>
        <w:t xml:space="preserve">am Main, </w:t>
      </w:r>
      <w:r w:rsidR="00EC0E0B" w:rsidRPr="00BC400F">
        <w:rPr>
          <w:rFonts w:ascii="Arial" w:hAnsi="Arial" w:cs="Arial"/>
          <w:b/>
          <w:bCs/>
          <w:color w:val="000F3C"/>
        </w:rPr>
        <w:t xml:space="preserve">June </w:t>
      </w:r>
      <w:r w:rsidR="003A2897">
        <w:rPr>
          <w:rFonts w:ascii="Arial" w:hAnsi="Arial" w:cs="Arial"/>
          <w:b/>
          <w:bCs/>
          <w:color w:val="000F3C"/>
        </w:rPr>
        <w:t>24</w:t>
      </w:r>
      <w:r w:rsidR="00EC0E0B" w:rsidRPr="00BC400F">
        <w:rPr>
          <w:rFonts w:ascii="Arial" w:hAnsi="Arial" w:cs="Arial"/>
          <w:b/>
          <w:bCs/>
          <w:color w:val="000F3C"/>
        </w:rPr>
        <w:t>, 2025</w:t>
      </w:r>
      <w:r w:rsidRPr="00BC400F">
        <w:rPr>
          <w:rFonts w:ascii="Arial" w:hAnsi="Arial" w:cs="Arial"/>
          <w:b/>
          <w:bCs/>
          <w:color w:val="000F3C"/>
        </w:rPr>
        <w:t xml:space="preserve">. </w:t>
      </w:r>
      <w:r w:rsidRPr="00BC400F">
        <w:rPr>
          <w:rFonts w:ascii="Arial" w:hAnsi="Arial" w:cs="Arial"/>
          <w:b/>
          <w:bCs/>
          <w:color w:val="000F3C"/>
          <w:lang w:val="en-US"/>
        </w:rPr>
        <w:t xml:space="preserve">Kuraray, the global specialty chemicals company headquartered in Japan, </w:t>
      </w:r>
      <w:r w:rsidR="00655E95" w:rsidRPr="00BC400F">
        <w:rPr>
          <w:rFonts w:ascii="Arial" w:hAnsi="Arial" w:cs="Arial"/>
          <w:b/>
          <w:bCs/>
          <w:color w:val="000F3C"/>
          <w:lang w:val="en-US"/>
        </w:rPr>
        <w:t xml:space="preserve">is </w:t>
      </w:r>
      <w:r w:rsidR="00FA7BF2" w:rsidRPr="00BC400F">
        <w:rPr>
          <w:rFonts w:ascii="Arial" w:hAnsi="Arial" w:cs="Arial"/>
          <w:b/>
          <w:bCs/>
          <w:color w:val="000F3C"/>
          <w:lang w:val="en-US"/>
        </w:rPr>
        <w:t>present</w:t>
      </w:r>
      <w:r w:rsidR="00655E95" w:rsidRPr="00BC400F">
        <w:rPr>
          <w:rFonts w:ascii="Arial" w:hAnsi="Arial" w:cs="Arial"/>
          <w:b/>
          <w:bCs/>
          <w:color w:val="000F3C"/>
          <w:lang w:val="en-US"/>
        </w:rPr>
        <w:t>ing</w:t>
      </w:r>
      <w:r w:rsidR="00FA7BF2" w:rsidRPr="00BC400F">
        <w:rPr>
          <w:rFonts w:ascii="Arial" w:hAnsi="Arial" w:cs="Arial"/>
          <w:b/>
          <w:bCs/>
          <w:color w:val="000F3C"/>
          <w:lang w:val="en-US"/>
        </w:rPr>
        <w:t xml:space="preserve"> </w:t>
      </w:r>
      <w:r w:rsidRPr="00BC400F">
        <w:rPr>
          <w:rFonts w:ascii="Arial" w:hAnsi="Arial" w:cs="Arial"/>
          <w:b/>
          <w:bCs/>
          <w:color w:val="000F3C"/>
          <w:lang w:val="en-US"/>
        </w:rPr>
        <w:t xml:space="preserve">a broad range of high-tech materials tailored to real-world industry needs at K 2025 (Düsseldorf, 8–15 October 2025, </w:t>
      </w:r>
      <w:r w:rsidR="003A5A7A">
        <w:rPr>
          <w:rFonts w:ascii="Arial" w:hAnsi="Arial" w:cs="Arial"/>
          <w:b/>
          <w:bCs/>
          <w:color w:val="000F3C"/>
          <w:lang w:val="en-US"/>
        </w:rPr>
        <w:t>H</w:t>
      </w:r>
      <w:r w:rsidRPr="00BC400F">
        <w:rPr>
          <w:rFonts w:ascii="Arial" w:hAnsi="Arial" w:cs="Arial"/>
          <w:b/>
          <w:bCs/>
          <w:color w:val="000F3C"/>
          <w:lang w:val="en-US"/>
        </w:rPr>
        <w:t xml:space="preserve">all 7a, </w:t>
      </w:r>
      <w:r w:rsidR="003A5A7A">
        <w:rPr>
          <w:rFonts w:ascii="Arial" w:hAnsi="Arial" w:cs="Arial"/>
          <w:b/>
          <w:bCs/>
          <w:color w:val="000F3C"/>
          <w:lang w:val="en-US"/>
        </w:rPr>
        <w:t>Bo</w:t>
      </w:r>
      <w:r w:rsidRPr="00BC400F">
        <w:rPr>
          <w:rFonts w:ascii="Arial" w:hAnsi="Arial" w:cs="Arial"/>
          <w:b/>
          <w:bCs/>
          <w:color w:val="000F3C"/>
          <w:lang w:val="en-US"/>
        </w:rPr>
        <w:t>oth D06)</w:t>
      </w:r>
      <w:r w:rsidR="004E169D" w:rsidRPr="00BC400F">
        <w:rPr>
          <w:rFonts w:ascii="Arial" w:hAnsi="Arial" w:cs="Arial"/>
          <w:b/>
          <w:bCs/>
          <w:color w:val="000F3C"/>
          <w:lang w:val="en-US"/>
        </w:rPr>
        <w:t xml:space="preserve">. </w:t>
      </w:r>
      <w:r w:rsidR="00636EC7" w:rsidRPr="00BC400F">
        <w:rPr>
          <w:rFonts w:ascii="Arial" w:hAnsi="Arial" w:cs="Arial"/>
          <w:b/>
          <w:bCs/>
          <w:color w:val="000F3C"/>
          <w:lang w:val="en-US"/>
        </w:rPr>
        <w:t xml:space="preserve">The materials </w:t>
      </w:r>
      <w:r w:rsidR="00710705" w:rsidRPr="00BC400F">
        <w:rPr>
          <w:rFonts w:ascii="Arial" w:hAnsi="Arial" w:cs="Arial"/>
          <w:b/>
          <w:bCs/>
          <w:color w:val="000F3C"/>
          <w:lang w:val="en-US"/>
        </w:rPr>
        <w:t xml:space="preserve">are suited </w:t>
      </w:r>
      <w:r w:rsidR="00636EC7" w:rsidRPr="00BC400F">
        <w:rPr>
          <w:rFonts w:ascii="Arial" w:hAnsi="Arial" w:cs="Arial"/>
          <w:b/>
          <w:bCs/>
          <w:color w:val="000F3C"/>
          <w:lang w:val="en-US"/>
        </w:rPr>
        <w:t xml:space="preserve">for applications </w:t>
      </w:r>
      <w:r w:rsidR="00074FAC" w:rsidRPr="00BC400F">
        <w:rPr>
          <w:rFonts w:ascii="Arial" w:hAnsi="Arial" w:cs="Arial"/>
          <w:b/>
          <w:bCs/>
          <w:color w:val="000F3C"/>
          <w:lang w:val="en-US"/>
        </w:rPr>
        <w:t xml:space="preserve">ranging </w:t>
      </w:r>
      <w:r w:rsidR="00636EC7" w:rsidRPr="00BC400F">
        <w:rPr>
          <w:rFonts w:ascii="Arial" w:hAnsi="Arial" w:cs="Arial"/>
          <w:b/>
          <w:bCs/>
          <w:color w:val="000F3C"/>
          <w:lang w:val="en-US"/>
        </w:rPr>
        <w:t xml:space="preserve">from </w:t>
      </w:r>
      <w:r w:rsidRPr="00BC400F">
        <w:rPr>
          <w:rFonts w:ascii="Arial" w:hAnsi="Arial" w:cs="Arial"/>
          <w:b/>
          <w:bCs/>
          <w:color w:val="000F3C"/>
          <w:lang w:val="en-US"/>
        </w:rPr>
        <w:t xml:space="preserve">recyclable packaging and PFAS-free automotive components to soft, safe solutions for hygiene and medical </w:t>
      </w:r>
      <w:r w:rsidR="00FA7BF2" w:rsidRPr="00BC400F">
        <w:rPr>
          <w:rFonts w:ascii="Arial" w:hAnsi="Arial" w:cs="Arial"/>
          <w:b/>
          <w:bCs/>
          <w:color w:val="000F3C"/>
          <w:lang w:val="en-US"/>
        </w:rPr>
        <w:t>use</w:t>
      </w:r>
      <w:r w:rsidR="00655E95" w:rsidRPr="00BC400F">
        <w:rPr>
          <w:rFonts w:ascii="Arial" w:hAnsi="Arial" w:cs="Arial"/>
          <w:b/>
          <w:bCs/>
          <w:color w:val="000F3C"/>
          <w:lang w:val="en-US"/>
        </w:rPr>
        <w:t>s</w:t>
      </w:r>
      <w:r w:rsidRPr="00BC400F">
        <w:rPr>
          <w:rFonts w:ascii="Arial" w:hAnsi="Arial" w:cs="Arial"/>
          <w:b/>
          <w:bCs/>
          <w:color w:val="000F3C"/>
          <w:lang w:val="en-US"/>
        </w:rPr>
        <w:t>. The booth focuses on innovation, co-creation and sustainability: Visitors can explore the latest ISCC PLUS-certified materials and see how Kuraray works with customers to create future-ready solutions for mobility, packaging, and healthcare.</w:t>
      </w:r>
    </w:p>
    <w:p w14:paraId="740DC458" w14:textId="77777777" w:rsidR="00E82537" w:rsidRPr="00BC400F" w:rsidRDefault="00E82537" w:rsidP="00081CD0">
      <w:pPr>
        <w:widowControl w:val="0"/>
        <w:spacing w:line="324" w:lineRule="auto"/>
        <w:rPr>
          <w:rFonts w:ascii="Arial" w:hAnsi="Arial" w:cs="Arial"/>
          <w:color w:val="000F3C"/>
          <w:lang w:val="en-US"/>
        </w:rPr>
      </w:pPr>
    </w:p>
    <w:p w14:paraId="21784A5A" w14:textId="77777777" w:rsidR="00F46B4A" w:rsidRPr="00BC400F" w:rsidRDefault="00F46B4A" w:rsidP="001D3A00">
      <w:pPr>
        <w:widowControl w:val="0"/>
        <w:spacing w:line="324" w:lineRule="auto"/>
        <w:rPr>
          <w:rFonts w:ascii="Arial" w:hAnsi="Arial" w:cs="Arial"/>
          <w:b/>
          <w:color w:val="000F3C"/>
          <w:lang w:val="en-US"/>
        </w:rPr>
      </w:pPr>
      <w:r w:rsidRPr="00BC400F">
        <w:rPr>
          <w:rFonts w:ascii="Arial" w:hAnsi="Arial" w:cs="Arial"/>
          <w:b/>
          <w:color w:val="000F3C"/>
          <w:lang w:val="en-US"/>
        </w:rPr>
        <w:t>Shaping the Future Together</w:t>
      </w:r>
    </w:p>
    <w:p w14:paraId="11AB2150" w14:textId="6DC65B1D" w:rsidR="002445A9" w:rsidRPr="00BC400F" w:rsidRDefault="7D9C4B5B" w:rsidP="001D3A00">
      <w:pPr>
        <w:widowControl w:val="0"/>
        <w:spacing w:line="324" w:lineRule="auto"/>
        <w:rPr>
          <w:rFonts w:ascii="Arial" w:hAnsi="Arial" w:cs="Arial"/>
          <w:color w:val="000F3C"/>
          <w:lang w:val="en-US"/>
        </w:rPr>
      </w:pPr>
      <w:r w:rsidRPr="00BC400F">
        <w:rPr>
          <w:rFonts w:ascii="Arial" w:hAnsi="Arial" w:cs="Arial"/>
          <w:color w:val="000F3C"/>
          <w:lang w:val="en-US"/>
        </w:rPr>
        <w:t xml:space="preserve">Kuraray works closely with customers to develop applications </w:t>
      </w:r>
      <w:r w:rsidR="00110B8A" w:rsidRPr="00BC400F">
        <w:rPr>
          <w:rFonts w:ascii="Arial" w:hAnsi="Arial" w:cs="Arial"/>
          <w:color w:val="000F3C"/>
          <w:lang w:val="en-US"/>
        </w:rPr>
        <w:t>that meet</w:t>
      </w:r>
      <w:r w:rsidRPr="00BC400F">
        <w:rPr>
          <w:rFonts w:ascii="Arial" w:hAnsi="Arial" w:cs="Arial"/>
          <w:color w:val="000F3C"/>
          <w:lang w:val="en-US"/>
        </w:rPr>
        <w:t xml:space="preserve"> regulatory demands, support sustainability, and </w:t>
      </w:r>
      <w:r w:rsidR="00BC783B" w:rsidRPr="00BC400F">
        <w:rPr>
          <w:rFonts w:ascii="Arial" w:hAnsi="Arial" w:cs="Arial"/>
          <w:color w:val="000F3C"/>
          <w:lang w:val="en-US"/>
        </w:rPr>
        <w:t>match user-specific performance and processing needs</w:t>
      </w:r>
      <w:r w:rsidRPr="00BC400F">
        <w:rPr>
          <w:rFonts w:ascii="Arial" w:hAnsi="Arial" w:cs="Arial"/>
          <w:color w:val="000F3C"/>
          <w:lang w:val="en-US"/>
        </w:rPr>
        <w:t xml:space="preserve">. “The most impactful solutions don’t happen in isolation – they emerge from close partnerships,” says </w:t>
      </w:r>
      <w:r w:rsidR="004E169D" w:rsidRPr="00BC400F">
        <w:rPr>
          <w:rFonts w:ascii="Arial" w:hAnsi="Arial" w:cs="Arial"/>
          <w:color w:val="000F3C"/>
          <w:lang w:val="en-US"/>
        </w:rPr>
        <w:t>Dr. Matthias Gutweiler, Managing Director of Kuraray Europe GmbH</w:t>
      </w:r>
      <w:r w:rsidR="001065C8" w:rsidRPr="00BC400F">
        <w:rPr>
          <w:rFonts w:ascii="Arial" w:hAnsi="Arial" w:cs="Arial"/>
          <w:color w:val="000F3C"/>
          <w:lang w:val="en-US"/>
        </w:rPr>
        <w:t>.</w:t>
      </w:r>
      <w:r w:rsidRPr="00BC400F">
        <w:rPr>
          <w:rFonts w:ascii="Arial" w:hAnsi="Arial" w:cs="Arial"/>
          <w:color w:val="000F3C"/>
          <w:lang w:val="en-US"/>
        </w:rPr>
        <w:t xml:space="preserve"> “Our customers bring the challenges – we bring expertise, material science and </w:t>
      </w:r>
      <w:r w:rsidR="007A1699" w:rsidRPr="00BC400F">
        <w:rPr>
          <w:rFonts w:ascii="Arial" w:hAnsi="Arial" w:cs="Arial"/>
          <w:color w:val="000F3C"/>
          <w:lang w:val="en-US"/>
        </w:rPr>
        <w:t xml:space="preserve">an </w:t>
      </w:r>
      <w:r w:rsidRPr="00BC400F">
        <w:rPr>
          <w:rFonts w:ascii="Arial" w:hAnsi="Arial" w:cs="Arial"/>
          <w:color w:val="000F3C"/>
          <w:lang w:val="en-US"/>
        </w:rPr>
        <w:t>open mindset. Together we create sustainable solutions that make a difference.” More and more of Kuraray’s materials are ISCC PLUS-certified, offering a sustainable alternative without compromising on quality or functionality.</w:t>
      </w:r>
    </w:p>
    <w:p w14:paraId="04342EB7" w14:textId="77777777" w:rsidR="007D7754" w:rsidRPr="00BC400F" w:rsidRDefault="007D7754" w:rsidP="002445A9">
      <w:pPr>
        <w:widowControl w:val="0"/>
        <w:spacing w:line="324" w:lineRule="auto"/>
        <w:rPr>
          <w:rFonts w:ascii="Century Gothic" w:hAnsi="Century Gothic"/>
          <w:lang w:val="en-US"/>
        </w:rPr>
      </w:pPr>
    </w:p>
    <w:p w14:paraId="6A39FE7B" w14:textId="496C3E6A" w:rsidR="00AB21B9" w:rsidRPr="00BC400F" w:rsidRDefault="00463FBF" w:rsidP="00AB21B9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color w:val="000F3C"/>
          <w:lang w:val="en-US"/>
        </w:rPr>
      </w:pPr>
      <w:r w:rsidRPr="00BC400F">
        <w:rPr>
          <w:rFonts w:ascii="Arial" w:hAnsi="Arial" w:cs="Arial"/>
          <w:b/>
          <w:color w:val="000F3C"/>
          <w:lang w:val="en-US"/>
        </w:rPr>
        <w:t>K 2025 Highlights</w:t>
      </w:r>
    </w:p>
    <w:p w14:paraId="1CB95CAA" w14:textId="528B5639" w:rsidR="00FB7548" w:rsidRPr="00BC400F" w:rsidRDefault="00FB7548" w:rsidP="00FB7548">
      <w:pPr>
        <w:widowControl w:val="0"/>
        <w:spacing w:line="324" w:lineRule="auto"/>
        <w:rPr>
          <w:rFonts w:ascii="Arial" w:hAnsi="Arial" w:cs="Arial"/>
          <w:color w:val="000F3C"/>
          <w:lang w:val="en-US"/>
        </w:rPr>
      </w:pPr>
      <w:r w:rsidRPr="00BC400F">
        <w:rPr>
          <w:rFonts w:ascii="Arial" w:hAnsi="Arial" w:cs="Arial"/>
          <w:color w:val="000F3C"/>
          <w:lang w:val="en-US"/>
        </w:rPr>
        <w:t xml:space="preserve">At </w:t>
      </w:r>
      <w:r w:rsidR="00C05D39" w:rsidRPr="00BC400F">
        <w:rPr>
          <w:rFonts w:ascii="Arial" w:hAnsi="Arial" w:cs="Arial"/>
          <w:color w:val="000F3C"/>
          <w:lang w:val="en-US"/>
        </w:rPr>
        <w:t>K 2025</w:t>
      </w:r>
      <w:r w:rsidRPr="00BC400F">
        <w:rPr>
          <w:rFonts w:ascii="Arial" w:hAnsi="Arial" w:cs="Arial"/>
          <w:color w:val="000F3C"/>
          <w:lang w:val="en-US"/>
        </w:rPr>
        <w:t xml:space="preserve">, Kuraray </w:t>
      </w:r>
      <w:r w:rsidR="00655E95" w:rsidRPr="00BC400F">
        <w:rPr>
          <w:rFonts w:ascii="Arial" w:hAnsi="Arial" w:cs="Arial"/>
          <w:color w:val="000F3C"/>
          <w:lang w:val="en-US"/>
        </w:rPr>
        <w:t xml:space="preserve">is showing </w:t>
      </w:r>
      <w:r w:rsidRPr="00BC400F">
        <w:rPr>
          <w:rFonts w:ascii="Arial" w:hAnsi="Arial" w:cs="Arial"/>
          <w:color w:val="000F3C"/>
          <w:lang w:val="en-US"/>
        </w:rPr>
        <w:t xml:space="preserve">how its materials </w:t>
      </w:r>
      <w:r w:rsidR="00495D2A" w:rsidRPr="00BC400F">
        <w:rPr>
          <w:rFonts w:ascii="Arial" w:hAnsi="Arial" w:cs="Arial"/>
          <w:color w:val="000F3C"/>
          <w:lang w:val="en-US"/>
        </w:rPr>
        <w:t>address</w:t>
      </w:r>
      <w:r w:rsidRPr="00BC400F">
        <w:rPr>
          <w:rFonts w:ascii="Arial" w:hAnsi="Arial" w:cs="Arial"/>
          <w:color w:val="000F3C"/>
          <w:lang w:val="en-US"/>
        </w:rPr>
        <w:t xml:space="preserve"> key industr</w:t>
      </w:r>
      <w:r w:rsidR="00495D2A" w:rsidRPr="00BC400F">
        <w:rPr>
          <w:rFonts w:ascii="Arial" w:hAnsi="Arial" w:cs="Arial"/>
          <w:color w:val="000F3C"/>
          <w:lang w:val="en-US"/>
        </w:rPr>
        <w:t>y challeng</w:t>
      </w:r>
      <w:r w:rsidRPr="00BC400F">
        <w:rPr>
          <w:rFonts w:ascii="Arial" w:hAnsi="Arial" w:cs="Arial"/>
          <w:color w:val="000F3C"/>
          <w:lang w:val="en-US"/>
        </w:rPr>
        <w:t>es:</w:t>
      </w:r>
    </w:p>
    <w:p w14:paraId="2DF1A8CF" w14:textId="6AF872DD" w:rsidR="00FA6CBA" w:rsidRPr="00BC400F" w:rsidRDefault="00994260" w:rsidP="004B7BB8">
      <w:pPr>
        <w:pStyle w:val="Listenabsatz"/>
        <w:widowControl w:val="0"/>
        <w:numPr>
          <w:ilvl w:val="0"/>
          <w:numId w:val="9"/>
        </w:numPr>
        <w:spacing w:line="324" w:lineRule="auto"/>
        <w:rPr>
          <w:rFonts w:ascii="Arial" w:hAnsi="Arial" w:cs="Arial"/>
          <w:color w:val="000F3C"/>
          <w:lang w:val="en-US"/>
        </w:rPr>
      </w:pPr>
      <w:r w:rsidRPr="00BC400F">
        <w:rPr>
          <w:rFonts w:ascii="Arial" w:hAnsi="Arial" w:cs="Arial"/>
          <w:b/>
          <w:color w:val="000F3C"/>
          <w:lang w:val="en-US"/>
        </w:rPr>
        <w:t>Automotive</w:t>
      </w:r>
      <w:r w:rsidRPr="00BC400F">
        <w:rPr>
          <w:rFonts w:ascii="Arial" w:hAnsi="Arial" w:cs="Arial"/>
          <w:color w:val="000F3C"/>
          <w:lang w:val="en-US"/>
        </w:rPr>
        <w:t xml:space="preserve">: </w:t>
      </w:r>
      <w:r w:rsidR="00AB74C2" w:rsidRPr="00BC400F">
        <w:rPr>
          <w:rFonts w:ascii="Arial" w:hAnsi="Arial" w:cs="Arial"/>
          <w:color w:val="000F3C"/>
          <w:lang w:val="en-US"/>
        </w:rPr>
        <w:t>Kuraray’s</w:t>
      </w:r>
      <w:r w:rsidR="00FA6CBA" w:rsidRPr="00BC400F">
        <w:rPr>
          <w:rFonts w:ascii="Arial" w:hAnsi="Arial" w:cs="Arial"/>
          <w:color w:val="000F3C"/>
          <w:lang w:val="en-US"/>
        </w:rPr>
        <w:t xml:space="preserve"> materials for PFAS-free parts, heat-resistant displays, recyclable exterior </w:t>
      </w:r>
      <w:r w:rsidR="00E64430" w:rsidRPr="00BC400F">
        <w:rPr>
          <w:rFonts w:ascii="Arial" w:hAnsi="Arial" w:cs="Arial"/>
          <w:color w:val="000F3C"/>
          <w:lang w:val="en-US"/>
        </w:rPr>
        <w:t>components</w:t>
      </w:r>
      <w:r w:rsidR="00FA6CBA" w:rsidRPr="00BC400F">
        <w:rPr>
          <w:rFonts w:ascii="Arial" w:hAnsi="Arial" w:cs="Arial"/>
          <w:color w:val="000F3C"/>
          <w:lang w:val="en-US"/>
        </w:rPr>
        <w:t xml:space="preserve">, and thermal solutions for EVs and tires </w:t>
      </w:r>
      <w:r w:rsidR="007A4F82" w:rsidRPr="00BC400F">
        <w:rPr>
          <w:rFonts w:ascii="Arial" w:hAnsi="Arial" w:cs="Arial"/>
          <w:color w:val="000F3C"/>
          <w:lang w:val="en-US"/>
        </w:rPr>
        <w:t>tackle</w:t>
      </w:r>
      <w:r w:rsidR="004670F3" w:rsidRPr="00BC400F">
        <w:rPr>
          <w:rFonts w:ascii="Arial" w:hAnsi="Arial" w:cs="Arial"/>
          <w:color w:val="000F3C"/>
          <w:lang w:val="en-US"/>
        </w:rPr>
        <w:t xml:space="preserve"> </w:t>
      </w:r>
      <w:r w:rsidR="00FA6CBA" w:rsidRPr="00BC400F">
        <w:rPr>
          <w:rFonts w:ascii="Arial" w:hAnsi="Arial" w:cs="Arial"/>
          <w:color w:val="000F3C"/>
          <w:lang w:val="en-US"/>
        </w:rPr>
        <w:t>regulat</w:t>
      </w:r>
      <w:r w:rsidR="00A57763" w:rsidRPr="00BC400F">
        <w:rPr>
          <w:rFonts w:ascii="Arial" w:hAnsi="Arial" w:cs="Arial"/>
          <w:color w:val="000F3C"/>
          <w:lang w:val="en-US"/>
        </w:rPr>
        <w:t>ory and e-</w:t>
      </w:r>
      <w:r w:rsidR="00FA6CBA" w:rsidRPr="00BC400F">
        <w:rPr>
          <w:rFonts w:ascii="Arial" w:hAnsi="Arial" w:cs="Arial"/>
          <w:color w:val="000F3C"/>
          <w:lang w:val="en-US"/>
        </w:rPr>
        <w:t>mobility</w:t>
      </w:r>
      <w:r w:rsidR="00A57763" w:rsidRPr="00BC400F">
        <w:rPr>
          <w:rFonts w:ascii="Arial" w:hAnsi="Arial" w:cs="Arial"/>
          <w:color w:val="000F3C"/>
          <w:lang w:val="en-US"/>
        </w:rPr>
        <w:t xml:space="preserve"> demands</w:t>
      </w:r>
      <w:r w:rsidR="00FA6CBA" w:rsidRPr="00BC400F">
        <w:rPr>
          <w:rFonts w:ascii="Arial" w:hAnsi="Arial" w:cs="Arial"/>
          <w:color w:val="000F3C"/>
          <w:lang w:val="en-US"/>
        </w:rPr>
        <w:t>.</w:t>
      </w:r>
    </w:p>
    <w:p w14:paraId="5881A20B" w14:textId="46721C1F" w:rsidR="00994260" w:rsidRPr="00BC400F" w:rsidRDefault="00994260" w:rsidP="004B7BB8">
      <w:pPr>
        <w:pStyle w:val="Listenabsatz"/>
        <w:widowControl w:val="0"/>
        <w:numPr>
          <w:ilvl w:val="0"/>
          <w:numId w:val="9"/>
        </w:numPr>
        <w:spacing w:line="324" w:lineRule="auto"/>
        <w:rPr>
          <w:rFonts w:ascii="Arial" w:hAnsi="Arial" w:cs="Arial"/>
          <w:color w:val="000F3C"/>
          <w:lang w:val="en-US"/>
        </w:rPr>
      </w:pPr>
      <w:r w:rsidRPr="00BC400F">
        <w:rPr>
          <w:rFonts w:ascii="Arial" w:hAnsi="Arial" w:cs="Arial"/>
          <w:b/>
          <w:color w:val="000F3C"/>
          <w:lang w:val="en-US"/>
        </w:rPr>
        <w:t>Packaging</w:t>
      </w:r>
      <w:r w:rsidRPr="00BC400F">
        <w:rPr>
          <w:rFonts w:ascii="Arial" w:hAnsi="Arial" w:cs="Arial"/>
          <w:color w:val="000F3C"/>
          <w:lang w:val="en-US"/>
        </w:rPr>
        <w:t>:</w:t>
      </w:r>
      <w:r w:rsidR="00FB7548" w:rsidRPr="00BC400F">
        <w:rPr>
          <w:rFonts w:ascii="Arial" w:hAnsi="Arial" w:cs="Arial"/>
          <w:color w:val="000F3C"/>
          <w:lang w:val="en-US"/>
        </w:rPr>
        <w:t xml:space="preserve"> </w:t>
      </w:r>
      <w:r w:rsidR="007B423B" w:rsidRPr="00BC400F">
        <w:rPr>
          <w:rFonts w:ascii="Arial" w:hAnsi="Arial" w:cs="Arial"/>
          <w:color w:val="000F3C"/>
          <w:lang w:val="en-US"/>
        </w:rPr>
        <w:t>The company’s</w:t>
      </w:r>
      <w:r w:rsidR="00217A14" w:rsidRPr="00BC400F">
        <w:rPr>
          <w:rFonts w:ascii="Arial" w:hAnsi="Arial" w:cs="Arial"/>
          <w:color w:val="000F3C"/>
          <w:lang w:val="en-US"/>
        </w:rPr>
        <w:t xml:space="preserve"> </w:t>
      </w:r>
      <w:r w:rsidR="00FB7548" w:rsidRPr="00BC400F">
        <w:rPr>
          <w:rFonts w:ascii="Arial" w:hAnsi="Arial" w:cs="Arial"/>
          <w:color w:val="000F3C"/>
          <w:lang w:val="en-US"/>
        </w:rPr>
        <w:t xml:space="preserve">bio-circular and compostable materials help </w:t>
      </w:r>
      <w:r w:rsidR="00DB539B" w:rsidRPr="00BC400F">
        <w:rPr>
          <w:rFonts w:ascii="Arial" w:hAnsi="Arial" w:cs="Arial"/>
          <w:color w:val="000F3C"/>
          <w:lang w:val="en-US"/>
        </w:rPr>
        <w:t>address</w:t>
      </w:r>
      <w:r w:rsidR="00FB7548" w:rsidRPr="00BC400F">
        <w:rPr>
          <w:rFonts w:ascii="Arial" w:hAnsi="Arial" w:cs="Arial"/>
          <w:color w:val="000F3C"/>
          <w:lang w:val="en-US"/>
        </w:rPr>
        <w:t xml:space="preserve"> recyclability and performance</w:t>
      </w:r>
      <w:r w:rsidR="000409E6" w:rsidRPr="00BC400F">
        <w:rPr>
          <w:rFonts w:ascii="Arial" w:hAnsi="Arial" w:cs="Arial"/>
          <w:color w:val="000F3C"/>
          <w:lang w:val="en-US"/>
        </w:rPr>
        <w:t xml:space="preserve"> requirements</w:t>
      </w:r>
      <w:r w:rsidR="00FB7548" w:rsidRPr="00BC400F">
        <w:rPr>
          <w:rFonts w:ascii="Arial" w:hAnsi="Arial" w:cs="Arial"/>
          <w:color w:val="000F3C"/>
          <w:lang w:val="en-US"/>
        </w:rPr>
        <w:t>.</w:t>
      </w:r>
    </w:p>
    <w:p w14:paraId="25AFDDA0" w14:textId="496F1982" w:rsidR="00AB21B9" w:rsidRPr="00655E95" w:rsidRDefault="00994260" w:rsidP="004B7BB8">
      <w:pPr>
        <w:pStyle w:val="Listenabsatz"/>
        <w:widowControl w:val="0"/>
        <w:numPr>
          <w:ilvl w:val="0"/>
          <w:numId w:val="9"/>
        </w:numPr>
        <w:spacing w:line="324" w:lineRule="auto"/>
        <w:rPr>
          <w:rFonts w:ascii="Arial" w:hAnsi="Arial" w:cs="Arial"/>
          <w:color w:val="000F3C"/>
          <w:lang w:val="en-US"/>
        </w:rPr>
      </w:pPr>
      <w:r w:rsidRPr="00BC400F">
        <w:rPr>
          <w:rFonts w:ascii="Arial" w:hAnsi="Arial" w:cs="Arial"/>
          <w:b/>
          <w:color w:val="000F3C"/>
          <w:lang w:val="en-US"/>
        </w:rPr>
        <w:t>Hygiene &amp; Medical</w:t>
      </w:r>
      <w:r w:rsidRPr="00BC400F">
        <w:rPr>
          <w:rFonts w:ascii="Arial" w:hAnsi="Arial" w:cs="Arial"/>
          <w:color w:val="000F3C"/>
          <w:lang w:val="en-US"/>
        </w:rPr>
        <w:t xml:space="preserve">: </w:t>
      </w:r>
      <w:r w:rsidR="00187F8F" w:rsidRPr="00BC400F">
        <w:rPr>
          <w:rFonts w:ascii="Arial" w:hAnsi="Arial" w:cs="Arial"/>
          <w:color w:val="000F3C"/>
          <w:lang w:val="en-US"/>
        </w:rPr>
        <w:t xml:space="preserve">Kuraray’s </w:t>
      </w:r>
      <w:r w:rsidR="00FB7548" w:rsidRPr="00BC400F">
        <w:rPr>
          <w:rFonts w:ascii="Arial" w:hAnsi="Arial" w:cs="Arial"/>
          <w:color w:val="000F3C"/>
          <w:lang w:val="en-US"/>
        </w:rPr>
        <w:t>elastomers ensure softness, skin-</w:t>
      </w:r>
      <w:r w:rsidR="00FB7548" w:rsidRPr="00655E95">
        <w:rPr>
          <w:rFonts w:ascii="Arial" w:hAnsi="Arial" w:cs="Arial"/>
          <w:color w:val="000F3C"/>
          <w:lang w:val="en-US"/>
        </w:rPr>
        <w:t>friendliness, and process reliability</w:t>
      </w:r>
      <w:r w:rsidR="00463FBF" w:rsidRPr="00655E95">
        <w:rPr>
          <w:rFonts w:ascii="Arial" w:hAnsi="Arial" w:cs="Arial"/>
          <w:color w:val="000F3C"/>
          <w:lang w:val="en-US"/>
        </w:rPr>
        <w:t xml:space="preserve"> –</w:t>
      </w:r>
      <w:r w:rsidR="007B423B" w:rsidRPr="00655E95">
        <w:rPr>
          <w:rFonts w:ascii="Arial" w:hAnsi="Arial" w:cs="Arial"/>
          <w:color w:val="000F3C"/>
          <w:lang w:val="en-US"/>
        </w:rPr>
        <w:t xml:space="preserve"> </w:t>
      </w:r>
      <w:r w:rsidR="00463FBF" w:rsidRPr="00655E95">
        <w:rPr>
          <w:rFonts w:ascii="Arial" w:hAnsi="Arial" w:cs="Arial"/>
          <w:color w:val="000F3C"/>
          <w:lang w:val="en-US"/>
        </w:rPr>
        <w:t xml:space="preserve">for hygiene-critical </w:t>
      </w:r>
      <w:r w:rsidR="007B423B" w:rsidRPr="00655E95">
        <w:rPr>
          <w:rFonts w:ascii="Arial" w:hAnsi="Arial" w:cs="Arial"/>
          <w:color w:val="000F3C"/>
          <w:lang w:val="en-US"/>
        </w:rPr>
        <w:t xml:space="preserve">uses </w:t>
      </w:r>
      <w:r w:rsidR="00DB539B" w:rsidRPr="00655E95">
        <w:rPr>
          <w:rFonts w:ascii="Arial" w:hAnsi="Arial" w:cs="Arial"/>
          <w:color w:val="000F3C"/>
          <w:lang w:val="en-US"/>
        </w:rPr>
        <w:t>from</w:t>
      </w:r>
      <w:r w:rsidR="00463FBF" w:rsidRPr="00655E95">
        <w:rPr>
          <w:rFonts w:ascii="Arial" w:hAnsi="Arial" w:cs="Arial"/>
          <w:color w:val="000F3C"/>
          <w:lang w:val="en-US"/>
        </w:rPr>
        <w:t xml:space="preserve"> </w:t>
      </w:r>
      <w:r w:rsidR="00187F8F" w:rsidRPr="00655E95">
        <w:rPr>
          <w:rFonts w:ascii="Arial" w:hAnsi="Arial" w:cs="Arial"/>
          <w:color w:val="000F3C"/>
          <w:lang w:val="en-US"/>
        </w:rPr>
        <w:t xml:space="preserve">diapers </w:t>
      </w:r>
      <w:r w:rsidR="00DB539B" w:rsidRPr="00655E95">
        <w:rPr>
          <w:rFonts w:ascii="Arial" w:hAnsi="Arial" w:cs="Arial"/>
          <w:color w:val="000F3C"/>
          <w:lang w:val="en-US"/>
        </w:rPr>
        <w:t xml:space="preserve">to </w:t>
      </w:r>
      <w:r w:rsidR="00187F8F" w:rsidRPr="00655E95">
        <w:rPr>
          <w:rFonts w:ascii="Arial" w:hAnsi="Arial" w:cs="Arial"/>
          <w:color w:val="000F3C"/>
          <w:lang w:val="en-US"/>
        </w:rPr>
        <w:t>medical tubing</w:t>
      </w:r>
      <w:r w:rsidRPr="00655E95">
        <w:rPr>
          <w:rFonts w:ascii="Arial" w:hAnsi="Arial" w:cs="Arial"/>
          <w:color w:val="000F3C"/>
          <w:lang w:val="en-US"/>
        </w:rPr>
        <w:t>.</w:t>
      </w:r>
    </w:p>
    <w:p w14:paraId="55B0D4D6" w14:textId="77777777" w:rsidR="005F7C64" w:rsidRPr="00655E95" w:rsidRDefault="005F7C64" w:rsidP="005F022B">
      <w:pPr>
        <w:widowControl w:val="0"/>
        <w:spacing w:line="324" w:lineRule="auto"/>
        <w:rPr>
          <w:rFonts w:ascii="Arial" w:hAnsi="Arial" w:cs="Arial"/>
          <w:b/>
          <w:color w:val="000F3C"/>
          <w:lang w:val="en-US"/>
        </w:rPr>
      </w:pPr>
    </w:p>
    <w:p w14:paraId="6B6681CA" w14:textId="5D3D22A8" w:rsidR="005F022B" w:rsidRPr="00655E95" w:rsidRDefault="002B105F" w:rsidP="005F022B">
      <w:pPr>
        <w:widowControl w:val="0"/>
        <w:spacing w:line="324" w:lineRule="auto"/>
        <w:rPr>
          <w:rFonts w:ascii="Arial" w:hAnsi="Arial" w:cs="Arial"/>
          <w:b/>
          <w:bCs/>
          <w:color w:val="000F3C"/>
          <w:lang w:val="en-US"/>
        </w:rPr>
      </w:pPr>
      <w:r w:rsidRPr="00655E95">
        <w:rPr>
          <w:rFonts w:ascii="Arial" w:hAnsi="Arial" w:cs="Arial"/>
          <w:b/>
          <w:bCs/>
          <w:color w:val="000F3C"/>
          <w:lang w:val="en-US"/>
        </w:rPr>
        <w:lastRenderedPageBreak/>
        <w:t xml:space="preserve">Meet us </w:t>
      </w:r>
      <w:r w:rsidR="005F022B" w:rsidRPr="00655E95">
        <w:rPr>
          <w:rFonts w:ascii="Arial" w:hAnsi="Arial" w:cs="Arial"/>
          <w:b/>
          <w:bCs/>
          <w:color w:val="000F3C"/>
          <w:lang w:val="en-US"/>
        </w:rPr>
        <w:t xml:space="preserve">at K 2025 </w:t>
      </w:r>
    </w:p>
    <w:p w14:paraId="568E1FF6" w14:textId="6CEDD51B" w:rsidR="005F022B" w:rsidRPr="00655E95" w:rsidRDefault="00F47589" w:rsidP="005F022B">
      <w:pPr>
        <w:widowControl w:val="0"/>
        <w:spacing w:line="324" w:lineRule="auto"/>
        <w:rPr>
          <w:rFonts w:ascii="Arial" w:hAnsi="Arial" w:cs="Arial"/>
          <w:b/>
          <w:color w:val="000F3C"/>
          <w:lang w:val="en-US"/>
        </w:rPr>
      </w:pPr>
      <w:r w:rsidRPr="00655E95">
        <w:rPr>
          <w:rFonts w:ascii="Arial" w:hAnsi="Arial" w:cs="Arial"/>
          <w:color w:val="000F3C"/>
          <w:lang w:val="en-US"/>
        </w:rPr>
        <w:t xml:space="preserve">Book </w:t>
      </w:r>
      <w:r w:rsidR="005F022B" w:rsidRPr="00655E95">
        <w:rPr>
          <w:rFonts w:ascii="Arial" w:hAnsi="Arial" w:cs="Arial"/>
          <w:color w:val="000F3C"/>
          <w:lang w:val="en-US"/>
        </w:rPr>
        <w:t>a</w:t>
      </w:r>
      <w:r w:rsidR="007C7AB7" w:rsidRPr="00655E95">
        <w:rPr>
          <w:rFonts w:ascii="Arial" w:hAnsi="Arial" w:cs="Arial"/>
          <w:color w:val="000F3C"/>
          <w:lang w:val="en-US"/>
        </w:rPr>
        <w:t>n expert session</w:t>
      </w:r>
      <w:r w:rsidR="005F022B" w:rsidRPr="00655E95">
        <w:rPr>
          <w:rFonts w:ascii="Arial" w:hAnsi="Arial" w:cs="Arial"/>
          <w:color w:val="000F3C"/>
          <w:lang w:val="en-US"/>
        </w:rPr>
        <w:t xml:space="preserve"> at </w:t>
      </w:r>
      <w:hyperlink r:id="rId11" w:history="1">
        <w:r w:rsidR="00D077E3" w:rsidRPr="00D077E3">
          <w:rPr>
            <w:rStyle w:val="Hyperlink"/>
            <w:rFonts w:ascii="Arial" w:hAnsi="Arial" w:cs="Arial"/>
            <w:lang w:val="en-US"/>
          </w:rPr>
          <w:t>https://go.kuraray.com/K2025</w:t>
        </w:r>
      </w:hyperlink>
      <w:r w:rsidR="005F022B" w:rsidRPr="00655E95">
        <w:rPr>
          <w:rFonts w:ascii="Arial" w:hAnsi="Arial" w:cs="Arial"/>
          <w:color w:val="000F3C"/>
          <w:lang w:val="en-US"/>
        </w:rPr>
        <w:t>.</w:t>
      </w:r>
    </w:p>
    <w:p w14:paraId="1B334345" w14:textId="77777777" w:rsidR="000F055A" w:rsidRPr="00655E95" w:rsidRDefault="000F055A" w:rsidP="00A91099">
      <w:pPr>
        <w:widowControl w:val="0"/>
        <w:spacing w:line="324" w:lineRule="auto"/>
        <w:rPr>
          <w:rFonts w:ascii="Arial" w:hAnsi="Arial" w:cs="Arial"/>
          <w:color w:val="000F3C"/>
          <w:lang w:val="en-US"/>
        </w:rPr>
      </w:pPr>
    </w:p>
    <w:p w14:paraId="0B1C3023" w14:textId="77777777" w:rsidR="00A91099" w:rsidRPr="00655E95" w:rsidRDefault="00A91099" w:rsidP="00A91099">
      <w:pPr>
        <w:widowControl w:val="0"/>
        <w:spacing w:line="240" w:lineRule="auto"/>
        <w:rPr>
          <w:rFonts w:ascii="Arial" w:hAnsi="Arial" w:cs="Arial"/>
          <w:b/>
          <w:color w:val="000F3C"/>
          <w:sz w:val="22"/>
          <w:szCs w:val="22"/>
          <w:lang w:val="en-US"/>
        </w:rPr>
      </w:pPr>
    </w:p>
    <w:p w14:paraId="536F5A52" w14:textId="77777777" w:rsidR="00A91099" w:rsidRPr="00655E95" w:rsidRDefault="00A91099" w:rsidP="00A91099">
      <w:pPr>
        <w:spacing w:line="240" w:lineRule="auto"/>
        <w:rPr>
          <w:rFonts w:ascii="Arial" w:hAnsi="Arial" w:cs="Arial"/>
          <w:b/>
          <w:color w:val="000F3C"/>
          <w:lang w:val="en-US"/>
        </w:rPr>
      </w:pPr>
      <w:r w:rsidRPr="00655E95">
        <w:rPr>
          <w:rFonts w:ascii="Arial" w:hAnsi="Arial" w:cs="Arial"/>
          <w:b/>
          <w:color w:val="000F3C"/>
          <w:lang w:val="en-US"/>
        </w:rPr>
        <w:t>About Kuraray</w:t>
      </w:r>
    </w:p>
    <w:p w14:paraId="71E8F10D" w14:textId="77777777" w:rsidR="00A91099" w:rsidRPr="00655E95" w:rsidRDefault="00A91099" w:rsidP="00A91099">
      <w:pPr>
        <w:spacing w:line="240" w:lineRule="auto"/>
        <w:rPr>
          <w:rFonts w:ascii="Arial" w:hAnsi="Arial" w:cs="Arial"/>
          <w:color w:val="000F3C"/>
          <w:lang w:val="en-US"/>
        </w:rPr>
      </w:pPr>
    </w:p>
    <w:p w14:paraId="40499A25" w14:textId="77777777" w:rsidR="00E23AA0" w:rsidRPr="00476DD7" w:rsidRDefault="00E23AA0" w:rsidP="00E23AA0">
      <w:pPr>
        <w:spacing w:line="240" w:lineRule="auto"/>
        <w:jc w:val="both"/>
        <w:rPr>
          <w:rFonts w:ascii="Arial" w:hAnsi="Arial" w:cs="Arial"/>
          <w:color w:val="000F3C"/>
          <w:lang w:val="en-US"/>
        </w:rPr>
      </w:pPr>
      <w:r w:rsidRPr="00476DD7">
        <w:rPr>
          <w:rFonts w:ascii="Arial" w:hAnsi="Arial" w:cs="Arial"/>
          <w:color w:val="000F3C"/>
          <w:lang w:val="en-US"/>
        </w:rPr>
        <w:t xml:space="preserve">Established in 1991, Kuraray Europe GmbH is based in Hattersheim, near Frankfurt am Main, Germany. In 2023 the company generated annual sales of EUR 1.1 billion. </w:t>
      </w:r>
    </w:p>
    <w:p w14:paraId="62AB606B" w14:textId="77777777" w:rsidR="00E23AA0" w:rsidRPr="00476DD7" w:rsidRDefault="00E23AA0" w:rsidP="00E23AA0">
      <w:pPr>
        <w:spacing w:line="240" w:lineRule="auto"/>
        <w:jc w:val="both"/>
        <w:rPr>
          <w:rFonts w:ascii="Arial" w:hAnsi="Arial" w:cs="Arial"/>
          <w:color w:val="000F3C"/>
          <w:lang w:val="en-US"/>
        </w:rPr>
      </w:pPr>
      <w:r w:rsidRPr="00476DD7">
        <w:rPr>
          <w:rFonts w:ascii="Arial" w:hAnsi="Arial" w:cs="Arial"/>
          <w:color w:val="000F3C"/>
          <w:lang w:val="en-US"/>
        </w:rPr>
        <w:t>It has more than 850 employees in Germany at its sites in Hattersheim, Frankfurt and Troisdorf. Kuraray is a global specialty chemicals company and one of the largest suppliers of industrial polymers and synthetic microfib</w:t>
      </w:r>
      <w:r>
        <w:rPr>
          <w:rFonts w:ascii="Arial" w:hAnsi="Arial" w:cs="Arial"/>
          <w:color w:val="000F3C"/>
          <w:lang w:val="en-US"/>
        </w:rPr>
        <w:t>er</w:t>
      </w:r>
      <w:r w:rsidRPr="00476DD7">
        <w:rPr>
          <w:rFonts w:ascii="Arial" w:hAnsi="Arial" w:cs="Arial"/>
          <w:color w:val="000F3C"/>
          <w:lang w:val="en-US"/>
        </w:rPr>
        <w:t xml:space="preserve">s for many sectors of industry. Examples are Kuraray Poval™, Mowital®, Trosifol® and Clearfil™. Kuraray Europe also has around 209 employees at seven other European sites. They are also working on the development and application of innovative high-performance materials for a wide range of sectors, including the automotive, paper, glass and packaging industries, as well as for architects and dentists. </w:t>
      </w:r>
    </w:p>
    <w:p w14:paraId="639EE70C" w14:textId="77777777" w:rsidR="00E23AA0" w:rsidRPr="00476DD7" w:rsidRDefault="00E23AA0" w:rsidP="00E23AA0">
      <w:pPr>
        <w:spacing w:line="240" w:lineRule="auto"/>
        <w:jc w:val="both"/>
        <w:rPr>
          <w:rFonts w:ascii="Arial" w:hAnsi="Arial" w:cs="Arial"/>
          <w:color w:val="000F3C"/>
          <w:lang w:val="en-US"/>
        </w:rPr>
      </w:pPr>
    </w:p>
    <w:p w14:paraId="6212B310" w14:textId="77777777" w:rsidR="00E23AA0" w:rsidRDefault="00E23AA0" w:rsidP="00E23AA0">
      <w:pPr>
        <w:spacing w:line="240" w:lineRule="auto"/>
        <w:jc w:val="both"/>
        <w:rPr>
          <w:rFonts w:ascii="Arial" w:hAnsi="Arial" w:cs="Arial"/>
          <w:color w:val="000F3C"/>
          <w:lang w:val="en-US"/>
        </w:rPr>
      </w:pPr>
      <w:r w:rsidRPr="00476DD7">
        <w:rPr>
          <w:rFonts w:ascii="Arial" w:hAnsi="Arial" w:cs="Arial"/>
          <w:color w:val="000F3C"/>
          <w:lang w:val="en-US"/>
        </w:rPr>
        <w:t>Kuraray Europe is a wholly owned subsidiary of the publicly listed Kuraray Group, which is based in Tokyo, Japan, and has more than 11,900 employees worldwide and sales of EUR 4.7 billion.</w:t>
      </w:r>
    </w:p>
    <w:p w14:paraId="026C68BF" w14:textId="77777777" w:rsidR="00E23AA0" w:rsidRPr="00476DD7" w:rsidRDefault="00E23AA0" w:rsidP="00E23AA0">
      <w:pPr>
        <w:spacing w:line="240" w:lineRule="auto"/>
        <w:jc w:val="both"/>
        <w:rPr>
          <w:rFonts w:ascii="Arial" w:hAnsi="Arial" w:cs="Arial"/>
          <w:color w:val="000F3C"/>
          <w:lang w:val="en-US"/>
        </w:rPr>
      </w:pPr>
    </w:p>
    <w:p w14:paraId="769F4071" w14:textId="77777777" w:rsidR="002E40A2" w:rsidRPr="00655E95" w:rsidRDefault="002E40A2" w:rsidP="00A91099">
      <w:pPr>
        <w:spacing w:line="240" w:lineRule="auto"/>
        <w:rPr>
          <w:rFonts w:ascii="Arial" w:hAnsi="Arial" w:cs="Arial"/>
          <w:color w:val="000F3C"/>
          <w:lang w:val="en-US"/>
        </w:rPr>
      </w:pPr>
    </w:p>
    <w:p w14:paraId="39726D80" w14:textId="48DC12B7" w:rsidR="00A91099" w:rsidRPr="00655E95" w:rsidRDefault="00A91099" w:rsidP="00A91099">
      <w:pPr>
        <w:spacing w:line="240" w:lineRule="auto"/>
        <w:rPr>
          <w:rFonts w:ascii="Arial" w:hAnsi="Arial" w:cs="Arial"/>
          <w:color w:val="000F3C"/>
          <w:sz w:val="22"/>
          <w:szCs w:val="22"/>
          <w:lang w:val="en-US"/>
        </w:rPr>
      </w:pPr>
      <w:r w:rsidRPr="00655E95">
        <w:rPr>
          <w:rFonts w:ascii="Arial" w:hAnsi="Arial" w:cs="Arial"/>
          <w:color w:val="000F3C"/>
          <w:lang w:val="en-US"/>
        </w:rPr>
        <w:t xml:space="preserve">This press information including images is available at: </w:t>
      </w:r>
      <w:r w:rsidR="002E40A2" w:rsidRPr="002E40A2">
        <w:rPr>
          <w:lang w:val="en-US"/>
        </w:rPr>
        <w:t>w</w:t>
      </w:r>
      <w:r w:rsidR="002E40A2" w:rsidRPr="002E40A2">
        <w:rPr>
          <w:rStyle w:val="Hyperlink"/>
          <w:rFonts w:ascii="Arial" w:hAnsi="Arial" w:cs="Arial"/>
          <w:color w:val="000F3C"/>
          <w:lang w:val="en-US"/>
        </w:rPr>
        <w:t>ww.kuraray.eu/</w:t>
      </w:r>
      <w:r w:rsidRPr="00E23AA0">
        <w:rPr>
          <w:rStyle w:val="Hyperlink"/>
          <w:color w:val="000F3C"/>
          <w:lang w:val="en-US"/>
        </w:rPr>
        <w:t xml:space="preserve"> </w:t>
      </w:r>
    </w:p>
    <w:p w14:paraId="75DF9C77" w14:textId="77777777" w:rsidR="00A91099" w:rsidRPr="00655E95" w:rsidRDefault="00A91099" w:rsidP="00A91099">
      <w:pPr>
        <w:spacing w:line="240" w:lineRule="auto"/>
        <w:rPr>
          <w:rFonts w:ascii="Arial" w:hAnsi="Arial" w:cs="Arial"/>
          <w:color w:val="000F3C"/>
          <w:sz w:val="21"/>
          <w:szCs w:val="21"/>
          <w:lang w:val="en-US"/>
        </w:rPr>
      </w:pPr>
    </w:p>
    <w:p w14:paraId="1E8280B0" w14:textId="77777777" w:rsidR="00A91099" w:rsidRPr="00655E95" w:rsidRDefault="00A91099" w:rsidP="00A91099">
      <w:pPr>
        <w:spacing w:line="240" w:lineRule="auto"/>
        <w:rPr>
          <w:rFonts w:ascii="Arial" w:hAnsi="Arial" w:cs="Arial"/>
          <w:color w:val="000F3C"/>
          <w:sz w:val="21"/>
          <w:szCs w:val="21"/>
          <w:lang w:val="en-US"/>
        </w:rPr>
      </w:pPr>
    </w:p>
    <w:p w14:paraId="0F8F925E" w14:textId="77777777" w:rsidR="00A91099" w:rsidRPr="00655E95" w:rsidRDefault="00A91099" w:rsidP="00A91099">
      <w:pPr>
        <w:spacing w:line="280" w:lineRule="atLeast"/>
        <w:rPr>
          <w:rFonts w:ascii="Arial" w:hAnsi="Arial" w:cs="Arial"/>
          <w:color w:val="000F3C"/>
          <w:lang w:val="en-US"/>
        </w:rPr>
      </w:pPr>
      <w:r w:rsidRPr="00655E95">
        <w:rPr>
          <w:rFonts w:ascii="Arial" w:hAnsi="Arial"/>
          <w:b/>
          <w:color w:val="000F3C"/>
          <w:lang w:val="en-US"/>
        </w:rPr>
        <w:t>Press contacts:</w:t>
      </w:r>
    </w:p>
    <w:p w14:paraId="11EEDCFE" w14:textId="77777777" w:rsidR="00A91099" w:rsidRPr="00655E95" w:rsidRDefault="00A91099" w:rsidP="00A91099">
      <w:pPr>
        <w:spacing w:line="280" w:lineRule="atLeast"/>
        <w:rPr>
          <w:rFonts w:ascii="Arial" w:hAnsi="Arial" w:cs="Arial"/>
          <w:color w:val="000F3C"/>
          <w:lang w:val="en-US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828"/>
      </w:tblGrid>
      <w:tr w:rsidR="00A91099" w:rsidRPr="00655E95" w14:paraId="4E4F8712" w14:textId="77777777" w:rsidTr="00800F2A">
        <w:trPr>
          <w:trHeight w:hRule="exact" w:val="381"/>
        </w:trPr>
        <w:tc>
          <w:tcPr>
            <w:tcW w:w="4606" w:type="dxa"/>
          </w:tcPr>
          <w:p w14:paraId="13A0C2A2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/>
                <w:color w:val="000F3C"/>
                <w:lang w:val="en-US"/>
              </w:rPr>
            </w:pPr>
            <w:r w:rsidRPr="00655E95">
              <w:rPr>
                <w:rFonts w:ascii="Arial" w:hAnsi="Arial"/>
                <w:b/>
                <w:color w:val="000F3C"/>
                <w:lang w:val="en-US"/>
              </w:rPr>
              <w:t>Carmen Mundt</w:t>
            </w:r>
          </w:p>
        </w:tc>
        <w:tc>
          <w:tcPr>
            <w:tcW w:w="3828" w:type="dxa"/>
          </w:tcPr>
          <w:p w14:paraId="195789D6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  <w:lang w:val="en-US"/>
              </w:rPr>
            </w:pPr>
            <w:r w:rsidRPr="00655E95">
              <w:rPr>
                <w:rFonts w:ascii="Arial" w:hAnsi="Arial"/>
                <w:b/>
                <w:color w:val="000F3C"/>
                <w:lang w:val="en-US"/>
              </w:rPr>
              <w:t>Julia Schreiber</w:t>
            </w:r>
          </w:p>
        </w:tc>
      </w:tr>
      <w:tr w:rsidR="00A91099" w:rsidRPr="00655E95" w14:paraId="0359862F" w14:textId="77777777" w:rsidTr="00800F2A">
        <w:trPr>
          <w:trHeight w:hRule="exact" w:val="399"/>
        </w:trPr>
        <w:tc>
          <w:tcPr>
            <w:tcW w:w="4606" w:type="dxa"/>
          </w:tcPr>
          <w:p w14:paraId="5BFD9D72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  <w:lang w:val="en-US"/>
              </w:rPr>
            </w:pPr>
            <w:r w:rsidRPr="00655E95">
              <w:rPr>
                <w:rFonts w:ascii="Arial" w:hAnsi="Arial"/>
                <w:b/>
                <w:color w:val="000F3C"/>
                <w:lang w:val="en-US"/>
              </w:rPr>
              <w:t xml:space="preserve">Manager Corporate Communications </w:t>
            </w:r>
          </w:p>
        </w:tc>
        <w:tc>
          <w:tcPr>
            <w:tcW w:w="3828" w:type="dxa"/>
          </w:tcPr>
          <w:p w14:paraId="2B8E0B70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  <w:r w:rsidRPr="00655E95">
              <w:rPr>
                <w:rFonts w:ascii="Arial" w:hAnsi="Arial" w:cs="Arial"/>
                <w:b/>
                <w:bCs/>
                <w:color w:val="000F3C"/>
                <w:lang w:val="en-US"/>
              </w:rPr>
              <w:t>Head of Communication Management</w:t>
            </w:r>
          </w:p>
        </w:tc>
      </w:tr>
      <w:tr w:rsidR="00A91099" w:rsidRPr="00E23AA0" w14:paraId="158B6D3B" w14:textId="77777777" w:rsidTr="00800F2A">
        <w:trPr>
          <w:trHeight w:hRule="exact" w:val="291"/>
        </w:trPr>
        <w:tc>
          <w:tcPr>
            <w:tcW w:w="4606" w:type="dxa"/>
          </w:tcPr>
          <w:p w14:paraId="1C7D58EC" w14:textId="77777777" w:rsidR="00A91099" w:rsidRPr="00655E95" w:rsidRDefault="00A91099" w:rsidP="00800F2A">
            <w:pPr>
              <w:spacing w:line="280" w:lineRule="atLeast"/>
              <w:rPr>
                <w:rFonts w:ascii="Arial" w:hAnsi="Arial" w:cs="Arial"/>
                <w:b/>
                <w:color w:val="000F3C"/>
                <w:lang w:val="en-US"/>
              </w:rPr>
            </w:pPr>
            <w:r w:rsidRPr="00655E95">
              <w:rPr>
                <w:rFonts w:ascii="Arial" w:hAnsi="Arial"/>
                <w:b/>
                <w:color w:val="000F3C"/>
                <w:lang w:val="en-US"/>
              </w:rPr>
              <w:t>Kuraray Europe GmbH</w:t>
            </w:r>
          </w:p>
          <w:p w14:paraId="0FC910C8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</w:p>
        </w:tc>
        <w:tc>
          <w:tcPr>
            <w:tcW w:w="3828" w:type="dxa"/>
          </w:tcPr>
          <w:p w14:paraId="2F95813A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  <w:lang w:val="en-US"/>
              </w:rPr>
            </w:pPr>
            <w:r w:rsidRPr="00655E95">
              <w:rPr>
                <w:rFonts w:ascii="Arial" w:hAnsi="Arial" w:cs="Arial"/>
                <w:b/>
                <w:bCs/>
                <w:color w:val="000F3C"/>
                <w:lang w:val="en-US"/>
              </w:rPr>
              <w:t>möller horcher c/o trivid GmbH</w:t>
            </w:r>
          </w:p>
        </w:tc>
      </w:tr>
      <w:tr w:rsidR="00A91099" w:rsidRPr="00655E95" w14:paraId="6E2E9E1E" w14:textId="77777777" w:rsidTr="00800F2A">
        <w:trPr>
          <w:trHeight w:hRule="exact" w:val="255"/>
        </w:trPr>
        <w:tc>
          <w:tcPr>
            <w:tcW w:w="4606" w:type="dxa"/>
          </w:tcPr>
          <w:p w14:paraId="20EA3E23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  <w:r w:rsidRPr="00655E95">
              <w:rPr>
                <w:rFonts w:ascii="Arial" w:hAnsi="Arial"/>
                <w:color w:val="000F3C"/>
                <w:lang w:val="en-US"/>
              </w:rPr>
              <w:t>Philipp-Reis-Strasse 4</w:t>
            </w:r>
          </w:p>
        </w:tc>
        <w:tc>
          <w:tcPr>
            <w:tcW w:w="3828" w:type="dxa"/>
          </w:tcPr>
          <w:p w14:paraId="555E860D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  <w:r w:rsidRPr="00655E95">
              <w:rPr>
                <w:rFonts w:ascii="Arial" w:hAnsi="Arial" w:cs="Arial"/>
                <w:bCs/>
                <w:color w:val="000F3C"/>
                <w:lang w:val="en-US"/>
              </w:rPr>
              <w:t>Frankfurter Strasse 151A</w:t>
            </w:r>
          </w:p>
          <w:p w14:paraId="2649898D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</w:p>
        </w:tc>
      </w:tr>
      <w:tr w:rsidR="00A91099" w:rsidRPr="00655E95" w14:paraId="3A4C6FEE" w14:textId="77777777" w:rsidTr="00800F2A">
        <w:trPr>
          <w:trHeight w:hRule="exact" w:val="255"/>
        </w:trPr>
        <w:tc>
          <w:tcPr>
            <w:tcW w:w="4606" w:type="dxa"/>
          </w:tcPr>
          <w:p w14:paraId="2125D218" w14:textId="7B16353F" w:rsidR="00A91099" w:rsidRDefault="00A91099" w:rsidP="00800F2A">
            <w:pPr>
              <w:spacing w:line="280" w:lineRule="atLeast"/>
              <w:ind w:left="639" w:hanging="639"/>
              <w:rPr>
                <w:rFonts w:ascii="Arial" w:hAnsi="Arial"/>
                <w:color w:val="000F3C"/>
                <w:lang w:val="en-US"/>
              </w:rPr>
            </w:pPr>
            <w:r w:rsidRPr="00655E95">
              <w:rPr>
                <w:rFonts w:ascii="Arial" w:hAnsi="Arial"/>
                <w:color w:val="000F3C"/>
                <w:lang w:val="en-US"/>
              </w:rPr>
              <w:t>65795 Hattersheim am Main</w:t>
            </w:r>
            <w:r w:rsidR="008A79C3">
              <w:rPr>
                <w:rFonts w:ascii="Arial" w:hAnsi="Arial"/>
                <w:color w:val="000F3C"/>
                <w:lang w:val="en-US"/>
              </w:rPr>
              <w:t>, Germany</w:t>
            </w:r>
          </w:p>
          <w:p w14:paraId="4BB2988B" w14:textId="77777777" w:rsidR="008A79C3" w:rsidRDefault="008A79C3" w:rsidP="00800F2A">
            <w:pPr>
              <w:spacing w:line="280" w:lineRule="atLeast"/>
              <w:ind w:left="639" w:hanging="639"/>
              <w:rPr>
                <w:rFonts w:ascii="Arial" w:hAnsi="Arial"/>
                <w:color w:val="000F3C"/>
                <w:lang w:val="en-US"/>
              </w:rPr>
            </w:pPr>
          </w:p>
          <w:p w14:paraId="0D74D213" w14:textId="518A0282" w:rsidR="008A79C3" w:rsidRPr="00655E95" w:rsidRDefault="008A79C3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</w:p>
        </w:tc>
        <w:tc>
          <w:tcPr>
            <w:tcW w:w="3828" w:type="dxa"/>
          </w:tcPr>
          <w:p w14:paraId="55ABC90A" w14:textId="6D08507C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  <w:r w:rsidRPr="00655E95">
              <w:rPr>
                <w:rFonts w:ascii="Arial" w:hAnsi="Arial" w:cs="Arial"/>
                <w:bCs/>
                <w:color w:val="000F3C"/>
                <w:lang w:val="en-US"/>
              </w:rPr>
              <w:t>63303 Dreieich</w:t>
            </w:r>
            <w:r w:rsidR="008A79C3">
              <w:rPr>
                <w:rFonts w:ascii="Arial" w:hAnsi="Arial" w:cs="Arial"/>
                <w:bCs/>
                <w:color w:val="000F3C"/>
                <w:lang w:val="en-US"/>
              </w:rPr>
              <w:t>, Germany</w:t>
            </w:r>
          </w:p>
        </w:tc>
      </w:tr>
      <w:tr w:rsidR="00A91099" w:rsidRPr="00655E95" w14:paraId="2DA99B36" w14:textId="77777777" w:rsidTr="00800F2A">
        <w:trPr>
          <w:trHeight w:hRule="exact" w:val="255"/>
        </w:trPr>
        <w:tc>
          <w:tcPr>
            <w:tcW w:w="4606" w:type="dxa"/>
          </w:tcPr>
          <w:p w14:paraId="216EDB80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  <w:r w:rsidRPr="00655E95">
              <w:rPr>
                <w:rFonts w:ascii="Arial" w:hAnsi="Arial"/>
                <w:color w:val="000F3C"/>
                <w:lang w:val="en-US"/>
              </w:rPr>
              <w:t>Phone: +49 69 305 85734</w:t>
            </w:r>
          </w:p>
        </w:tc>
        <w:tc>
          <w:tcPr>
            <w:tcW w:w="3828" w:type="dxa"/>
          </w:tcPr>
          <w:p w14:paraId="34E76F67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  <w:r w:rsidRPr="00655E95">
              <w:rPr>
                <w:rFonts w:ascii="Arial" w:hAnsi="Arial" w:cs="Arial"/>
                <w:bCs/>
                <w:color w:val="000F3C"/>
                <w:lang w:val="en-US"/>
              </w:rPr>
              <w:t xml:space="preserve">+49 3731 2070 915 </w:t>
            </w:r>
          </w:p>
        </w:tc>
      </w:tr>
      <w:tr w:rsidR="00A91099" w:rsidRPr="003A2897" w14:paraId="70CA760C" w14:textId="77777777" w:rsidTr="00800F2A">
        <w:trPr>
          <w:trHeight w:hRule="exact" w:val="379"/>
        </w:trPr>
        <w:tc>
          <w:tcPr>
            <w:tcW w:w="4606" w:type="dxa"/>
          </w:tcPr>
          <w:p w14:paraId="5EB42375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  <w:r w:rsidRPr="00655E95">
              <w:rPr>
                <w:rFonts w:ascii="Arial" w:hAnsi="Arial"/>
                <w:color w:val="000F3C"/>
                <w:lang w:val="en-US"/>
              </w:rPr>
              <w:t>Email: Carmen.Mundt@kuraray.com</w:t>
            </w:r>
          </w:p>
        </w:tc>
        <w:tc>
          <w:tcPr>
            <w:tcW w:w="3828" w:type="dxa"/>
          </w:tcPr>
          <w:p w14:paraId="3FC12C3A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  <w:r w:rsidRPr="00655E95">
              <w:rPr>
                <w:rFonts w:ascii="Arial" w:hAnsi="Arial" w:cs="Arial"/>
                <w:bCs/>
                <w:color w:val="000F3C"/>
                <w:lang w:val="en-US"/>
              </w:rPr>
              <w:t>julia.schreiber@moeller-horcher.de</w:t>
            </w:r>
          </w:p>
        </w:tc>
      </w:tr>
      <w:tr w:rsidR="00A91099" w:rsidRPr="00655E95" w14:paraId="7B834865" w14:textId="77777777" w:rsidTr="00800F2A">
        <w:trPr>
          <w:trHeight w:hRule="exact" w:val="552"/>
        </w:trPr>
        <w:tc>
          <w:tcPr>
            <w:tcW w:w="4606" w:type="dxa"/>
          </w:tcPr>
          <w:p w14:paraId="221FA76B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  <w:r w:rsidRPr="00655E95">
              <w:rPr>
                <w:rFonts w:ascii="Arial" w:hAnsi="Arial"/>
                <w:color w:val="000F3C"/>
                <w:lang w:val="en-US"/>
              </w:rPr>
              <w:t>Internet: www.kuraray.eu</w:t>
            </w:r>
          </w:p>
        </w:tc>
        <w:tc>
          <w:tcPr>
            <w:tcW w:w="3828" w:type="dxa"/>
          </w:tcPr>
          <w:p w14:paraId="33666D7E" w14:textId="77777777" w:rsidR="00A91099" w:rsidRPr="00655E95" w:rsidRDefault="00A91099" w:rsidP="00800F2A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US"/>
              </w:rPr>
            </w:pPr>
            <w:r w:rsidRPr="00655E95">
              <w:rPr>
                <w:rFonts w:ascii="Arial" w:hAnsi="Arial" w:cs="Arial"/>
                <w:bCs/>
                <w:color w:val="000F3C"/>
                <w:lang w:val="en-US"/>
              </w:rPr>
              <w:t>www.moeller-horcher.de</w:t>
            </w:r>
          </w:p>
        </w:tc>
      </w:tr>
    </w:tbl>
    <w:p w14:paraId="767D51C9" w14:textId="77777777" w:rsidR="00A91099" w:rsidRPr="00655E95" w:rsidRDefault="00A91099" w:rsidP="00A91099">
      <w:pPr>
        <w:rPr>
          <w:rFonts w:ascii="Arial" w:hAnsi="Arial" w:cs="Arial"/>
          <w:color w:val="000F3C"/>
          <w:sz w:val="22"/>
          <w:lang w:val="en-US"/>
        </w:rPr>
      </w:pPr>
    </w:p>
    <w:p w14:paraId="40B7790A" w14:textId="77777777" w:rsidR="00A91099" w:rsidRPr="00655E95" w:rsidRDefault="00A91099" w:rsidP="00A91099">
      <w:pPr>
        <w:spacing w:line="280" w:lineRule="atLeast"/>
        <w:rPr>
          <w:rFonts w:ascii="Arial" w:hAnsi="Arial" w:cs="Arial"/>
          <w:color w:val="000F3C"/>
          <w:sz w:val="21"/>
          <w:szCs w:val="21"/>
          <w:lang w:val="en-US"/>
        </w:rPr>
      </w:pPr>
    </w:p>
    <w:p w14:paraId="72529640" w14:textId="77777777" w:rsidR="006D7A76" w:rsidRPr="00655E95" w:rsidRDefault="006D7A76" w:rsidP="00A91099">
      <w:pPr>
        <w:rPr>
          <w:lang w:val="en-US"/>
        </w:rPr>
      </w:pPr>
    </w:p>
    <w:sectPr w:rsidR="006D7A76" w:rsidRPr="00655E95" w:rsidSect="003B7835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2551" w:bottom="1440" w:left="1560" w:header="709" w:footer="7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7313" w14:textId="77777777" w:rsidR="00D34775" w:rsidRDefault="00D34775">
      <w:r>
        <w:separator/>
      </w:r>
    </w:p>
  </w:endnote>
  <w:endnote w:type="continuationSeparator" w:id="0">
    <w:p w14:paraId="3AE3ECD0" w14:textId="77777777" w:rsidR="00D34775" w:rsidRDefault="00D34775">
      <w:r>
        <w:continuationSeparator/>
      </w:r>
    </w:p>
  </w:endnote>
  <w:endnote w:type="continuationNotice" w:id="1">
    <w:p w14:paraId="1AC8C9EB" w14:textId="77777777" w:rsidR="00D34775" w:rsidRDefault="00D347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F7B5" w14:textId="77777777" w:rsidR="00C522A6" w:rsidRPr="00706936" w:rsidRDefault="00C522A6" w:rsidP="00706936">
    <w:pPr>
      <w:pStyle w:val="Kopfzeile"/>
      <w:tabs>
        <w:tab w:val="clear" w:pos="4536"/>
        <w:tab w:val="clear" w:pos="9072"/>
        <w:tab w:val="right" w:pos="7230"/>
      </w:tabs>
      <w:ind w:right="-1"/>
      <w:rPr>
        <w:rFonts w:ascii="Arial" w:hAnsi="Arial" w:cs="Arial"/>
        <w:sz w:val="18"/>
        <w:szCs w:val="18"/>
      </w:rPr>
    </w:pPr>
    <w:r w:rsidRPr="00706936">
      <w:rPr>
        <w:rFonts w:ascii="Arial" w:hAnsi="Arial" w:cs="Arial"/>
        <w:sz w:val="18"/>
        <w:szCs w:val="18"/>
      </w:rPr>
      <w:t xml:space="preserve">www.kuraray.eu </w:t>
    </w:r>
    <w:r w:rsidRPr="00706936">
      <w:rPr>
        <w:rFonts w:ascii="Arial" w:hAnsi="Arial" w:cs="Arial"/>
        <w:sz w:val="18"/>
        <w:szCs w:val="18"/>
      </w:rPr>
      <w:tab/>
    </w:r>
    <w:r w:rsidR="00706936">
      <w:rPr>
        <w:rStyle w:val="Seitenzahl"/>
        <w:rFonts w:ascii="Arial" w:hAnsi="Arial" w:cs="Arial"/>
        <w:sz w:val="18"/>
        <w:szCs w:val="18"/>
      </w:rPr>
      <w:t>Page</w:t>
    </w:r>
    <w:r w:rsidRPr="00706936">
      <w:rPr>
        <w:rStyle w:val="Seitenzahl"/>
        <w:rFonts w:ascii="Arial" w:hAnsi="Arial" w:cs="Arial"/>
        <w:sz w:val="18"/>
        <w:szCs w:val="18"/>
      </w:rPr>
      <w:t xml:space="preserve"> </w:t>
    </w:r>
    <w:r w:rsidRPr="00706936">
      <w:rPr>
        <w:rStyle w:val="Seitenzahl"/>
        <w:rFonts w:ascii="Arial" w:hAnsi="Arial" w:cs="Arial"/>
        <w:sz w:val="18"/>
        <w:szCs w:val="18"/>
      </w:rPr>
      <w:fldChar w:fldCharType="begin"/>
    </w:r>
    <w:r w:rsidRPr="00706936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706936">
      <w:rPr>
        <w:rStyle w:val="Seitenzahl"/>
        <w:rFonts w:ascii="Arial" w:hAnsi="Arial" w:cs="Arial"/>
        <w:sz w:val="18"/>
        <w:szCs w:val="18"/>
      </w:rPr>
      <w:fldChar w:fldCharType="separate"/>
    </w:r>
    <w:r w:rsidR="00131B70" w:rsidRPr="00706936">
      <w:rPr>
        <w:rStyle w:val="Seitenzahl"/>
        <w:rFonts w:ascii="Arial" w:hAnsi="Arial" w:cs="Arial"/>
        <w:noProof/>
        <w:sz w:val="18"/>
        <w:szCs w:val="18"/>
      </w:rPr>
      <w:t>2</w:t>
    </w:r>
    <w:r w:rsidRPr="00706936">
      <w:rPr>
        <w:rStyle w:val="Seitenzahl"/>
        <w:rFonts w:ascii="Arial" w:hAnsi="Arial" w:cs="Arial"/>
        <w:sz w:val="18"/>
        <w:szCs w:val="18"/>
      </w:rPr>
      <w:fldChar w:fldCharType="end"/>
    </w:r>
    <w:r w:rsidRPr="00706936">
      <w:rPr>
        <w:rStyle w:val="Seitenzahl"/>
        <w:rFonts w:ascii="Arial" w:hAnsi="Arial" w:cs="Arial"/>
        <w:sz w:val="18"/>
        <w:szCs w:val="18"/>
      </w:rPr>
      <w:t xml:space="preserve"> </w:t>
    </w:r>
    <w:r w:rsidR="00706936">
      <w:rPr>
        <w:rStyle w:val="Seitenzahl"/>
        <w:rFonts w:ascii="Arial" w:hAnsi="Arial" w:cs="Arial"/>
        <w:sz w:val="18"/>
        <w:szCs w:val="18"/>
      </w:rPr>
      <w:t>of</w:t>
    </w:r>
    <w:r w:rsidRPr="00706936">
      <w:rPr>
        <w:rStyle w:val="Seitenzahl"/>
        <w:rFonts w:ascii="Arial" w:hAnsi="Arial" w:cs="Arial"/>
        <w:sz w:val="18"/>
        <w:szCs w:val="18"/>
      </w:rPr>
      <w:t xml:space="preserve"> </w:t>
    </w:r>
    <w:r w:rsidR="00706936">
      <w:rPr>
        <w:rStyle w:val="Seitenzahl"/>
        <w:rFonts w:ascii="Arial" w:hAnsi="Arial" w:cs="Arial"/>
        <w:sz w:val="18"/>
        <w:szCs w:val="18"/>
      </w:rPr>
      <w:fldChar w:fldCharType="begin"/>
    </w:r>
    <w:r w:rsidR="00706936">
      <w:rPr>
        <w:rStyle w:val="Seitenzahl"/>
        <w:rFonts w:ascii="Arial" w:hAnsi="Arial" w:cs="Arial"/>
        <w:sz w:val="18"/>
        <w:szCs w:val="18"/>
      </w:rPr>
      <w:instrText xml:space="preserve"> NUMPAGES  \* Arabic  \* MERGEFORMAT </w:instrText>
    </w:r>
    <w:r w:rsidR="00706936">
      <w:rPr>
        <w:rStyle w:val="Seitenzahl"/>
        <w:rFonts w:ascii="Arial" w:hAnsi="Arial" w:cs="Arial"/>
        <w:sz w:val="18"/>
        <w:szCs w:val="18"/>
      </w:rPr>
      <w:fldChar w:fldCharType="separate"/>
    </w:r>
    <w:r w:rsidR="00706936">
      <w:rPr>
        <w:rStyle w:val="Seitenzahl"/>
        <w:rFonts w:ascii="Arial" w:hAnsi="Arial" w:cs="Arial"/>
        <w:noProof/>
        <w:sz w:val="18"/>
        <w:szCs w:val="18"/>
      </w:rPr>
      <w:t>3</w:t>
    </w:r>
    <w:r w:rsidR="00706936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D94A" w14:textId="7B124352" w:rsidR="003A593C" w:rsidRPr="00706936" w:rsidRDefault="00C522A6" w:rsidP="00706936">
    <w:pPr>
      <w:pStyle w:val="Kopfzeile"/>
      <w:ind w:right="360"/>
      <w:rPr>
        <w:rFonts w:ascii="Arial" w:hAnsi="Arial" w:cs="Arial"/>
        <w:sz w:val="12"/>
        <w:szCs w:val="12"/>
        <w:lang w:val="en-US" w:eastAsia="ja-JP"/>
      </w:rPr>
    </w:pPr>
    <w:r w:rsidRPr="00706936">
      <w:rPr>
        <w:rFonts w:ascii="Arial" w:hAnsi="Arial" w:cs="Arial"/>
        <w:sz w:val="18"/>
        <w:szCs w:val="18"/>
        <w:lang w:val="en-US"/>
      </w:rPr>
      <w:t xml:space="preserve">www.kuraray.eu </w:t>
    </w:r>
    <w:r w:rsidRPr="00706936">
      <w:rPr>
        <w:rFonts w:ascii="Arial" w:hAnsi="Arial" w:cs="Arial"/>
        <w:sz w:val="18"/>
        <w:szCs w:val="18"/>
        <w:lang w:val="en-US"/>
      </w:rPr>
      <w:tab/>
    </w:r>
    <w:r w:rsidR="00C05ADA">
      <w:rPr>
        <w:rFonts w:ascii="Arial" w:hAnsi="Arial" w:cs="Arial"/>
        <w:sz w:val="18"/>
        <w:szCs w:val="18"/>
        <w:lang w:val="en-US"/>
      </w:rPr>
      <w:tab/>
    </w:r>
    <w:r w:rsidR="00706936" w:rsidRPr="00706936">
      <w:rPr>
        <w:rFonts w:ascii="Arial" w:hAnsi="Arial" w:cs="Arial"/>
        <w:sz w:val="18"/>
        <w:szCs w:val="18"/>
        <w:lang w:val="en-US"/>
      </w:rPr>
      <w:t>Page</w:t>
    </w:r>
    <w:r w:rsidRPr="00706936">
      <w:rPr>
        <w:rStyle w:val="Seitenzahl"/>
        <w:rFonts w:ascii="Arial" w:hAnsi="Arial" w:cs="Arial"/>
        <w:sz w:val="18"/>
        <w:szCs w:val="18"/>
        <w:lang w:val="en-US"/>
      </w:rPr>
      <w:t xml:space="preserve"> </w:t>
    </w:r>
    <w:r w:rsidRPr="00706936">
      <w:rPr>
        <w:rStyle w:val="Seitenzahl"/>
        <w:rFonts w:ascii="Arial" w:hAnsi="Arial" w:cs="Arial"/>
        <w:sz w:val="18"/>
        <w:szCs w:val="18"/>
      </w:rPr>
      <w:fldChar w:fldCharType="begin"/>
    </w:r>
    <w:r w:rsidRPr="00706936">
      <w:rPr>
        <w:rStyle w:val="Seitenzahl"/>
        <w:rFonts w:ascii="Arial" w:hAnsi="Arial" w:cs="Arial"/>
        <w:sz w:val="18"/>
        <w:szCs w:val="18"/>
        <w:lang w:val="en-US"/>
      </w:rPr>
      <w:instrText xml:space="preserve"> PAGE </w:instrText>
    </w:r>
    <w:r w:rsidRPr="00706936">
      <w:rPr>
        <w:rStyle w:val="Seitenzahl"/>
        <w:rFonts w:ascii="Arial" w:hAnsi="Arial" w:cs="Arial"/>
        <w:sz w:val="18"/>
        <w:szCs w:val="18"/>
      </w:rPr>
      <w:fldChar w:fldCharType="separate"/>
    </w:r>
    <w:r w:rsidR="00131B70" w:rsidRPr="00706936">
      <w:rPr>
        <w:rStyle w:val="Seitenzahl"/>
        <w:rFonts w:ascii="Arial" w:hAnsi="Arial" w:cs="Arial"/>
        <w:noProof/>
        <w:sz w:val="18"/>
        <w:szCs w:val="18"/>
        <w:lang w:val="en-US"/>
      </w:rPr>
      <w:t>1</w:t>
    </w:r>
    <w:r w:rsidRPr="00706936">
      <w:rPr>
        <w:rStyle w:val="Seitenzahl"/>
        <w:rFonts w:ascii="Arial" w:hAnsi="Arial" w:cs="Arial"/>
        <w:sz w:val="18"/>
        <w:szCs w:val="18"/>
      </w:rPr>
      <w:fldChar w:fldCharType="end"/>
    </w:r>
    <w:r w:rsidRPr="00706936">
      <w:rPr>
        <w:rStyle w:val="Seitenzahl"/>
        <w:rFonts w:ascii="Arial" w:hAnsi="Arial" w:cs="Arial"/>
        <w:sz w:val="18"/>
        <w:szCs w:val="18"/>
        <w:lang w:val="en-US"/>
      </w:rPr>
      <w:t xml:space="preserve"> </w:t>
    </w:r>
    <w:r w:rsidR="00706936" w:rsidRPr="00706936">
      <w:rPr>
        <w:rStyle w:val="Seitenzahl"/>
        <w:rFonts w:ascii="Arial" w:hAnsi="Arial" w:cs="Arial"/>
        <w:sz w:val="18"/>
        <w:szCs w:val="18"/>
        <w:lang w:val="en-US"/>
      </w:rPr>
      <w:t>of</w:t>
    </w:r>
    <w:r w:rsidRPr="00706936">
      <w:rPr>
        <w:rStyle w:val="Seitenzahl"/>
        <w:rFonts w:ascii="Arial" w:hAnsi="Arial" w:cs="Arial"/>
        <w:sz w:val="18"/>
        <w:szCs w:val="18"/>
        <w:lang w:val="en-US"/>
      </w:rPr>
      <w:t xml:space="preserve"> </w:t>
    </w:r>
    <w:r w:rsidR="00706936">
      <w:rPr>
        <w:rStyle w:val="Seitenzahl"/>
        <w:rFonts w:ascii="Arial" w:hAnsi="Arial" w:cs="Arial"/>
        <w:sz w:val="18"/>
        <w:szCs w:val="18"/>
      </w:rPr>
      <w:fldChar w:fldCharType="begin"/>
    </w:r>
    <w:r w:rsidR="00706936" w:rsidRPr="00706936">
      <w:rPr>
        <w:rStyle w:val="Seitenzahl"/>
        <w:rFonts w:ascii="Arial" w:hAnsi="Arial" w:cs="Arial"/>
        <w:sz w:val="18"/>
        <w:szCs w:val="18"/>
        <w:lang w:val="en-US"/>
      </w:rPr>
      <w:instrText xml:space="preserve"> NUMPAGES  \* Arabic  \* MERGEFORMAT </w:instrText>
    </w:r>
    <w:r w:rsidR="00706936">
      <w:rPr>
        <w:rStyle w:val="Seitenzahl"/>
        <w:rFonts w:ascii="Arial" w:hAnsi="Arial" w:cs="Arial"/>
        <w:sz w:val="18"/>
        <w:szCs w:val="18"/>
      </w:rPr>
      <w:fldChar w:fldCharType="separate"/>
    </w:r>
    <w:r w:rsidR="00706936" w:rsidRPr="00706936">
      <w:rPr>
        <w:rStyle w:val="Seitenzahl"/>
        <w:rFonts w:ascii="Arial" w:hAnsi="Arial" w:cs="Arial"/>
        <w:noProof/>
        <w:sz w:val="18"/>
        <w:szCs w:val="18"/>
        <w:lang w:val="en-US"/>
      </w:rPr>
      <w:t>3</w:t>
    </w:r>
    <w:r w:rsidR="00706936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A7B3" w14:textId="77777777" w:rsidR="00D34775" w:rsidRDefault="00D34775">
      <w:r>
        <w:separator/>
      </w:r>
    </w:p>
  </w:footnote>
  <w:footnote w:type="continuationSeparator" w:id="0">
    <w:p w14:paraId="0D7F6DE8" w14:textId="77777777" w:rsidR="00D34775" w:rsidRDefault="00D34775">
      <w:r>
        <w:continuationSeparator/>
      </w:r>
    </w:p>
  </w:footnote>
  <w:footnote w:type="continuationNotice" w:id="1">
    <w:p w14:paraId="05082621" w14:textId="77777777" w:rsidR="00D34775" w:rsidRDefault="00D347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4DE9" w14:textId="77777777" w:rsidR="00617B50" w:rsidRPr="007647A4" w:rsidRDefault="00617B50">
    <w:pPr>
      <w:pStyle w:val="Kopfzeile"/>
      <w:ind w:right="360"/>
      <w:rPr>
        <w:rStyle w:val="Seitenzahl"/>
        <w:rFonts w:ascii="Garamond" w:hAnsi="Garamond" w:cs="Arial"/>
        <w:sz w:val="18"/>
        <w:szCs w:val="18"/>
      </w:rPr>
    </w:pPr>
  </w:p>
  <w:p w14:paraId="17AEB0D3" w14:textId="77777777" w:rsidR="0053753A" w:rsidRDefault="0053753A">
    <w:pPr>
      <w:pStyle w:val="Kopfzeile"/>
      <w:ind w:right="360"/>
      <w:rPr>
        <w:rStyle w:val="Seitenzahl"/>
        <w:rFonts w:cs="Arial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B7A5" w14:textId="77777777" w:rsidR="00617B50" w:rsidRDefault="004F4476">
    <w:pPr>
      <w:pStyle w:val="Kopfzeile"/>
    </w:pPr>
    <w:r>
      <w:rPr>
        <w:noProof/>
        <w:sz w:val="20"/>
        <w:lang w:val="en-US" w:eastAsia="ja-JP"/>
      </w:rPr>
      <w:drawing>
        <wp:anchor distT="0" distB="0" distL="114300" distR="114300" simplePos="0" relativeHeight="251658241" behindDoc="0" locked="0" layoutInCell="1" allowOverlap="1" wp14:anchorId="7F2B6130" wp14:editId="3E3C638D">
          <wp:simplePos x="0" y="0"/>
          <wp:positionH relativeFrom="column">
            <wp:posOffset>-1085</wp:posOffset>
          </wp:positionH>
          <wp:positionV relativeFrom="paragraph">
            <wp:posOffset>191135</wp:posOffset>
          </wp:positionV>
          <wp:extent cx="1738564" cy="554400"/>
          <wp:effectExtent l="0" t="0" r="0" b="0"/>
          <wp:wrapNone/>
          <wp:docPr id="4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564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3A8B">
      <w:rPr>
        <w:noProof/>
        <w:sz w:val="20"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C3EE77" wp14:editId="50A027B1">
              <wp:simplePos x="0" y="0"/>
              <wp:positionH relativeFrom="column">
                <wp:posOffset>-96520</wp:posOffset>
              </wp:positionH>
              <wp:positionV relativeFrom="paragraph">
                <wp:posOffset>1153160</wp:posOffset>
              </wp:positionV>
              <wp:extent cx="2286000" cy="3429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90B0" w14:textId="77777777" w:rsidR="00617B50" w:rsidRPr="007C752C" w:rsidRDefault="00617B50" w:rsidP="007C75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3EE7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.6pt;margin-top:90.8pt;width:18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">
              <v:fill opacity="0"/>
              <v:stroke opacity="0"/>
              <v:textbox>
                <w:txbxContent>
                  <w:p w14:paraId="2B1F90B0" w14:textId="77777777" w:rsidR="00617B50" w:rsidRPr="007C752C" w:rsidRDefault="00617B50" w:rsidP="007C752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304"/>
    <w:multiLevelType w:val="multilevel"/>
    <w:tmpl w:val="715A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23520"/>
    <w:multiLevelType w:val="multilevel"/>
    <w:tmpl w:val="A800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160E7"/>
    <w:multiLevelType w:val="multilevel"/>
    <w:tmpl w:val="87F4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3488D"/>
    <w:multiLevelType w:val="hybridMultilevel"/>
    <w:tmpl w:val="14F8F2F8"/>
    <w:lvl w:ilvl="0" w:tplc="E5767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923B7"/>
    <w:multiLevelType w:val="hybridMultilevel"/>
    <w:tmpl w:val="D1147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1750D"/>
    <w:multiLevelType w:val="hybridMultilevel"/>
    <w:tmpl w:val="9BB64126"/>
    <w:lvl w:ilvl="0" w:tplc="E576742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70150"/>
    <w:multiLevelType w:val="hybridMultilevel"/>
    <w:tmpl w:val="2020BEF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62E73"/>
    <w:multiLevelType w:val="hybridMultilevel"/>
    <w:tmpl w:val="FD9015BA"/>
    <w:lvl w:ilvl="0" w:tplc="FCE0A0F2">
      <w:start w:val="11"/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281B67"/>
    <w:multiLevelType w:val="hybridMultilevel"/>
    <w:tmpl w:val="47202DE8"/>
    <w:lvl w:ilvl="0" w:tplc="47B44B5A">
      <w:start w:val="19"/>
      <w:numFmt w:val="bullet"/>
      <w:lvlText w:val="-"/>
      <w:lvlJc w:val="left"/>
      <w:pPr>
        <w:ind w:left="720" w:hanging="360"/>
      </w:pPr>
      <w:rPr>
        <w:rFonts w:ascii="Century Gothic" w:eastAsia="Aptos" w:hAnsi="Century Gothic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156947">
    <w:abstractNumId w:val="8"/>
  </w:num>
  <w:num w:numId="2" w16cid:durableId="1719358397">
    <w:abstractNumId w:val="4"/>
  </w:num>
  <w:num w:numId="3" w16cid:durableId="528184623">
    <w:abstractNumId w:val="0"/>
  </w:num>
  <w:num w:numId="4" w16cid:durableId="1243292972">
    <w:abstractNumId w:val="6"/>
  </w:num>
  <w:num w:numId="5" w16cid:durableId="320934498">
    <w:abstractNumId w:val="3"/>
  </w:num>
  <w:num w:numId="6" w16cid:durableId="1673412935">
    <w:abstractNumId w:val="2"/>
  </w:num>
  <w:num w:numId="7" w16cid:durableId="236136801">
    <w:abstractNumId w:val="1"/>
  </w:num>
  <w:num w:numId="8" w16cid:durableId="41298387">
    <w:abstractNumId w:val="5"/>
  </w:num>
  <w:num w:numId="9" w16cid:durableId="663896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B3"/>
    <w:rsid w:val="00006A70"/>
    <w:rsid w:val="00011A66"/>
    <w:rsid w:val="00012BE6"/>
    <w:rsid w:val="00013A72"/>
    <w:rsid w:val="00015EF3"/>
    <w:rsid w:val="000216FC"/>
    <w:rsid w:val="00022F0D"/>
    <w:rsid w:val="0002486A"/>
    <w:rsid w:val="00025299"/>
    <w:rsid w:val="000256E4"/>
    <w:rsid w:val="000409E6"/>
    <w:rsid w:val="00047737"/>
    <w:rsid w:val="00052E1E"/>
    <w:rsid w:val="0005511F"/>
    <w:rsid w:val="00057341"/>
    <w:rsid w:val="00066635"/>
    <w:rsid w:val="00070265"/>
    <w:rsid w:val="00074FAC"/>
    <w:rsid w:val="0007715A"/>
    <w:rsid w:val="00081A59"/>
    <w:rsid w:val="00081CD0"/>
    <w:rsid w:val="00085427"/>
    <w:rsid w:val="0008638D"/>
    <w:rsid w:val="00092F4F"/>
    <w:rsid w:val="000930BC"/>
    <w:rsid w:val="000A087C"/>
    <w:rsid w:val="000A126A"/>
    <w:rsid w:val="000A19FC"/>
    <w:rsid w:val="000A1EAF"/>
    <w:rsid w:val="000A3D14"/>
    <w:rsid w:val="000A564B"/>
    <w:rsid w:val="000A63C8"/>
    <w:rsid w:val="000A7788"/>
    <w:rsid w:val="000B097C"/>
    <w:rsid w:val="000B6D5E"/>
    <w:rsid w:val="000C5090"/>
    <w:rsid w:val="000C5870"/>
    <w:rsid w:val="000C6893"/>
    <w:rsid w:val="000C7317"/>
    <w:rsid w:val="000D1D68"/>
    <w:rsid w:val="000D5DBF"/>
    <w:rsid w:val="000E2DDA"/>
    <w:rsid w:val="000E3542"/>
    <w:rsid w:val="000F01A5"/>
    <w:rsid w:val="000F055A"/>
    <w:rsid w:val="000F468E"/>
    <w:rsid w:val="0010079F"/>
    <w:rsid w:val="001024DA"/>
    <w:rsid w:val="00104312"/>
    <w:rsid w:val="001045AF"/>
    <w:rsid w:val="00104A1C"/>
    <w:rsid w:val="00105003"/>
    <w:rsid w:val="00105246"/>
    <w:rsid w:val="001065C8"/>
    <w:rsid w:val="00106A10"/>
    <w:rsid w:val="00106BCD"/>
    <w:rsid w:val="00107201"/>
    <w:rsid w:val="001104FF"/>
    <w:rsid w:val="00110B8A"/>
    <w:rsid w:val="00113161"/>
    <w:rsid w:val="001131E6"/>
    <w:rsid w:val="00113C7F"/>
    <w:rsid w:val="00114231"/>
    <w:rsid w:val="00115277"/>
    <w:rsid w:val="00121659"/>
    <w:rsid w:val="00123BA5"/>
    <w:rsid w:val="00126058"/>
    <w:rsid w:val="00131B70"/>
    <w:rsid w:val="00131F77"/>
    <w:rsid w:val="00144A0A"/>
    <w:rsid w:val="00146118"/>
    <w:rsid w:val="00155496"/>
    <w:rsid w:val="00163357"/>
    <w:rsid w:val="001739D5"/>
    <w:rsid w:val="00177F52"/>
    <w:rsid w:val="0018010A"/>
    <w:rsid w:val="001808B4"/>
    <w:rsid w:val="0018129A"/>
    <w:rsid w:val="001847EC"/>
    <w:rsid w:val="00187F8F"/>
    <w:rsid w:val="00190CA6"/>
    <w:rsid w:val="001934A9"/>
    <w:rsid w:val="00193F7F"/>
    <w:rsid w:val="001A5609"/>
    <w:rsid w:val="001B0C65"/>
    <w:rsid w:val="001B1840"/>
    <w:rsid w:val="001B7B17"/>
    <w:rsid w:val="001D1BFE"/>
    <w:rsid w:val="001D1FD3"/>
    <w:rsid w:val="001D3A00"/>
    <w:rsid w:val="001E071A"/>
    <w:rsid w:val="001E2D0F"/>
    <w:rsid w:val="001E3073"/>
    <w:rsid w:val="001E7538"/>
    <w:rsid w:val="001F286D"/>
    <w:rsid w:val="001F6302"/>
    <w:rsid w:val="00200C8C"/>
    <w:rsid w:val="00201B75"/>
    <w:rsid w:val="002033D1"/>
    <w:rsid w:val="00203BDD"/>
    <w:rsid w:val="0021325B"/>
    <w:rsid w:val="002144DB"/>
    <w:rsid w:val="00217A14"/>
    <w:rsid w:val="00220FCE"/>
    <w:rsid w:val="002228C8"/>
    <w:rsid w:val="00223A7A"/>
    <w:rsid w:val="00223C30"/>
    <w:rsid w:val="00225984"/>
    <w:rsid w:val="00226290"/>
    <w:rsid w:val="00230A00"/>
    <w:rsid w:val="002355E6"/>
    <w:rsid w:val="00241F4E"/>
    <w:rsid w:val="00243854"/>
    <w:rsid w:val="002445A9"/>
    <w:rsid w:val="00252669"/>
    <w:rsid w:val="002567BA"/>
    <w:rsid w:val="00256AE2"/>
    <w:rsid w:val="00257341"/>
    <w:rsid w:val="00264520"/>
    <w:rsid w:val="00267762"/>
    <w:rsid w:val="00267F8A"/>
    <w:rsid w:val="002720EE"/>
    <w:rsid w:val="00272270"/>
    <w:rsid w:val="002725EF"/>
    <w:rsid w:val="0027614E"/>
    <w:rsid w:val="00282129"/>
    <w:rsid w:val="00282355"/>
    <w:rsid w:val="00287412"/>
    <w:rsid w:val="0029026C"/>
    <w:rsid w:val="00291D5A"/>
    <w:rsid w:val="00292D43"/>
    <w:rsid w:val="002930CF"/>
    <w:rsid w:val="00293D6E"/>
    <w:rsid w:val="002949E0"/>
    <w:rsid w:val="002A234E"/>
    <w:rsid w:val="002A4B64"/>
    <w:rsid w:val="002A6538"/>
    <w:rsid w:val="002A7D66"/>
    <w:rsid w:val="002B105F"/>
    <w:rsid w:val="002B1657"/>
    <w:rsid w:val="002B19AB"/>
    <w:rsid w:val="002B2FE2"/>
    <w:rsid w:val="002B5EFA"/>
    <w:rsid w:val="002C22DF"/>
    <w:rsid w:val="002C24D9"/>
    <w:rsid w:val="002C3DCB"/>
    <w:rsid w:val="002D1DA2"/>
    <w:rsid w:val="002D38F4"/>
    <w:rsid w:val="002E0105"/>
    <w:rsid w:val="002E0D54"/>
    <w:rsid w:val="002E17C3"/>
    <w:rsid w:val="002E3D07"/>
    <w:rsid w:val="002E40A2"/>
    <w:rsid w:val="002F0734"/>
    <w:rsid w:val="002F3C8B"/>
    <w:rsid w:val="00302E32"/>
    <w:rsid w:val="00307E34"/>
    <w:rsid w:val="00315FC6"/>
    <w:rsid w:val="00321B0C"/>
    <w:rsid w:val="0032326B"/>
    <w:rsid w:val="0032446E"/>
    <w:rsid w:val="00332F90"/>
    <w:rsid w:val="0033308F"/>
    <w:rsid w:val="00333FD4"/>
    <w:rsid w:val="00335FF9"/>
    <w:rsid w:val="00336972"/>
    <w:rsid w:val="003372F8"/>
    <w:rsid w:val="0034246B"/>
    <w:rsid w:val="0034260F"/>
    <w:rsid w:val="00343221"/>
    <w:rsid w:val="003435A2"/>
    <w:rsid w:val="00344880"/>
    <w:rsid w:val="00344930"/>
    <w:rsid w:val="00346CEB"/>
    <w:rsid w:val="00352091"/>
    <w:rsid w:val="003543E5"/>
    <w:rsid w:val="00361D58"/>
    <w:rsid w:val="003639EF"/>
    <w:rsid w:val="00365EE7"/>
    <w:rsid w:val="003817F4"/>
    <w:rsid w:val="0038307A"/>
    <w:rsid w:val="00387A44"/>
    <w:rsid w:val="00387FEA"/>
    <w:rsid w:val="00394175"/>
    <w:rsid w:val="00394637"/>
    <w:rsid w:val="00395033"/>
    <w:rsid w:val="0039503C"/>
    <w:rsid w:val="003970D9"/>
    <w:rsid w:val="003A2897"/>
    <w:rsid w:val="003A593C"/>
    <w:rsid w:val="003A5A7A"/>
    <w:rsid w:val="003B3E26"/>
    <w:rsid w:val="003B4521"/>
    <w:rsid w:val="003B7835"/>
    <w:rsid w:val="003C4134"/>
    <w:rsid w:val="003C69F1"/>
    <w:rsid w:val="003C73A8"/>
    <w:rsid w:val="003D0F7A"/>
    <w:rsid w:val="003D10C8"/>
    <w:rsid w:val="003D504B"/>
    <w:rsid w:val="003D54CE"/>
    <w:rsid w:val="003D76BC"/>
    <w:rsid w:val="003E19F8"/>
    <w:rsid w:val="003E2085"/>
    <w:rsid w:val="003E27A2"/>
    <w:rsid w:val="003E2D7C"/>
    <w:rsid w:val="003F70BC"/>
    <w:rsid w:val="00400198"/>
    <w:rsid w:val="00410C2E"/>
    <w:rsid w:val="00410DC6"/>
    <w:rsid w:val="00416BCE"/>
    <w:rsid w:val="004221FC"/>
    <w:rsid w:val="00424C9C"/>
    <w:rsid w:val="00434117"/>
    <w:rsid w:val="00440A85"/>
    <w:rsid w:val="00441E63"/>
    <w:rsid w:val="00442FCC"/>
    <w:rsid w:val="004460A6"/>
    <w:rsid w:val="0045086E"/>
    <w:rsid w:val="00462AC4"/>
    <w:rsid w:val="004636E1"/>
    <w:rsid w:val="00463FBF"/>
    <w:rsid w:val="0046600A"/>
    <w:rsid w:val="004665E9"/>
    <w:rsid w:val="00466DD7"/>
    <w:rsid w:val="004670F3"/>
    <w:rsid w:val="00467F96"/>
    <w:rsid w:val="00470A81"/>
    <w:rsid w:val="00474612"/>
    <w:rsid w:val="0048223B"/>
    <w:rsid w:val="0048274B"/>
    <w:rsid w:val="00484012"/>
    <w:rsid w:val="00484762"/>
    <w:rsid w:val="00490CE8"/>
    <w:rsid w:val="004941C6"/>
    <w:rsid w:val="00494D8D"/>
    <w:rsid w:val="00495D2A"/>
    <w:rsid w:val="004A1E2F"/>
    <w:rsid w:val="004A22AC"/>
    <w:rsid w:val="004A68C0"/>
    <w:rsid w:val="004B5122"/>
    <w:rsid w:val="004B51CA"/>
    <w:rsid w:val="004B7BB8"/>
    <w:rsid w:val="004C32B4"/>
    <w:rsid w:val="004D0BEF"/>
    <w:rsid w:val="004E0492"/>
    <w:rsid w:val="004E169D"/>
    <w:rsid w:val="004E575D"/>
    <w:rsid w:val="004F4476"/>
    <w:rsid w:val="004F579E"/>
    <w:rsid w:val="004F6177"/>
    <w:rsid w:val="0050574E"/>
    <w:rsid w:val="0050694F"/>
    <w:rsid w:val="005108A7"/>
    <w:rsid w:val="00510D98"/>
    <w:rsid w:val="005155CA"/>
    <w:rsid w:val="00520483"/>
    <w:rsid w:val="0052305B"/>
    <w:rsid w:val="0052367B"/>
    <w:rsid w:val="00524001"/>
    <w:rsid w:val="00525E04"/>
    <w:rsid w:val="005266A7"/>
    <w:rsid w:val="00530AB1"/>
    <w:rsid w:val="00531994"/>
    <w:rsid w:val="00534D3B"/>
    <w:rsid w:val="0053700A"/>
    <w:rsid w:val="0053753A"/>
    <w:rsid w:val="00540EDB"/>
    <w:rsid w:val="005415E0"/>
    <w:rsid w:val="00551B72"/>
    <w:rsid w:val="0056015D"/>
    <w:rsid w:val="00567063"/>
    <w:rsid w:val="0056745F"/>
    <w:rsid w:val="00573F6C"/>
    <w:rsid w:val="0057723B"/>
    <w:rsid w:val="0058173A"/>
    <w:rsid w:val="00581D34"/>
    <w:rsid w:val="0058744A"/>
    <w:rsid w:val="005916B1"/>
    <w:rsid w:val="00596C13"/>
    <w:rsid w:val="005A27D5"/>
    <w:rsid w:val="005B205C"/>
    <w:rsid w:val="005B2550"/>
    <w:rsid w:val="005B2D31"/>
    <w:rsid w:val="005B5B21"/>
    <w:rsid w:val="005B6D94"/>
    <w:rsid w:val="005C0AC4"/>
    <w:rsid w:val="005C1B24"/>
    <w:rsid w:val="005C21A4"/>
    <w:rsid w:val="005D2A7A"/>
    <w:rsid w:val="005D3A04"/>
    <w:rsid w:val="005D65FD"/>
    <w:rsid w:val="005E0731"/>
    <w:rsid w:val="005E18D0"/>
    <w:rsid w:val="005E4876"/>
    <w:rsid w:val="005E5A0E"/>
    <w:rsid w:val="005E6527"/>
    <w:rsid w:val="005F022B"/>
    <w:rsid w:val="005F03D0"/>
    <w:rsid w:val="005F1567"/>
    <w:rsid w:val="005F353F"/>
    <w:rsid w:val="005F714C"/>
    <w:rsid w:val="005F73B8"/>
    <w:rsid w:val="005F740B"/>
    <w:rsid w:val="005F7836"/>
    <w:rsid w:val="005F7C64"/>
    <w:rsid w:val="00602B30"/>
    <w:rsid w:val="0061084E"/>
    <w:rsid w:val="00617B50"/>
    <w:rsid w:val="00626E71"/>
    <w:rsid w:val="00635DB0"/>
    <w:rsid w:val="00636BD7"/>
    <w:rsid w:val="00636EC7"/>
    <w:rsid w:val="0064020B"/>
    <w:rsid w:val="0064522D"/>
    <w:rsid w:val="006529C6"/>
    <w:rsid w:val="006539D7"/>
    <w:rsid w:val="00654412"/>
    <w:rsid w:val="00654F37"/>
    <w:rsid w:val="00655E95"/>
    <w:rsid w:val="00660AFF"/>
    <w:rsid w:val="0066642A"/>
    <w:rsid w:val="00670625"/>
    <w:rsid w:val="00672021"/>
    <w:rsid w:val="00674DFB"/>
    <w:rsid w:val="00680DDE"/>
    <w:rsid w:val="00691067"/>
    <w:rsid w:val="00693DB0"/>
    <w:rsid w:val="0069495B"/>
    <w:rsid w:val="00695C65"/>
    <w:rsid w:val="006A0DC1"/>
    <w:rsid w:val="006A1C06"/>
    <w:rsid w:val="006A2D00"/>
    <w:rsid w:val="006A6C6C"/>
    <w:rsid w:val="006B107C"/>
    <w:rsid w:val="006B19EE"/>
    <w:rsid w:val="006B28F2"/>
    <w:rsid w:val="006B4DFF"/>
    <w:rsid w:val="006B4E58"/>
    <w:rsid w:val="006B5A74"/>
    <w:rsid w:val="006B7E4E"/>
    <w:rsid w:val="006C18F7"/>
    <w:rsid w:val="006C2276"/>
    <w:rsid w:val="006C5C49"/>
    <w:rsid w:val="006D7A76"/>
    <w:rsid w:val="006E0FC5"/>
    <w:rsid w:val="006E3C9E"/>
    <w:rsid w:val="006E7C1C"/>
    <w:rsid w:val="006F1952"/>
    <w:rsid w:val="006F2377"/>
    <w:rsid w:val="006F3836"/>
    <w:rsid w:val="006F61B5"/>
    <w:rsid w:val="006F6960"/>
    <w:rsid w:val="006F718A"/>
    <w:rsid w:val="00706936"/>
    <w:rsid w:val="007069B4"/>
    <w:rsid w:val="00710705"/>
    <w:rsid w:val="00713A20"/>
    <w:rsid w:val="00716173"/>
    <w:rsid w:val="007237DB"/>
    <w:rsid w:val="00723AFF"/>
    <w:rsid w:val="00725A65"/>
    <w:rsid w:val="00727745"/>
    <w:rsid w:val="00731FBB"/>
    <w:rsid w:val="00733A15"/>
    <w:rsid w:val="007433D1"/>
    <w:rsid w:val="0074401A"/>
    <w:rsid w:val="007505DC"/>
    <w:rsid w:val="0075230C"/>
    <w:rsid w:val="007647A4"/>
    <w:rsid w:val="00764F35"/>
    <w:rsid w:val="00766750"/>
    <w:rsid w:val="007735AA"/>
    <w:rsid w:val="007737C5"/>
    <w:rsid w:val="00780687"/>
    <w:rsid w:val="0078102D"/>
    <w:rsid w:val="00781935"/>
    <w:rsid w:val="00785276"/>
    <w:rsid w:val="00796B39"/>
    <w:rsid w:val="007A1585"/>
    <w:rsid w:val="007A1699"/>
    <w:rsid w:val="007A4F82"/>
    <w:rsid w:val="007B423B"/>
    <w:rsid w:val="007C012D"/>
    <w:rsid w:val="007C5BAD"/>
    <w:rsid w:val="007C752C"/>
    <w:rsid w:val="007C7AB7"/>
    <w:rsid w:val="007C7C72"/>
    <w:rsid w:val="007D22E8"/>
    <w:rsid w:val="007D3A68"/>
    <w:rsid w:val="007D4724"/>
    <w:rsid w:val="007D47C7"/>
    <w:rsid w:val="007D7754"/>
    <w:rsid w:val="007E5A4C"/>
    <w:rsid w:val="007F1EFF"/>
    <w:rsid w:val="00800F2A"/>
    <w:rsid w:val="0080102E"/>
    <w:rsid w:val="00802157"/>
    <w:rsid w:val="008025E3"/>
    <w:rsid w:val="00804605"/>
    <w:rsid w:val="00810BA2"/>
    <w:rsid w:val="00815C79"/>
    <w:rsid w:val="00825A16"/>
    <w:rsid w:val="00832FA0"/>
    <w:rsid w:val="00833172"/>
    <w:rsid w:val="00833C87"/>
    <w:rsid w:val="00843D20"/>
    <w:rsid w:val="00845577"/>
    <w:rsid w:val="00854249"/>
    <w:rsid w:val="00860BDB"/>
    <w:rsid w:val="00867D74"/>
    <w:rsid w:val="008709D2"/>
    <w:rsid w:val="00871DFD"/>
    <w:rsid w:val="008746AB"/>
    <w:rsid w:val="00874C4B"/>
    <w:rsid w:val="00875B00"/>
    <w:rsid w:val="0087713D"/>
    <w:rsid w:val="00882B74"/>
    <w:rsid w:val="00886746"/>
    <w:rsid w:val="00891EEB"/>
    <w:rsid w:val="0089434D"/>
    <w:rsid w:val="00897F3C"/>
    <w:rsid w:val="008A66D6"/>
    <w:rsid w:val="008A787E"/>
    <w:rsid w:val="008A79C3"/>
    <w:rsid w:val="008A7C06"/>
    <w:rsid w:val="008B01A7"/>
    <w:rsid w:val="008B0CBF"/>
    <w:rsid w:val="008B4D7A"/>
    <w:rsid w:val="008C0FF4"/>
    <w:rsid w:val="008C2925"/>
    <w:rsid w:val="008C3FC3"/>
    <w:rsid w:val="008C6A74"/>
    <w:rsid w:val="008C7E38"/>
    <w:rsid w:val="008D43A2"/>
    <w:rsid w:val="008E1008"/>
    <w:rsid w:val="008E56D9"/>
    <w:rsid w:val="008F1A04"/>
    <w:rsid w:val="008F2054"/>
    <w:rsid w:val="008F3317"/>
    <w:rsid w:val="008F5169"/>
    <w:rsid w:val="008F5583"/>
    <w:rsid w:val="008F5763"/>
    <w:rsid w:val="008F7798"/>
    <w:rsid w:val="0090073F"/>
    <w:rsid w:val="00910E20"/>
    <w:rsid w:val="009110EF"/>
    <w:rsid w:val="0091393F"/>
    <w:rsid w:val="009219C8"/>
    <w:rsid w:val="00924EFD"/>
    <w:rsid w:val="00925AAB"/>
    <w:rsid w:val="00926A29"/>
    <w:rsid w:val="00927815"/>
    <w:rsid w:val="00934F85"/>
    <w:rsid w:val="009365B4"/>
    <w:rsid w:val="009374CA"/>
    <w:rsid w:val="00942E80"/>
    <w:rsid w:val="00943567"/>
    <w:rsid w:val="00950EB8"/>
    <w:rsid w:val="009510CD"/>
    <w:rsid w:val="00953C5D"/>
    <w:rsid w:val="009546CA"/>
    <w:rsid w:val="00962115"/>
    <w:rsid w:val="00962844"/>
    <w:rsid w:val="00962A83"/>
    <w:rsid w:val="00966A08"/>
    <w:rsid w:val="00972856"/>
    <w:rsid w:val="00972A29"/>
    <w:rsid w:val="009758CB"/>
    <w:rsid w:val="009810CD"/>
    <w:rsid w:val="00981F1D"/>
    <w:rsid w:val="00994260"/>
    <w:rsid w:val="0099495E"/>
    <w:rsid w:val="009969DB"/>
    <w:rsid w:val="009A0455"/>
    <w:rsid w:val="009A1C98"/>
    <w:rsid w:val="009B1799"/>
    <w:rsid w:val="009C00F9"/>
    <w:rsid w:val="009C4927"/>
    <w:rsid w:val="009F25CD"/>
    <w:rsid w:val="009F2CDA"/>
    <w:rsid w:val="009F3749"/>
    <w:rsid w:val="009F59D9"/>
    <w:rsid w:val="009F6A80"/>
    <w:rsid w:val="009F6BC6"/>
    <w:rsid w:val="00A037B0"/>
    <w:rsid w:val="00A057D2"/>
    <w:rsid w:val="00A06A31"/>
    <w:rsid w:val="00A15267"/>
    <w:rsid w:val="00A202E9"/>
    <w:rsid w:val="00A24927"/>
    <w:rsid w:val="00A27658"/>
    <w:rsid w:val="00A30C29"/>
    <w:rsid w:val="00A32641"/>
    <w:rsid w:val="00A3548F"/>
    <w:rsid w:val="00A357C8"/>
    <w:rsid w:val="00A36160"/>
    <w:rsid w:val="00A36D57"/>
    <w:rsid w:val="00A41D39"/>
    <w:rsid w:val="00A434AD"/>
    <w:rsid w:val="00A50C9A"/>
    <w:rsid w:val="00A5529C"/>
    <w:rsid w:val="00A5566F"/>
    <w:rsid w:val="00A57763"/>
    <w:rsid w:val="00A6062B"/>
    <w:rsid w:val="00A612D1"/>
    <w:rsid w:val="00A624C3"/>
    <w:rsid w:val="00A63B86"/>
    <w:rsid w:val="00A649EE"/>
    <w:rsid w:val="00A67957"/>
    <w:rsid w:val="00A757FA"/>
    <w:rsid w:val="00A852D1"/>
    <w:rsid w:val="00A87356"/>
    <w:rsid w:val="00A91099"/>
    <w:rsid w:val="00A91705"/>
    <w:rsid w:val="00A920F3"/>
    <w:rsid w:val="00A97F4A"/>
    <w:rsid w:val="00AA08AE"/>
    <w:rsid w:val="00AA160A"/>
    <w:rsid w:val="00AA3672"/>
    <w:rsid w:val="00AB21B9"/>
    <w:rsid w:val="00AB607D"/>
    <w:rsid w:val="00AB74C2"/>
    <w:rsid w:val="00AB78F6"/>
    <w:rsid w:val="00AC431A"/>
    <w:rsid w:val="00AD4487"/>
    <w:rsid w:val="00AD6060"/>
    <w:rsid w:val="00AE15CE"/>
    <w:rsid w:val="00AE3A8B"/>
    <w:rsid w:val="00AE7AB4"/>
    <w:rsid w:val="00AF6369"/>
    <w:rsid w:val="00B01DE5"/>
    <w:rsid w:val="00B02D1D"/>
    <w:rsid w:val="00B23E53"/>
    <w:rsid w:val="00B240B3"/>
    <w:rsid w:val="00B4143E"/>
    <w:rsid w:val="00B41675"/>
    <w:rsid w:val="00B47E3B"/>
    <w:rsid w:val="00B50C06"/>
    <w:rsid w:val="00B7349E"/>
    <w:rsid w:val="00B7461F"/>
    <w:rsid w:val="00B801EF"/>
    <w:rsid w:val="00B806DC"/>
    <w:rsid w:val="00B80EF9"/>
    <w:rsid w:val="00B810E0"/>
    <w:rsid w:val="00B8349D"/>
    <w:rsid w:val="00B86E99"/>
    <w:rsid w:val="00B93DDD"/>
    <w:rsid w:val="00B94E57"/>
    <w:rsid w:val="00B97EC1"/>
    <w:rsid w:val="00BA11F8"/>
    <w:rsid w:val="00BA1B1E"/>
    <w:rsid w:val="00BA2DB1"/>
    <w:rsid w:val="00BA6896"/>
    <w:rsid w:val="00BB212B"/>
    <w:rsid w:val="00BB79E2"/>
    <w:rsid w:val="00BC0065"/>
    <w:rsid w:val="00BC2C2D"/>
    <w:rsid w:val="00BC400F"/>
    <w:rsid w:val="00BC566C"/>
    <w:rsid w:val="00BC783B"/>
    <w:rsid w:val="00BC7899"/>
    <w:rsid w:val="00BD4DA8"/>
    <w:rsid w:val="00BE22EE"/>
    <w:rsid w:val="00BE790E"/>
    <w:rsid w:val="00BF14DC"/>
    <w:rsid w:val="00BF4EB7"/>
    <w:rsid w:val="00C04F15"/>
    <w:rsid w:val="00C05ADA"/>
    <w:rsid w:val="00C05D39"/>
    <w:rsid w:val="00C103E2"/>
    <w:rsid w:val="00C11DDF"/>
    <w:rsid w:val="00C124CF"/>
    <w:rsid w:val="00C14264"/>
    <w:rsid w:val="00C17607"/>
    <w:rsid w:val="00C17A5D"/>
    <w:rsid w:val="00C17D4F"/>
    <w:rsid w:val="00C22449"/>
    <w:rsid w:val="00C2369D"/>
    <w:rsid w:val="00C246B6"/>
    <w:rsid w:val="00C270E2"/>
    <w:rsid w:val="00C31399"/>
    <w:rsid w:val="00C3161D"/>
    <w:rsid w:val="00C31F5A"/>
    <w:rsid w:val="00C32B4A"/>
    <w:rsid w:val="00C43333"/>
    <w:rsid w:val="00C43AA6"/>
    <w:rsid w:val="00C466D4"/>
    <w:rsid w:val="00C47CF0"/>
    <w:rsid w:val="00C50B38"/>
    <w:rsid w:val="00C522A6"/>
    <w:rsid w:val="00C55425"/>
    <w:rsid w:val="00C611D2"/>
    <w:rsid w:val="00C64BF3"/>
    <w:rsid w:val="00C65282"/>
    <w:rsid w:val="00C676C4"/>
    <w:rsid w:val="00C67F38"/>
    <w:rsid w:val="00C71F66"/>
    <w:rsid w:val="00C72CE3"/>
    <w:rsid w:val="00C74FE6"/>
    <w:rsid w:val="00C766CB"/>
    <w:rsid w:val="00C7720F"/>
    <w:rsid w:val="00C775CA"/>
    <w:rsid w:val="00C81D5F"/>
    <w:rsid w:val="00C839A5"/>
    <w:rsid w:val="00C8690E"/>
    <w:rsid w:val="00C902BD"/>
    <w:rsid w:val="00C911D5"/>
    <w:rsid w:val="00C94DF7"/>
    <w:rsid w:val="00CA1762"/>
    <w:rsid w:val="00CA2833"/>
    <w:rsid w:val="00CB167D"/>
    <w:rsid w:val="00CB4A1D"/>
    <w:rsid w:val="00CB7E98"/>
    <w:rsid w:val="00CC24E5"/>
    <w:rsid w:val="00CC4653"/>
    <w:rsid w:val="00CC51A9"/>
    <w:rsid w:val="00CC5D11"/>
    <w:rsid w:val="00CC6AE0"/>
    <w:rsid w:val="00CC7B08"/>
    <w:rsid w:val="00CD48AE"/>
    <w:rsid w:val="00CD4ED7"/>
    <w:rsid w:val="00CD5E57"/>
    <w:rsid w:val="00CD6E8E"/>
    <w:rsid w:val="00CE4061"/>
    <w:rsid w:val="00CF03B9"/>
    <w:rsid w:val="00CF73AD"/>
    <w:rsid w:val="00D05446"/>
    <w:rsid w:val="00D06B16"/>
    <w:rsid w:val="00D077E3"/>
    <w:rsid w:val="00D16144"/>
    <w:rsid w:val="00D23549"/>
    <w:rsid w:val="00D25991"/>
    <w:rsid w:val="00D260CD"/>
    <w:rsid w:val="00D27BC4"/>
    <w:rsid w:val="00D34775"/>
    <w:rsid w:val="00D362F9"/>
    <w:rsid w:val="00D40DAB"/>
    <w:rsid w:val="00D4349D"/>
    <w:rsid w:val="00D478A9"/>
    <w:rsid w:val="00D51088"/>
    <w:rsid w:val="00D5492B"/>
    <w:rsid w:val="00D568A0"/>
    <w:rsid w:val="00D60E2F"/>
    <w:rsid w:val="00D616BB"/>
    <w:rsid w:val="00D76471"/>
    <w:rsid w:val="00D77760"/>
    <w:rsid w:val="00D82204"/>
    <w:rsid w:val="00D83C33"/>
    <w:rsid w:val="00D84BD5"/>
    <w:rsid w:val="00D86C8E"/>
    <w:rsid w:val="00D874AE"/>
    <w:rsid w:val="00D903A6"/>
    <w:rsid w:val="00D96E6D"/>
    <w:rsid w:val="00D97D16"/>
    <w:rsid w:val="00DA0B44"/>
    <w:rsid w:val="00DA4029"/>
    <w:rsid w:val="00DB3B9F"/>
    <w:rsid w:val="00DB539B"/>
    <w:rsid w:val="00DB7AB7"/>
    <w:rsid w:val="00DC11DD"/>
    <w:rsid w:val="00DC2972"/>
    <w:rsid w:val="00DC3CB3"/>
    <w:rsid w:val="00DC5C6E"/>
    <w:rsid w:val="00DC6A84"/>
    <w:rsid w:val="00DD3F90"/>
    <w:rsid w:val="00DD47DC"/>
    <w:rsid w:val="00DD6208"/>
    <w:rsid w:val="00DE4D16"/>
    <w:rsid w:val="00DE6A46"/>
    <w:rsid w:val="00DF0A4B"/>
    <w:rsid w:val="00DF1108"/>
    <w:rsid w:val="00DF4099"/>
    <w:rsid w:val="00DF42AA"/>
    <w:rsid w:val="00DF59D5"/>
    <w:rsid w:val="00E05585"/>
    <w:rsid w:val="00E07847"/>
    <w:rsid w:val="00E1219F"/>
    <w:rsid w:val="00E21EE2"/>
    <w:rsid w:val="00E23257"/>
    <w:rsid w:val="00E23AA0"/>
    <w:rsid w:val="00E25549"/>
    <w:rsid w:val="00E25DBE"/>
    <w:rsid w:val="00E41FD2"/>
    <w:rsid w:val="00E42271"/>
    <w:rsid w:val="00E440EA"/>
    <w:rsid w:val="00E537B4"/>
    <w:rsid w:val="00E57DB6"/>
    <w:rsid w:val="00E64430"/>
    <w:rsid w:val="00E64A9A"/>
    <w:rsid w:val="00E6749D"/>
    <w:rsid w:val="00E72E1D"/>
    <w:rsid w:val="00E770AF"/>
    <w:rsid w:val="00E820A0"/>
    <w:rsid w:val="00E82537"/>
    <w:rsid w:val="00E86718"/>
    <w:rsid w:val="00E87588"/>
    <w:rsid w:val="00E929D4"/>
    <w:rsid w:val="00E92B3F"/>
    <w:rsid w:val="00E94AF5"/>
    <w:rsid w:val="00E95E3C"/>
    <w:rsid w:val="00E97164"/>
    <w:rsid w:val="00EA0549"/>
    <w:rsid w:val="00EA372F"/>
    <w:rsid w:val="00EA5029"/>
    <w:rsid w:val="00EB0C3B"/>
    <w:rsid w:val="00EB3532"/>
    <w:rsid w:val="00EB69A1"/>
    <w:rsid w:val="00EC0E0B"/>
    <w:rsid w:val="00EC3D6F"/>
    <w:rsid w:val="00EC6B11"/>
    <w:rsid w:val="00ED4B1B"/>
    <w:rsid w:val="00ED5043"/>
    <w:rsid w:val="00ED6346"/>
    <w:rsid w:val="00EE32FC"/>
    <w:rsid w:val="00EF1CEF"/>
    <w:rsid w:val="00EF3B10"/>
    <w:rsid w:val="00F00BFE"/>
    <w:rsid w:val="00F026F0"/>
    <w:rsid w:val="00F04C51"/>
    <w:rsid w:val="00F16947"/>
    <w:rsid w:val="00F1718F"/>
    <w:rsid w:val="00F2302B"/>
    <w:rsid w:val="00F2670A"/>
    <w:rsid w:val="00F27765"/>
    <w:rsid w:val="00F32865"/>
    <w:rsid w:val="00F34340"/>
    <w:rsid w:val="00F35946"/>
    <w:rsid w:val="00F365FE"/>
    <w:rsid w:val="00F4148F"/>
    <w:rsid w:val="00F41752"/>
    <w:rsid w:val="00F45131"/>
    <w:rsid w:val="00F454A2"/>
    <w:rsid w:val="00F46A16"/>
    <w:rsid w:val="00F46B4A"/>
    <w:rsid w:val="00F47589"/>
    <w:rsid w:val="00F51836"/>
    <w:rsid w:val="00F56114"/>
    <w:rsid w:val="00F61E9B"/>
    <w:rsid w:val="00F64F39"/>
    <w:rsid w:val="00F65617"/>
    <w:rsid w:val="00F674DE"/>
    <w:rsid w:val="00F71CCB"/>
    <w:rsid w:val="00F72248"/>
    <w:rsid w:val="00F758BE"/>
    <w:rsid w:val="00F75B95"/>
    <w:rsid w:val="00F77E5C"/>
    <w:rsid w:val="00F827AE"/>
    <w:rsid w:val="00F87380"/>
    <w:rsid w:val="00F91784"/>
    <w:rsid w:val="00F93D73"/>
    <w:rsid w:val="00FA26F6"/>
    <w:rsid w:val="00FA61C3"/>
    <w:rsid w:val="00FA6851"/>
    <w:rsid w:val="00FA6CBA"/>
    <w:rsid w:val="00FA7BF2"/>
    <w:rsid w:val="00FB3E2B"/>
    <w:rsid w:val="00FB600B"/>
    <w:rsid w:val="00FB7548"/>
    <w:rsid w:val="00FB78C8"/>
    <w:rsid w:val="00FC041B"/>
    <w:rsid w:val="00FC3F4D"/>
    <w:rsid w:val="00FC77DB"/>
    <w:rsid w:val="00FD4641"/>
    <w:rsid w:val="00FD6481"/>
    <w:rsid w:val="00FE5833"/>
    <w:rsid w:val="00FE738D"/>
    <w:rsid w:val="00FE73CF"/>
    <w:rsid w:val="00FE7AF4"/>
    <w:rsid w:val="00FF195F"/>
    <w:rsid w:val="7D9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18444"/>
  <w15:docId w15:val="{1668FD47-94E2-4B95-9589-C3F6E442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22A6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rebuchet MS" w:hAnsi="Trebuchet MS"/>
      <w:kern w:val="36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outlineLvl w:val="0"/>
    </w:pPr>
    <w:rPr>
      <w:rFonts w:ascii="Futura Lt BT" w:hAnsi="Futura Lt BT" w:cs="Arial"/>
      <w:b/>
      <w:bCs/>
      <w:sz w:val="22"/>
      <w:lang w:val="en-GB"/>
    </w:rPr>
  </w:style>
  <w:style w:type="paragraph" w:styleId="berschrift2">
    <w:name w:val="heading 2"/>
    <w:basedOn w:val="Standard"/>
    <w:next w:val="Standard"/>
    <w:qFormat/>
    <w:rsid w:val="001A5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B240B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2"/>
    </w:pPr>
    <w:rPr>
      <w:rFonts w:ascii="Times New Roman" w:hAnsi="Times New Roman"/>
      <w:b/>
      <w:bCs/>
      <w:kern w:val="0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Beschriftung">
    <w:name w:val="caption"/>
    <w:basedOn w:val="Standard"/>
    <w:next w:val="Standard"/>
    <w:qFormat/>
    <w:pPr>
      <w:framePr w:w="2580" w:h="3405" w:hRule="exact" w:hSpace="142" w:wrap="around" w:vAnchor="page" w:hAnchor="page" w:x="8960" w:y="12985"/>
      <w:overflowPunct/>
      <w:autoSpaceDE/>
      <w:autoSpaceDN/>
      <w:adjustRightInd/>
      <w:spacing w:line="240" w:lineRule="auto"/>
      <w:textAlignment w:val="auto"/>
    </w:pPr>
    <w:rPr>
      <w:rFonts w:ascii="Futura Lt BT" w:hAnsi="Futura Lt BT"/>
      <w:b/>
      <w:bCs/>
      <w:sz w:val="14"/>
    </w:rPr>
  </w:style>
  <w:style w:type="paragraph" w:styleId="Sprechblasentext">
    <w:name w:val="Balloon Text"/>
    <w:basedOn w:val="Standard"/>
    <w:semiHidden/>
    <w:rsid w:val="00333FD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AE3A8B"/>
    <w:rPr>
      <w:color w:val="0000FF" w:themeColor="hyperlink"/>
      <w:u w:val="single"/>
    </w:rPr>
  </w:style>
  <w:style w:type="table" w:styleId="Tabellenraster">
    <w:name w:val="Table Grid"/>
    <w:basedOn w:val="NormaleTabelle"/>
    <w:rsid w:val="00DF1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B5122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C522A6"/>
    <w:rPr>
      <w:rFonts w:ascii="Trebuchet MS" w:hAnsi="Trebuchet MS"/>
      <w:kern w:val="36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073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212B"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iPriority w:val="99"/>
    <w:unhideWhenUsed/>
    <w:rsid w:val="00BB212B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</w:rPr>
  </w:style>
  <w:style w:type="character" w:customStyle="1" w:styleId="KommentartextZchn">
    <w:name w:val="Kommentartext Zchn"/>
    <w:basedOn w:val="Absatz-Standardschriftart"/>
    <w:link w:val="Kommentartext1"/>
    <w:uiPriority w:val="99"/>
    <w:rsid w:val="00BB212B"/>
    <w:rPr>
      <w:sz w:val="20"/>
      <w:szCs w:val="20"/>
    </w:rPr>
  </w:style>
  <w:style w:type="paragraph" w:styleId="Kommentartext">
    <w:name w:val="annotation text"/>
    <w:basedOn w:val="Standard"/>
    <w:link w:val="KommentartextZchn1"/>
    <w:unhideWhenUsed/>
    <w:rsid w:val="00BB212B"/>
    <w:pPr>
      <w:spacing w:line="240" w:lineRule="auto"/>
    </w:pPr>
  </w:style>
  <w:style w:type="character" w:customStyle="1" w:styleId="KommentartextZchn1">
    <w:name w:val="Kommentartext Zchn1"/>
    <w:basedOn w:val="Absatz-Standardschriftart"/>
    <w:link w:val="Kommentartext"/>
    <w:rsid w:val="00BB212B"/>
    <w:rPr>
      <w:rFonts w:ascii="Trebuchet MS" w:hAnsi="Trebuchet MS"/>
      <w:kern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40B3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B240B3"/>
    <w:rPr>
      <w:b/>
      <w:bCs/>
    </w:rPr>
  </w:style>
  <w:style w:type="paragraph" w:styleId="Listenabsatz">
    <w:name w:val="List Paragraph"/>
    <w:basedOn w:val="Standard"/>
    <w:uiPriority w:val="34"/>
    <w:qFormat/>
    <w:rsid w:val="00B240B3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5492B"/>
    <w:rPr>
      <w:b/>
      <w:bCs/>
    </w:rPr>
  </w:style>
  <w:style w:type="character" w:customStyle="1" w:styleId="KommentarthemaZchn">
    <w:name w:val="Kommentarthema Zchn"/>
    <w:basedOn w:val="KommentartextZchn1"/>
    <w:link w:val="Kommentarthema"/>
    <w:semiHidden/>
    <w:rsid w:val="00D5492B"/>
    <w:rPr>
      <w:rFonts w:ascii="Trebuchet MS" w:hAnsi="Trebuchet MS"/>
      <w:b/>
      <w:bCs/>
      <w:kern w:val="36"/>
    </w:rPr>
  </w:style>
  <w:style w:type="character" w:styleId="BesuchterLink">
    <w:name w:val="FollowedHyperlink"/>
    <w:basedOn w:val="Absatz-Standardschriftart"/>
    <w:semiHidden/>
    <w:unhideWhenUsed/>
    <w:rsid w:val="00BA2DB1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C911D5"/>
    <w:rPr>
      <w:rFonts w:ascii="Trebuchet MS" w:hAnsi="Trebuchet MS"/>
      <w:kern w:val="36"/>
    </w:rPr>
  </w:style>
  <w:style w:type="character" w:customStyle="1" w:styleId="cf01">
    <w:name w:val="cf01"/>
    <w:basedOn w:val="Absatz-Standardschriftart"/>
    <w:rsid w:val="00B02D1D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0C7317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953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5536">
                  <w:marLeft w:val="0"/>
                  <w:marRight w:val="0"/>
                  <w:marTop w:val="0"/>
                  <w:marBottom w:val="0"/>
                  <w:divBdr>
                    <w:top w:val="single" w:sz="48" w:space="0" w:color="83C4E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787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010046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83C4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36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25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4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450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9792241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83C4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96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2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86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kuraray.com/K2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DDEC7C89F44A478BFDFC239A68A61E" ma:contentTypeVersion="14" ma:contentTypeDescription="Ein neues Dokument erstellen." ma:contentTypeScope="" ma:versionID="848cc22489740ed50e9d89594536478b">
  <xsd:schema xmlns:xsd="http://www.w3.org/2001/XMLSchema" xmlns:xs="http://www.w3.org/2001/XMLSchema" xmlns:p="http://schemas.microsoft.com/office/2006/metadata/properties" xmlns:ns2="6cf3c10f-013f-42d2-a763-ce726298a196" xmlns:ns3="2091c100-0534-4f98-9fb8-e5adc4d99fad" targetNamespace="http://schemas.microsoft.com/office/2006/metadata/properties" ma:root="true" ma:fieldsID="20620e7714721ec7f9157a342d7cea63" ns2:_="" ns3:_="">
    <xsd:import namespace="6cf3c10f-013f-42d2-a763-ce726298a196"/>
    <xsd:import namespace="2091c100-0534-4f98-9fb8-e5adc4d99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3c10f-013f-42d2-a763-ce726298a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f4cec95-8e23-4505-8d64-4b94560e7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1c100-0534-4f98-9fb8-e5adc4d99f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18d90d-e8aa-490e-a9d8-510cc2aad9f1}" ma:internalName="TaxCatchAll" ma:showField="CatchAllData" ma:web="2091c100-0534-4f98-9fb8-e5adc4d99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1c100-0534-4f98-9fb8-e5adc4d99fad" xsi:nil="true"/>
    <lcf76f155ced4ddcb4097134ff3c332f xmlns="6cf3c10f-013f-42d2-a763-ce726298a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3DF7A3-93F3-4221-9D2C-FE00400C4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3c10f-013f-42d2-a763-ce726298a196"/>
    <ds:schemaRef ds:uri="2091c100-0534-4f98-9fb8-e5adc4d99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256D0-A2E2-4FA0-AAE7-6A0553CF4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D63F0-C07E-4C78-8975-7C142FD01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5EB10F-2434-48BC-A4C3-0A11A0EBD924}">
  <ds:schemaRefs>
    <ds:schemaRef ds:uri="http://schemas.microsoft.com/office/2006/metadata/properties"/>
    <ds:schemaRef ds:uri="http://schemas.microsoft.com/office/infopath/2007/PartnerControls"/>
    <ds:schemaRef ds:uri="2091c100-0534-4f98-9fb8-e5adc4d99fad"/>
    <ds:schemaRef ds:uri="6cf3c10f-013f-42d2-a763-ce726298a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3261</Characters>
  <Application>Microsoft Office Word</Application>
  <DocSecurity>0</DocSecurity>
  <Lines>27</Lines>
  <Paragraphs>7</Paragraphs>
  <ScaleCrop>false</ScaleCrop>
  <Company>Kuraray Europe GmbH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Silke Loos</dc:creator>
  <cp:keywords/>
  <cp:lastModifiedBy>Julia Schreiber</cp:lastModifiedBy>
  <cp:revision>15</cp:revision>
  <cp:lastPrinted>2017-03-17T04:16:00Z</cp:lastPrinted>
  <dcterms:created xsi:type="dcterms:W3CDTF">2025-06-16T08:39:00Z</dcterms:created>
  <dcterms:modified xsi:type="dcterms:W3CDTF">2025-06-25T10:18:00Z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Hy-AktIId_">
    <vt:lpwstr>05778847070010900016</vt:lpwstr>
  </property>
  <property fmtid="{D5CDD505-2E9C-101B-9397-08002B2CF9AE}" pid="3" name="_Hy-ProIId_">
    <vt:lpwstr>05568944930010900016</vt:lpwstr>
  </property>
  <property fmtid="{D5CDD505-2E9C-101B-9397-08002B2CF9AE}" pid="4" name="_Hy-FaxList_">
    <vt:lpwstr>FAX:   0034/941/437047;PERS:  0034/941/486073;</vt:lpwstr>
  </property>
  <property fmtid="{D5CDD505-2E9C-101B-9397-08002B2CF9AE}" pid="5" name="ContentTypeId">
    <vt:lpwstr>0x01010096DDEC7C89F44A478BFDFC239A68A61E</vt:lpwstr>
  </property>
  <property fmtid="{D5CDD505-2E9C-101B-9397-08002B2CF9AE}" pid="6" name="MediaServiceImageTags">
    <vt:lpwstr/>
  </property>
</Properties>
</file>