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6D5" w:rsidRDefault="004006D5" w:rsidP="004006D5">
      <w:pPr>
        <w:spacing w:before="240"/>
        <w:jc w:val="center"/>
        <w:rPr>
          <w:rFonts w:ascii="Arial" w:hAnsi="Arial" w:cs="Arial"/>
          <w:sz w:val="28"/>
          <w:szCs w:val="28"/>
        </w:rPr>
      </w:pPr>
      <w:r>
        <w:rPr>
          <w:rFonts w:ascii="Arial" w:hAnsi="Arial" w:cs="Arial"/>
          <w:b/>
          <w:bCs/>
          <w:sz w:val="28"/>
          <w:szCs w:val="28"/>
        </w:rPr>
        <w:t>Avid Everywhere He</w:t>
      </w:r>
      <w:r w:rsidR="00435C59">
        <w:rPr>
          <w:rFonts w:ascii="Arial" w:hAnsi="Arial" w:cs="Arial"/>
          <w:b/>
          <w:bCs/>
          <w:sz w:val="28"/>
          <w:szCs w:val="28"/>
        </w:rPr>
        <w:t xml:space="preserve">lps Food Network Deliver Higher </w:t>
      </w:r>
      <w:r>
        <w:rPr>
          <w:rFonts w:ascii="Arial" w:hAnsi="Arial" w:cs="Arial"/>
          <w:b/>
          <w:bCs/>
          <w:sz w:val="28"/>
          <w:szCs w:val="28"/>
        </w:rPr>
        <w:t>Quality Content, Faster</w:t>
      </w:r>
    </w:p>
    <w:p w:rsidR="004006D5" w:rsidRPr="007976EF" w:rsidRDefault="004006D5" w:rsidP="004006D5">
      <w:pPr>
        <w:spacing w:before="240"/>
        <w:jc w:val="center"/>
        <w:rPr>
          <w:rFonts w:ascii="Arial" w:hAnsi="Arial"/>
          <w:i/>
        </w:rPr>
      </w:pPr>
      <w:r w:rsidRPr="00140245">
        <w:rPr>
          <w:rFonts w:ascii="Arial" w:hAnsi="Arial"/>
          <w:i/>
        </w:rPr>
        <w:t>Leading</w:t>
      </w:r>
      <w:r>
        <w:rPr>
          <w:rFonts w:ascii="Arial" w:hAnsi="Arial" w:cs="Arial"/>
          <w:i/>
          <w:iCs/>
        </w:rPr>
        <w:t xml:space="preserve"> cable</w:t>
      </w:r>
      <w:r w:rsidRPr="00140245">
        <w:rPr>
          <w:rFonts w:ascii="Arial" w:hAnsi="Arial"/>
          <w:i/>
        </w:rPr>
        <w:t xml:space="preserve"> network uses Avid MediaC</w:t>
      </w:r>
      <w:r w:rsidR="00435C59">
        <w:rPr>
          <w:rFonts w:ascii="Arial" w:hAnsi="Arial"/>
          <w:i/>
        </w:rPr>
        <w:t xml:space="preserve">entral Platform to deliver high </w:t>
      </w:r>
      <w:r w:rsidRPr="00140245">
        <w:rPr>
          <w:rFonts w:ascii="Arial" w:hAnsi="Arial"/>
          <w:i/>
        </w:rPr>
        <w:t>quality content to viewers with greater speed and efficiency</w:t>
      </w:r>
    </w:p>
    <w:p w:rsidR="004006D5" w:rsidRPr="007976EF" w:rsidRDefault="004006D5" w:rsidP="004006D5">
      <w:pPr>
        <w:rPr>
          <w:rFonts w:ascii="Arial" w:hAnsi="Arial"/>
          <w:sz w:val="24"/>
        </w:rPr>
      </w:pPr>
    </w:p>
    <w:p w:rsidR="004006D5" w:rsidRDefault="004006D5" w:rsidP="004006D5">
      <w:pPr>
        <w:rPr>
          <w:rFonts w:ascii="Arial" w:hAnsi="Arial" w:cs="Arial"/>
        </w:rPr>
      </w:pPr>
    </w:p>
    <w:p w:rsidR="004006D5" w:rsidRDefault="004006D5" w:rsidP="004006D5">
      <w:pPr>
        <w:spacing w:line="276" w:lineRule="auto"/>
        <w:rPr>
          <w:rFonts w:ascii="Arial" w:hAnsi="Arial" w:cs="Arial"/>
        </w:rPr>
      </w:pPr>
      <w:r>
        <w:rPr>
          <w:rFonts w:ascii="Arial" w:hAnsi="Arial" w:cs="Arial"/>
          <w:b/>
          <w:bCs/>
        </w:rPr>
        <w:t xml:space="preserve">Burlington, Mass., August </w:t>
      </w:r>
      <w:r w:rsidR="00F76BF2">
        <w:rPr>
          <w:rFonts w:ascii="Arial" w:hAnsi="Arial" w:cs="Arial"/>
          <w:b/>
          <w:bCs/>
        </w:rPr>
        <w:t>19</w:t>
      </w:r>
      <w:r>
        <w:rPr>
          <w:rFonts w:ascii="Arial" w:hAnsi="Arial" w:cs="Arial"/>
          <w:b/>
          <w:bCs/>
        </w:rPr>
        <w:t>, 2014</w:t>
      </w:r>
      <w:r>
        <w:rPr>
          <w:rFonts w:ascii="Arial" w:hAnsi="Arial" w:cs="Arial"/>
        </w:rPr>
        <w:t xml:space="preserve"> – </w:t>
      </w:r>
      <w:hyperlink r:id="rId5" w:history="1">
        <w:r>
          <w:rPr>
            <w:rStyle w:val="Hyperlink"/>
            <w:rFonts w:ascii="Arial" w:hAnsi="Arial" w:cs="Arial"/>
          </w:rPr>
          <w:t>Avid</w:t>
        </w:r>
      </w:hyperlink>
      <w:r>
        <w:rPr>
          <w:rFonts w:ascii="Arial" w:hAnsi="Arial" w:cs="Arial"/>
        </w:rPr>
        <w:t>® (</w:t>
      </w:r>
      <w:hyperlink r:id="rId6" w:history="1">
        <w:r>
          <w:rPr>
            <w:rStyle w:val="Hyperlink"/>
            <w:rFonts w:ascii="Arial" w:hAnsi="Arial" w:cs="Arial"/>
          </w:rPr>
          <w:t>OTC: AVID</w:t>
        </w:r>
      </w:hyperlink>
      <w:r>
        <w:rPr>
          <w:rFonts w:ascii="Arial" w:hAnsi="Arial" w:cs="Arial"/>
        </w:rPr>
        <w:t xml:space="preserve">) today announced that Food Network, the leading television channel for food-based programming, has embraced the </w:t>
      </w:r>
      <w:hyperlink r:id="rId7" w:anchor="overview" w:history="1">
        <w:r>
          <w:rPr>
            <w:rStyle w:val="Hyperlink"/>
            <w:rFonts w:ascii="Arial" w:hAnsi="Arial" w:cs="Arial"/>
          </w:rPr>
          <w:t>Avid Everywhere</w:t>
        </w:r>
      </w:hyperlink>
      <w:r>
        <w:rPr>
          <w:rFonts w:ascii="Arial" w:hAnsi="Arial" w:cs="Arial"/>
        </w:rPr>
        <w:t xml:space="preserve"> vision and implemented a fully integrated workflow based on the </w:t>
      </w:r>
      <w:hyperlink r:id="rId8" w:history="1">
        <w:r>
          <w:rPr>
            <w:rStyle w:val="Hyperlink"/>
            <w:rFonts w:ascii="Arial" w:hAnsi="Arial" w:cs="Arial"/>
          </w:rPr>
          <w:t>Avid MediaCentral Platform</w:t>
        </w:r>
      </w:hyperlink>
      <w:r>
        <w:rPr>
          <w:rFonts w:ascii="Arial" w:hAnsi="Arial" w:cs="Arial"/>
        </w:rPr>
        <w:t>. The workflow, comprised of industry-leading Avid solutions, is enabling Food Network to streamline production, enhance collaboration, and deliver high quality content to viewers.</w:t>
      </w:r>
    </w:p>
    <w:p w:rsidR="004006D5" w:rsidRDefault="004006D5" w:rsidP="004006D5">
      <w:pPr>
        <w:spacing w:line="276" w:lineRule="auto"/>
        <w:rPr>
          <w:rFonts w:ascii="Arial" w:hAnsi="Arial" w:cs="Arial"/>
        </w:rPr>
      </w:pPr>
    </w:p>
    <w:p w:rsidR="004006D5" w:rsidRDefault="004006D5" w:rsidP="004006D5">
      <w:pPr>
        <w:spacing w:line="276" w:lineRule="auto"/>
        <w:rPr>
          <w:rFonts w:ascii="Arial" w:hAnsi="Arial" w:cs="Arial"/>
        </w:rPr>
      </w:pPr>
      <w:r>
        <w:rPr>
          <w:rFonts w:ascii="Arial" w:hAnsi="Arial" w:cs="Arial"/>
        </w:rPr>
        <w:t>“The Avid MediaCentral Platform is integral to Food Network’s workflow,” stated Tom Killoy, senior vice president of production operations at Food Network. “We’re enjoying greater efficiency across the board with the Avid MediaCentral Platform.”</w:t>
      </w:r>
    </w:p>
    <w:p w:rsidR="004006D5" w:rsidRDefault="004006D5" w:rsidP="004006D5">
      <w:pPr>
        <w:spacing w:line="276" w:lineRule="auto"/>
        <w:rPr>
          <w:rFonts w:ascii="Arial" w:hAnsi="Arial" w:cs="Arial"/>
        </w:rPr>
      </w:pPr>
    </w:p>
    <w:p w:rsidR="004006D5" w:rsidRDefault="004006D5" w:rsidP="004006D5">
      <w:pPr>
        <w:spacing w:line="276" w:lineRule="auto"/>
        <w:rPr>
          <w:rFonts w:ascii="Arial" w:hAnsi="Arial" w:cs="Arial"/>
        </w:rPr>
      </w:pPr>
      <w:r>
        <w:rPr>
          <w:rFonts w:ascii="Arial" w:hAnsi="Arial" w:cs="Arial"/>
        </w:rPr>
        <w:t xml:space="preserve">The new end-to-end Avid workflow has enabled Food Network to streamline its entire production process. Food Network produces new </w:t>
      </w:r>
      <w:proofErr w:type="spellStart"/>
      <w:r>
        <w:rPr>
          <w:rFonts w:ascii="Arial" w:hAnsi="Arial" w:cs="Arial"/>
        </w:rPr>
        <w:t>program</w:t>
      </w:r>
      <w:r w:rsidR="00BA70E1">
        <w:rPr>
          <w:rFonts w:ascii="Arial" w:hAnsi="Arial" w:cs="Arial"/>
        </w:rPr>
        <w:t>me</w:t>
      </w:r>
      <w:r>
        <w:rPr>
          <w:rFonts w:ascii="Arial" w:hAnsi="Arial" w:cs="Arial"/>
        </w:rPr>
        <w:t>s</w:t>
      </w:r>
      <w:proofErr w:type="spellEnd"/>
      <w:r>
        <w:rPr>
          <w:rFonts w:ascii="Arial" w:hAnsi="Arial" w:cs="Arial"/>
        </w:rPr>
        <w:t xml:space="preserve"> each month, including everything from reality and competition-based shows to traditional instructional cooking </w:t>
      </w:r>
      <w:proofErr w:type="spellStart"/>
      <w:r>
        <w:rPr>
          <w:rFonts w:ascii="Arial" w:hAnsi="Arial" w:cs="Arial"/>
        </w:rPr>
        <w:t>program</w:t>
      </w:r>
      <w:r w:rsidR="00BA70E1">
        <w:rPr>
          <w:rFonts w:ascii="Arial" w:hAnsi="Arial" w:cs="Arial"/>
        </w:rPr>
        <w:t>me</w:t>
      </w:r>
      <w:r>
        <w:rPr>
          <w:rFonts w:ascii="Arial" w:hAnsi="Arial" w:cs="Arial"/>
        </w:rPr>
        <w:t>s</w:t>
      </w:r>
      <w:proofErr w:type="spellEnd"/>
      <w:r>
        <w:rPr>
          <w:rFonts w:ascii="Arial" w:hAnsi="Arial" w:cs="Arial"/>
        </w:rPr>
        <w:t xml:space="preserve">. By leveraging solutions from Avid’s </w:t>
      </w:r>
      <w:hyperlink r:id="rId9" w:history="1">
        <w:r>
          <w:rPr>
            <w:rStyle w:val="Hyperlink"/>
            <w:rFonts w:ascii="Arial" w:hAnsi="Arial" w:cs="Arial"/>
          </w:rPr>
          <w:t>Artist</w:t>
        </w:r>
      </w:hyperlink>
      <w:r>
        <w:rPr>
          <w:rStyle w:val="Hyperlink"/>
          <w:rFonts w:ascii="Arial" w:hAnsi="Arial" w:cs="Arial"/>
        </w:rPr>
        <w:t xml:space="preserve"> Suite</w:t>
      </w:r>
      <w:r>
        <w:rPr>
          <w:rFonts w:ascii="Arial" w:hAnsi="Arial" w:cs="Arial"/>
        </w:rPr>
        <w:t xml:space="preserve">, </w:t>
      </w:r>
      <w:hyperlink r:id="rId10" w:history="1">
        <w:r>
          <w:rPr>
            <w:rStyle w:val="Hyperlink"/>
            <w:rFonts w:ascii="Arial" w:hAnsi="Arial" w:cs="Arial"/>
          </w:rPr>
          <w:t>Media</w:t>
        </w:r>
      </w:hyperlink>
      <w:r>
        <w:rPr>
          <w:rStyle w:val="Hyperlink"/>
          <w:rFonts w:ascii="Arial" w:hAnsi="Arial" w:cs="Arial"/>
        </w:rPr>
        <w:t xml:space="preserve"> Suite</w:t>
      </w:r>
      <w:r>
        <w:rPr>
          <w:rFonts w:ascii="Arial" w:hAnsi="Arial" w:cs="Arial"/>
        </w:rPr>
        <w:t xml:space="preserve">, and </w:t>
      </w:r>
      <w:hyperlink r:id="rId11" w:history="1">
        <w:r w:rsidRPr="00435C59">
          <w:rPr>
            <w:rStyle w:val="Hyperlink"/>
            <w:rFonts w:ascii="Arial" w:hAnsi="Arial" w:cs="Arial"/>
          </w:rPr>
          <w:t>Storage Suite</w:t>
        </w:r>
      </w:hyperlink>
      <w:r>
        <w:rPr>
          <w:rFonts w:ascii="Arial" w:hAnsi="Arial" w:cs="Arial"/>
        </w:rPr>
        <w:t xml:space="preserve">, all built upon the MediaCentral Platform, production teams can now create, manage, and distribute media in real time, from any location. </w:t>
      </w:r>
      <w:bookmarkStart w:id="0" w:name="_GoBack"/>
      <w:bookmarkEnd w:id="0"/>
    </w:p>
    <w:p w:rsidR="004006D5" w:rsidRDefault="004006D5" w:rsidP="004006D5">
      <w:pPr>
        <w:spacing w:line="276" w:lineRule="auto"/>
        <w:rPr>
          <w:rFonts w:ascii="Arial" w:hAnsi="Arial" w:cs="Arial"/>
        </w:rPr>
      </w:pPr>
    </w:p>
    <w:p w:rsidR="004006D5" w:rsidRDefault="004006D5" w:rsidP="004006D5">
      <w:pPr>
        <w:spacing w:line="276" w:lineRule="auto"/>
        <w:rPr>
          <w:rFonts w:ascii="Arial" w:hAnsi="Arial" w:cs="Arial"/>
          <w:i/>
          <w:iCs/>
        </w:rPr>
      </w:pPr>
      <w:r>
        <w:rPr>
          <w:rFonts w:ascii="Arial" w:hAnsi="Arial" w:cs="Arial"/>
        </w:rPr>
        <w:t>“By embracing Avid Everywhere and powering the workflow with the Avid MediaCentral Platform, Food Network is now able to deliver even higher quality content to viewers with greater speed and efficiency,” stated Chris Gah</w:t>
      </w:r>
      <w:r w:rsidR="00435C59">
        <w:rPr>
          <w:rFonts w:ascii="Arial" w:hAnsi="Arial" w:cs="Arial"/>
        </w:rPr>
        <w:t>agan, senior vice president of products and t</w:t>
      </w:r>
      <w:r>
        <w:rPr>
          <w:rFonts w:ascii="Arial" w:hAnsi="Arial" w:cs="Arial"/>
        </w:rPr>
        <w:t>echnology at Avid.</w:t>
      </w:r>
    </w:p>
    <w:p w:rsidR="004006D5" w:rsidRDefault="004006D5" w:rsidP="004006D5">
      <w:pPr>
        <w:spacing w:line="276" w:lineRule="auto"/>
        <w:rPr>
          <w:rFonts w:ascii="Arial" w:hAnsi="Arial" w:cs="Arial"/>
        </w:rPr>
      </w:pPr>
    </w:p>
    <w:p w:rsidR="00435C59" w:rsidRDefault="004006D5" w:rsidP="004006D5">
      <w:pPr>
        <w:spacing w:line="276" w:lineRule="auto"/>
        <w:rPr>
          <w:rFonts w:ascii="Arial" w:hAnsi="Arial" w:cs="Arial"/>
        </w:rPr>
      </w:pPr>
      <w:r>
        <w:rPr>
          <w:rFonts w:ascii="Arial" w:hAnsi="Arial" w:cs="Arial"/>
        </w:rPr>
        <w:t xml:space="preserve">By implementing </w:t>
      </w:r>
      <w:hyperlink r:id="rId12" w:history="1">
        <w:r>
          <w:rPr>
            <w:rStyle w:val="Hyperlink"/>
            <w:rFonts w:ascii="Arial" w:hAnsi="Arial" w:cs="Arial"/>
          </w:rPr>
          <w:t>Interplay</w:t>
        </w:r>
        <w:r w:rsidR="00D97543">
          <w:rPr>
            <w:rFonts w:ascii="Arial" w:hAnsi="Arial" w:cs="Arial"/>
          </w:rPr>
          <w:t>®</w:t>
        </w:r>
        <w:r>
          <w:rPr>
            <w:rStyle w:val="Hyperlink"/>
            <w:rFonts w:ascii="Arial" w:hAnsi="Arial" w:cs="Arial"/>
          </w:rPr>
          <w:t xml:space="preserve"> | Production</w:t>
        </w:r>
      </w:hyperlink>
      <w:r>
        <w:rPr>
          <w:rFonts w:ascii="Arial" w:hAnsi="Arial" w:cs="Arial"/>
        </w:rPr>
        <w:t xml:space="preserve"> and </w:t>
      </w:r>
      <w:r w:rsidR="00D97543">
        <w:rPr>
          <w:rFonts w:ascii="Arial" w:hAnsi="Arial" w:cs="Arial"/>
        </w:rPr>
        <w:t xml:space="preserve">Avid </w:t>
      </w:r>
      <w:hyperlink r:id="rId13" w:history="1">
        <w:r>
          <w:rPr>
            <w:rStyle w:val="Hyperlink"/>
            <w:rFonts w:ascii="Arial" w:hAnsi="Arial" w:cs="Arial"/>
          </w:rPr>
          <w:t>MediaCentral | UX</w:t>
        </w:r>
      </w:hyperlink>
      <w:r>
        <w:rPr>
          <w:rFonts w:ascii="Arial" w:hAnsi="Arial" w:cs="Arial"/>
        </w:rPr>
        <w:t xml:space="preserve">, editors are now able to upload, access, edit, share, log, track, and sync media and projects in real time—from any location. And when the content is no longer needed online, the team can easily move it from their </w:t>
      </w:r>
      <w:hyperlink r:id="rId14" w:history="1">
        <w:r>
          <w:rPr>
            <w:rStyle w:val="Hyperlink"/>
            <w:rFonts w:ascii="Arial" w:hAnsi="Arial" w:cs="Arial"/>
          </w:rPr>
          <w:t>ISIS</w:t>
        </w:r>
        <w:r w:rsidR="00D97543">
          <w:rPr>
            <w:rFonts w:ascii="Arial" w:hAnsi="Arial" w:cs="Arial"/>
          </w:rPr>
          <w:t>®</w:t>
        </w:r>
        <w:r>
          <w:rPr>
            <w:rStyle w:val="Hyperlink"/>
            <w:rFonts w:ascii="Arial" w:hAnsi="Arial" w:cs="Arial"/>
          </w:rPr>
          <w:t xml:space="preserve"> shared storage</w:t>
        </w:r>
      </w:hyperlink>
      <w:r>
        <w:rPr>
          <w:rFonts w:ascii="Arial" w:hAnsi="Arial" w:cs="Arial"/>
        </w:rPr>
        <w:t xml:space="preserve"> system to an archive and bring it back later if necessary. </w:t>
      </w:r>
    </w:p>
    <w:p w:rsidR="00435C59" w:rsidRDefault="00435C59" w:rsidP="004006D5">
      <w:pPr>
        <w:spacing w:line="276" w:lineRule="auto"/>
        <w:rPr>
          <w:rFonts w:ascii="Arial" w:hAnsi="Arial" w:cs="Arial"/>
        </w:rPr>
      </w:pPr>
    </w:p>
    <w:p w:rsidR="004006D5" w:rsidRDefault="004006D5" w:rsidP="004006D5">
      <w:pPr>
        <w:spacing w:line="276" w:lineRule="auto"/>
        <w:rPr>
          <w:rFonts w:ascii="Arial" w:hAnsi="Arial" w:cs="Arial"/>
        </w:rPr>
      </w:pPr>
      <w:r>
        <w:rPr>
          <w:rFonts w:ascii="Arial" w:hAnsi="Arial" w:cs="Arial"/>
        </w:rPr>
        <w:t xml:space="preserve">“Now that we’ve implemented </w:t>
      </w:r>
      <w:r w:rsidR="00D97543">
        <w:rPr>
          <w:rFonts w:ascii="Arial" w:hAnsi="Arial" w:cs="Arial"/>
        </w:rPr>
        <w:t xml:space="preserve">Avid </w:t>
      </w:r>
      <w:r>
        <w:rPr>
          <w:rFonts w:ascii="Arial" w:hAnsi="Arial" w:cs="Arial"/>
        </w:rPr>
        <w:t>MediaCentral | UX, we’re able to instantly provide footage to our producers,” stated Killoy. “The Avid MediaCentral Platform allows us to get the footage we need so we can produce promos faster than before.”</w:t>
      </w:r>
    </w:p>
    <w:p w:rsidR="004006D5" w:rsidRDefault="004006D5" w:rsidP="004006D5">
      <w:pPr>
        <w:spacing w:line="276" w:lineRule="auto"/>
        <w:rPr>
          <w:rFonts w:ascii="Arial" w:hAnsi="Arial" w:cs="Arial"/>
        </w:rPr>
      </w:pPr>
    </w:p>
    <w:p w:rsidR="004006D5" w:rsidRDefault="004006D5" w:rsidP="004006D5">
      <w:pPr>
        <w:rPr>
          <w:rFonts w:ascii="Arial" w:hAnsi="Arial" w:cs="Arial"/>
        </w:rPr>
      </w:pPr>
      <w:r>
        <w:rPr>
          <w:rFonts w:ascii="Arial" w:hAnsi="Arial" w:cs="Arial"/>
          <w:b/>
          <w:bCs/>
        </w:rPr>
        <w:t>About Avid</w:t>
      </w:r>
    </w:p>
    <w:p w:rsidR="004006D5" w:rsidRDefault="004006D5" w:rsidP="004006D5">
      <w:pPr>
        <w:rPr>
          <w:rFonts w:ascii="Arial" w:hAnsi="Arial" w:cs="Arial"/>
        </w:rPr>
      </w:pPr>
      <w:r>
        <w:rPr>
          <w:rFonts w:ascii="Arial" w:hAnsi="Arial" w:cs="Arial"/>
        </w:rPr>
        <w:t xml:space="preserve">Through </w:t>
      </w:r>
      <w:hyperlink r:id="rId15" w:anchor="overview" w:history="1">
        <w:r>
          <w:rPr>
            <w:rStyle w:val="Hyperlink"/>
            <w:rFonts w:ascii="Arial" w:hAnsi="Arial" w:cs="Arial"/>
          </w:rPr>
          <w:t>Avid Everywhere</w:t>
        </w:r>
      </w:hyperlink>
      <w:r>
        <w:rPr>
          <w:rFonts w:ascii="Arial" w:hAnsi="Arial" w:cs="Arial"/>
        </w:rPr>
        <w:t>, Avid delivers the industry's most open, innovative and comprehensive media platform connecting content creation with collaboration, asset protection, distribution and consumption for the most listened to, most watched and most loved media in the world—from the most prestigious and award-winning feature films, music recordings, and television shows, to live concerts and news broadcasts. Industry leading solutions include Pro Tools®, Media Composer®, ISIS®, Interplay®, and Sibelius®. For more information about Avid solutions and services, visit </w:t>
      </w:r>
      <w:hyperlink r:id="rId16" w:history="1">
        <w:r>
          <w:rPr>
            <w:rStyle w:val="Hyperlink"/>
            <w:rFonts w:ascii="Arial" w:hAnsi="Arial" w:cs="Arial"/>
          </w:rPr>
          <w:t>www.avid.com</w:t>
        </w:r>
      </w:hyperlink>
      <w:r>
        <w:rPr>
          <w:rFonts w:ascii="Arial" w:hAnsi="Arial" w:cs="Arial"/>
        </w:rPr>
        <w:t>, connect with Avid on </w:t>
      </w:r>
      <w:hyperlink r:id="rId17" w:history="1">
        <w:r>
          <w:rPr>
            <w:rStyle w:val="Hyperlink"/>
            <w:rFonts w:ascii="Arial" w:hAnsi="Arial" w:cs="Arial"/>
          </w:rPr>
          <w:t>Facebook</w:t>
        </w:r>
      </w:hyperlink>
      <w:r>
        <w:rPr>
          <w:rFonts w:ascii="Arial" w:hAnsi="Arial" w:cs="Arial"/>
        </w:rPr>
        <w:t>, </w:t>
      </w:r>
      <w:hyperlink r:id="rId18" w:history="1">
        <w:r>
          <w:rPr>
            <w:rStyle w:val="Hyperlink"/>
            <w:rFonts w:ascii="Arial" w:hAnsi="Arial" w:cs="Arial"/>
          </w:rPr>
          <w:t>Twitter</w:t>
        </w:r>
      </w:hyperlink>
      <w:r>
        <w:rPr>
          <w:rFonts w:ascii="Arial" w:hAnsi="Arial" w:cs="Arial"/>
        </w:rPr>
        <w:t>, </w:t>
      </w:r>
      <w:hyperlink r:id="rId19" w:history="1">
        <w:r>
          <w:rPr>
            <w:rStyle w:val="Hyperlink"/>
            <w:rFonts w:ascii="Arial" w:hAnsi="Arial" w:cs="Arial"/>
          </w:rPr>
          <w:t>YouTube</w:t>
        </w:r>
      </w:hyperlink>
      <w:r>
        <w:rPr>
          <w:rFonts w:ascii="Arial" w:hAnsi="Arial" w:cs="Arial"/>
        </w:rPr>
        <w:t>, </w:t>
      </w:r>
      <w:hyperlink r:id="rId20" w:history="1">
        <w:r>
          <w:rPr>
            <w:rStyle w:val="Hyperlink"/>
            <w:rFonts w:ascii="Arial" w:hAnsi="Arial" w:cs="Arial"/>
          </w:rPr>
          <w:t>LinkedIn</w:t>
        </w:r>
      </w:hyperlink>
      <w:r>
        <w:rPr>
          <w:rFonts w:ascii="Arial" w:hAnsi="Arial" w:cs="Arial"/>
        </w:rPr>
        <w:t>, </w:t>
      </w:r>
      <w:hyperlink r:id="rId21" w:history="1">
        <w:r>
          <w:rPr>
            <w:rStyle w:val="Hyperlink"/>
            <w:rFonts w:ascii="Arial" w:hAnsi="Arial" w:cs="Arial"/>
          </w:rPr>
          <w:t>Google+</w:t>
        </w:r>
      </w:hyperlink>
      <w:r>
        <w:rPr>
          <w:rFonts w:ascii="Arial" w:hAnsi="Arial" w:cs="Arial"/>
        </w:rPr>
        <w:t>; or subscribe to </w:t>
      </w:r>
      <w:hyperlink r:id="rId22" w:history="1">
        <w:r>
          <w:rPr>
            <w:rStyle w:val="Hyperlink"/>
            <w:rFonts w:ascii="Arial" w:hAnsi="Arial" w:cs="Arial"/>
          </w:rPr>
          <w:t>Avid Blogs</w:t>
        </w:r>
      </w:hyperlink>
      <w:r>
        <w:rPr>
          <w:rFonts w:ascii="Arial" w:hAnsi="Arial" w:cs="Arial"/>
        </w:rPr>
        <w:t>.</w:t>
      </w:r>
    </w:p>
    <w:p w:rsidR="004006D5" w:rsidRDefault="004006D5" w:rsidP="004006D5">
      <w:pPr>
        <w:rPr>
          <w:rFonts w:ascii="Arial" w:hAnsi="Arial" w:cs="Arial"/>
          <w:sz w:val="18"/>
          <w:szCs w:val="18"/>
        </w:rPr>
      </w:pPr>
      <w:r>
        <w:rPr>
          <w:rFonts w:ascii="Arial" w:hAnsi="Arial" w:cs="Arial"/>
          <w:i/>
          <w:iCs/>
        </w:rPr>
        <w:br/>
      </w:r>
      <w:r>
        <w:rPr>
          <w:rFonts w:ascii="Arial" w:hAnsi="Arial" w:cs="Arial"/>
          <w:i/>
          <w:iCs/>
          <w:sz w:val="18"/>
          <w:szCs w:val="18"/>
        </w:rPr>
        <w:t>© 2014 Avid Technology, Inc. All rights reserved. Avid, the Avid logo, Avid Everywhere, Interplay, ISIS, Media Composer, Pro Tools, and Sibelius are trademarks or registered trademarks of Avid Technology, Inc. or its subsidiaries in the United States and/or other countries. The Interplay name is used with the permission of the Interplay Entertainment Corp. which bears no responsibility for Avid products. All other trademarks are the property of their respective owners.</w:t>
      </w:r>
    </w:p>
    <w:p w:rsidR="004006D5" w:rsidRPr="007976EF" w:rsidRDefault="004006D5" w:rsidP="004006D5">
      <w:pPr>
        <w:rPr>
          <w:rFonts w:ascii="Arial" w:hAnsi="Arial"/>
          <w:sz w:val="24"/>
        </w:rPr>
      </w:pPr>
      <w:r>
        <w:rPr>
          <w:rFonts w:ascii="Arial" w:hAnsi="Arial" w:cs="Arial"/>
          <w:b/>
          <w:bCs/>
          <w:lang w:val="en-GB"/>
        </w:rPr>
        <w:br/>
        <w:t>PR Contact:</w:t>
      </w:r>
    </w:p>
    <w:p w:rsidR="004006D5" w:rsidRDefault="004006D5" w:rsidP="004006D5">
      <w:pPr>
        <w:rPr>
          <w:rFonts w:ascii="Arial" w:hAnsi="Arial" w:cs="Arial"/>
        </w:rPr>
      </w:pPr>
      <w:r>
        <w:rPr>
          <w:rFonts w:ascii="Arial" w:hAnsi="Arial" w:cs="Arial"/>
          <w:lang w:val="fr-FR"/>
        </w:rPr>
        <w:t>Avid</w:t>
      </w:r>
    </w:p>
    <w:p w:rsidR="004006D5" w:rsidRDefault="004006D5" w:rsidP="004006D5">
      <w:pPr>
        <w:rPr>
          <w:rFonts w:ascii="Arial" w:hAnsi="Arial" w:cs="Arial"/>
        </w:rPr>
      </w:pPr>
      <w:r>
        <w:rPr>
          <w:rFonts w:ascii="Arial" w:hAnsi="Arial" w:cs="Arial"/>
          <w:lang w:val="fr-FR"/>
        </w:rPr>
        <w:t>Amy Paladino</w:t>
      </w:r>
    </w:p>
    <w:p w:rsidR="004006D5" w:rsidRDefault="00F36357" w:rsidP="004006D5">
      <w:pPr>
        <w:rPr>
          <w:rFonts w:ascii="Arial" w:hAnsi="Arial" w:cs="Arial"/>
        </w:rPr>
      </w:pPr>
      <w:hyperlink r:id="rId23" w:history="1">
        <w:r w:rsidR="004006D5">
          <w:rPr>
            <w:rStyle w:val="Hyperlink"/>
            <w:rFonts w:ascii="Arial" w:hAnsi="Arial" w:cs="Arial"/>
            <w:lang w:val="fr-FR"/>
          </w:rPr>
          <w:t>amy.paladino@avid.com</w:t>
        </w:r>
      </w:hyperlink>
    </w:p>
    <w:p w:rsidR="004006D5" w:rsidRPr="007976EF" w:rsidRDefault="004006D5" w:rsidP="004006D5">
      <w:pPr>
        <w:rPr>
          <w:rFonts w:ascii="Arial" w:hAnsi="Arial"/>
          <w:lang w:val="fr-FR"/>
        </w:rPr>
      </w:pPr>
      <w:r>
        <w:rPr>
          <w:rFonts w:ascii="Arial" w:hAnsi="Arial" w:cs="Arial"/>
          <w:lang w:val="fr-FR"/>
        </w:rPr>
        <w:t>617.733.5121</w:t>
      </w:r>
    </w:p>
    <w:p w:rsidR="004006D5" w:rsidRDefault="004006D5" w:rsidP="004006D5">
      <w:pPr>
        <w:rPr>
          <w:rFonts w:ascii="Arial" w:hAnsi="Arial" w:cs="Arial"/>
        </w:rPr>
      </w:pPr>
    </w:p>
    <w:p w:rsidR="004006D5" w:rsidRDefault="004006D5" w:rsidP="004006D5">
      <w:pPr>
        <w:rPr>
          <w:rFonts w:ascii="Arial" w:hAnsi="Arial" w:cs="Arial"/>
        </w:rPr>
      </w:pPr>
      <w:r>
        <w:rPr>
          <w:rFonts w:ascii="Arial" w:hAnsi="Arial" w:cs="Arial"/>
        </w:rPr>
        <w:t>###</w:t>
      </w:r>
    </w:p>
    <w:p w:rsidR="007F6222" w:rsidRDefault="00F36357"/>
    <w:sectPr w:rsidR="007F6222" w:rsidSect="007976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6D5"/>
    <w:rsid w:val="00012991"/>
    <w:rsid w:val="00017F50"/>
    <w:rsid w:val="000A7D83"/>
    <w:rsid w:val="001021D4"/>
    <w:rsid w:val="001071D3"/>
    <w:rsid w:val="00114ADD"/>
    <w:rsid w:val="00140245"/>
    <w:rsid w:val="00160099"/>
    <w:rsid w:val="00224BAC"/>
    <w:rsid w:val="00253562"/>
    <w:rsid w:val="002706E9"/>
    <w:rsid w:val="00334A00"/>
    <w:rsid w:val="003D5D14"/>
    <w:rsid w:val="004006D5"/>
    <w:rsid w:val="00435C59"/>
    <w:rsid w:val="004C2BF6"/>
    <w:rsid w:val="006A6B0C"/>
    <w:rsid w:val="007976EF"/>
    <w:rsid w:val="00837644"/>
    <w:rsid w:val="00854763"/>
    <w:rsid w:val="008567D7"/>
    <w:rsid w:val="00861CCA"/>
    <w:rsid w:val="0089102F"/>
    <w:rsid w:val="008A4FB1"/>
    <w:rsid w:val="008F0FAD"/>
    <w:rsid w:val="008F46F0"/>
    <w:rsid w:val="00910F82"/>
    <w:rsid w:val="009E1035"/>
    <w:rsid w:val="00A0250D"/>
    <w:rsid w:val="00A22401"/>
    <w:rsid w:val="00A43E55"/>
    <w:rsid w:val="00A7154A"/>
    <w:rsid w:val="00B31A9A"/>
    <w:rsid w:val="00BA70E1"/>
    <w:rsid w:val="00C27EA4"/>
    <w:rsid w:val="00C3326F"/>
    <w:rsid w:val="00D02D64"/>
    <w:rsid w:val="00D15082"/>
    <w:rsid w:val="00D47742"/>
    <w:rsid w:val="00D97543"/>
    <w:rsid w:val="00E21585"/>
    <w:rsid w:val="00E47BFE"/>
    <w:rsid w:val="00E73D18"/>
    <w:rsid w:val="00E854D9"/>
    <w:rsid w:val="00EA0255"/>
    <w:rsid w:val="00EB395B"/>
    <w:rsid w:val="00EE6517"/>
    <w:rsid w:val="00F22D3C"/>
    <w:rsid w:val="00F726B9"/>
    <w:rsid w:val="00F76BF2"/>
    <w:rsid w:val="00F833E8"/>
    <w:rsid w:val="00FC192A"/>
    <w:rsid w:val="00FD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934913-04CF-497B-A867-10870161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2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245"/>
    <w:rPr>
      <w:color w:val="0000FF"/>
      <w:u w:val="single"/>
    </w:rPr>
  </w:style>
  <w:style w:type="character" w:styleId="CommentReference">
    <w:name w:val="annotation reference"/>
    <w:basedOn w:val="DefaultParagraphFont"/>
    <w:uiPriority w:val="99"/>
    <w:semiHidden/>
    <w:unhideWhenUsed/>
    <w:rsid w:val="00140245"/>
    <w:rPr>
      <w:sz w:val="18"/>
      <w:szCs w:val="18"/>
    </w:rPr>
  </w:style>
  <w:style w:type="paragraph" w:styleId="CommentText">
    <w:name w:val="annotation text"/>
    <w:basedOn w:val="Normal"/>
    <w:link w:val="CommentTextChar"/>
    <w:uiPriority w:val="99"/>
    <w:semiHidden/>
    <w:unhideWhenUsed/>
    <w:rsid w:val="00140245"/>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40245"/>
    <w:rPr>
      <w:rFonts w:eastAsiaTheme="minorEastAsia"/>
      <w:sz w:val="24"/>
      <w:szCs w:val="24"/>
    </w:rPr>
  </w:style>
  <w:style w:type="paragraph" w:styleId="BalloonText">
    <w:name w:val="Balloon Text"/>
    <w:basedOn w:val="Normal"/>
    <w:link w:val="BalloonTextChar"/>
    <w:uiPriority w:val="99"/>
    <w:semiHidden/>
    <w:unhideWhenUsed/>
    <w:rsid w:val="00140245"/>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40245"/>
    <w:rPr>
      <w:rFonts w:ascii="Lucida Grande" w:eastAsiaTheme="minorEastAsia"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140245"/>
    <w:rPr>
      <w:b/>
      <w:bCs/>
      <w:sz w:val="20"/>
      <w:szCs w:val="20"/>
    </w:rPr>
  </w:style>
  <w:style w:type="character" w:customStyle="1" w:styleId="CommentSubjectChar">
    <w:name w:val="Comment Subject Char"/>
    <w:basedOn w:val="CommentTextChar"/>
    <w:link w:val="CommentSubject"/>
    <w:uiPriority w:val="99"/>
    <w:semiHidden/>
    <w:rsid w:val="00140245"/>
    <w:rPr>
      <w:rFonts w:eastAsiaTheme="minorEastAsia"/>
      <w:b/>
      <w:bCs/>
      <w:sz w:val="20"/>
      <w:szCs w:val="20"/>
    </w:rPr>
  </w:style>
  <w:style w:type="character" w:styleId="FollowedHyperlink">
    <w:name w:val="FollowedHyperlink"/>
    <w:basedOn w:val="DefaultParagraphFont"/>
    <w:uiPriority w:val="99"/>
    <w:semiHidden/>
    <w:unhideWhenUsed/>
    <w:rsid w:val="001402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40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avid.com/avid-everywhere/products/avidmediacentral-platform/" TargetMode="External"/><Relationship Id="rId13" Type="http://schemas.openxmlformats.org/officeDocument/2006/relationships/hyperlink" Target="https://www.avid.com/products/MediaCentral-UX" TargetMode="External"/><Relationship Id="rId18" Type="http://schemas.openxmlformats.org/officeDocument/2006/relationships/hyperlink" Target="http://www.avid.com/twitter" TargetMode="External"/><Relationship Id="rId3" Type="http://schemas.openxmlformats.org/officeDocument/2006/relationships/settings" Target="settings.xml"/><Relationship Id="rId21" Type="http://schemas.openxmlformats.org/officeDocument/2006/relationships/hyperlink" Target="http://www.avid.com/google" TargetMode="External"/><Relationship Id="rId7" Type="http://schemas.openxmlformats.org/officeDocument/2006/relationships/hyperlink" Target="http://www.avid.com/US/Vision/index.html" TargetMode="External"/><Relationship Id="rId12" Type="http://schemas.openxmlformats.org/officeDocument/2006/relationships/hyperlink" Target="http://www.avid.com/products/interplay-production" TargetMode="External"/><Relationship Id="rId17" Type="http://schemas.openxmlformats.org/officeDocument/2006/relationships/hyperlink" Target="http://www.avid.com/faceboo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vid.com/" TargetMode="External"/><Relationship Id="rId20" Type="http://schemas.openxmlformats.org/officeDocument/2006/relationships/hyperlink" Target="http://www.avid.com/linkedin" TargetMode="External"/><Relationship Id="rId1" Type="http://schemas.openxmlformats.org/officeDocument/2006/relationships/customXml" Target="../customXml/item1.xml"/><Relationship Id="rId6" Type="http://schemas.openxmlformats.org/officeDocument/2006/relationships/hyperlink" Target="http://ir.avid.com/stockquote.cfm" TargetMode="External"/><Relationship Id="rId11" Type="http://schemas.openxmlformats.org/officeDocument/2006/relationships/hyperlink" Target="http://www.avid.com/US/Products/StorageSuite/index.html" TargetMode="External"/><Relationship Id="rId24" Type="http://schemas.openxmlformats.org/officeDocument/2006/relationships/fontTable" Target="fontTable.xml"/><Relationship Id="rId5" Type="http://schemas.openxmlformats.org/officeDocument/2006/relationships/hyperlink" Target="http://www.avid.com/uk" TargetMode="External"/><Relationship Id="rId15" Type="http://schemas.openxmlformats.org/officeDocument/2006/relationships/hyperlink" Target="http://www.avid.com/US/Vision/index.html" TargetMode="External"/><Relationship Id="rId23" Type="http://schemas.openxmlformats.org/officeDocument/2006/relationships/hyperlink" Target="mailto:amy.paladino@avid.com" TargetMode="External"/><Relationship Id="rId10" Type="http://schemas.openxmlformats.org/officeDocument/2006/relationships/hyperlink" Target="http://www.avid.com/US/Products/MediaSuite/index.html" TargetMode="External"/><Relationship Id="rId19" Type="http://schemas.openxmlformats.org/officeDocument/2006/relationships/hyperlink" Target="http://www.avid.com/youtube" TargetMode="External"/><Relationship Id="rId4" Type="http://schemas.openxmlformats.org/officeDocument/2006/relationships/webSettings" Target="webSettings.xml"/><Relationship Id="rId9" Type="http://schemas.openxmlformats.org/officeDocument/2006/relationships/hyperlink" Target="http://www.avid.com/US/Products/ArtistSuite/index.html" TargetMode="External"/><Relationship Id="rId14" Type="http://schemas.openxmlformats.org/officeDocument/2006/relationships/hyperlink" Target="http://www.avid.com/products/family/ISIS" TargetMode="External"/><Relationship Id="rId22" Type="http://schemas.openxmlformats.org/officeDocument/2006/relationships/hyperlink" Target="http://www.avidblo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D78C-2115-4D91-BF61-3FE10BA5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684</Words>
  <Characters>3903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Avid</Company>
  <LinksUpToDate>false</LinksUpToDate>
  <CharactersWithSpaces>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Paladino</dc:creator>
  <cp:lastModifiedBy>Josh Paterson</cp:lastModifiedBy>
  <cp:revision>2</cp:revision>
  <dcterms:created xsi:type="dcterms:W3CDTF">2014-08-19T09:02:00Z</dcterms:created>
  <dcterms:modified xsi:type="dcterms:W3CDTF">2014-08-19T09:02:00Z</dcterms:modified>
</cp:coreProperties>
</file>