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327" w:rsidRPr="00674D1C" w:rsidRDefault="00BA1274" w:rsidP="00551327">
      <w:pPr>
        <w:pStyle w:val="Textkrper3"/>
        <w:ind w:right="706"/>
        <w:jc w:val="both"/>
        <w:rPr>
          <w:rFonts w:ascii="Palatino Linotype" w:hAnsi="Palatino Linotype"/>
          <w:b/>
          <w:sz w:val="30"/>
          <w:szCs w:val="30"/>
          <w:u w:val="single"/>
        </w:rPr>
      </w:pPr>
      <w:r>
        <w:rPr>
          <w:rFonts w:ascii="Palatino Linotype" w:hAnsi="Palatino Linotype"/>
          <w:b/>
          <w:u w:val="single"/>
        </w:rPr>
        <w:t xml:space="preserve">Stena Line: </w:t>
      </w:r>
      <w:r w:rsidR="0021332A">
        <w:rPr>
          <w:rFonts w:ascii="Palatino Linotype" w:hAnsi="Palatino Linotype"/>
          <w:b/>
          <w:u w:val="single"/>
        </w:rPr>
        <w:t>Nachhal</w:t>
      </w:r>
      <w:r w:rsidR="00AC6BCA" w:rsidRPr="00674D1C">
        <w:rPr>
          <w:rFonts w:ascii="Palatino Linotype" w:hAnsi="Palatino Linotype"/>
          <w:b/>
          <w:u w:val="single"/>
        </w:rPr>
        <w:t>t</w:t>
      </w:r>
      <w:r w:rsidR="0021332A">
        <w:rPr>
          <w:rFonts w:ascii="Palatino Linotype" w:hAnsi="Palatino Linotype"/>
          <w:b/>
          <w:u w:val="single"/>
        </w:rPr>
        <w:t>igkeit auf See</w:t>
      </w:r>
    </w:p>
    <w:p w:rsidR="00190EC9" w:rsidRDefault="00190EC9" w:rsidP="00551327">
      <w:pPr>
        <w:pStyle w:val="Textkrper3"/>
        <w:ind w:right="709"/>
        <w:rPr>
          <w:rFonts w:ascii="Palatino Linotype" w:hAnsi="Palatino Linotype"/>
          <w:b/>
          <w:sz w:val="30"/>
          <w:szCs w:val="30"/>
        </w:rPr>
      </w:pPr>
      <w:r w:rsidRPr="00190EC9">
        <w:rPr>
          <w:rFonts w:ascii="Palatino Linotype" w:hAnsi="Palatino Linotype"/>
          <w:b/>
          <w:sz w:val="30"/>
          <w:szCs w:val="30"/>
        </w:rPr>
        <w:t xml:space="preserve">Stena </w:t>
      </w:r>
      <w:r w:rsidR="00BA1274">
        <w:rPr>
          <w:rFonts w:ascii="Palatino Linotype" w:hAnsi="Palatino Linotype"/>
          <w:b/>
          <w:sz w:val="30"/>
          <w:szCs w:val="30"/>
        </w:rPr>
        <w:t xml:space="preserve">Germanica sticht ab sofort mit Methanol in See </w:t>
      </w:r>
    </w:p>
    <w:p w:rsidR="00190EC9" w:rsidRPr="00190EC9" w:rsidRDefault="00190EC9" w:rsidP="00551327">
      <w:pPr>
        <w:pStyle w:val="Textkrper3"/>
        <w:ind w:right="709"/>
        <w:rPr>
          <w:rFonts w:ascii="Palatino Linotype" w:hAnsi="Palatino Linotype"/>
          <w:b/>
          <w:sz w:val="20"/>
        </w:rPr>
      </w:pPr>
    </w:p>
    <w:p w:rsidR="00190EC9" w:rsidRDefault="00551327" w:rsidP="00E57C31">
      <w:pPr>
        <w:spacing w:line="360" w:lineRule="auto"/>
        <w:rPr>
          <w:rFonts w:ascii="Palatino Linotype" w:hAnsi="Palatino Linotype"/>
          <w:b/>
          <w:sz w:val="22"/>
          <w:szCs w:val="20"/>
        </w:rPr>
      </w:pPr>
      <w:r w:rsidRPr="00185FB9">
        <w:rPr>
          <w:rFonts w:ascii="Palatino Linotype" w:hAnsi="Palatino Linotype"/>
          <w:b/>
          <w:sz w:val="22"/>
          <w:szCs w:val="20"/>
        </w:rPr>
        <w:t xml:space="preserve">Kiel, </w:t>
      </w:r>
      <w:r w:rsidR="00190EC9">
        <w:rPr>
          <w:rFonts w:ascii="Palatino Linotype" w:hAnsi="Palatino Linotype"/>
          <w:b/>
          <w:sz w:val="22"/>
          <w:szCs w:val="20"/>
        </w:rPr>
        <w:t>2</w:t>
      </w:r>
      <w:r w:rsidR="00B909CB">
        <w:rPr>
          <w:rFonts w:ascii="Palatino Linotype" w:hAnsi="Palatino Linotype"/>
          <w:b/>
          <w:sz w:val="22"/>
          <w:szCs w:val="20"/>
        </w:rPr>
        <w:t>7</w:t>
      </w:r>
      <w:r w:rsidR="00733052" w:rsidRPr="00185FB9">
        <w:rPr>
          <w:rFonts w:ascii="Palatino Linotype" w:hAnsi="Palatino Linotype"/>
          <w:b/>
          <w:sz w:val="22"/>
          <w:szCs w:val="20"/>
        </w:rPr>
        <w:t>. März</w:t>
      </w:r>
      <w:r w:rsidR="0078555A" w:rsidRPr="00185FB9">
        <w:rPr>
          <w:rFonts w:ascii="Palatino Linotype" w:hAnsi="Palatino Linotype"/>
          <w:b/>
          <w:sz w:val="22"/>
          <w:szCs w:val="20"/>
        </w:rPr>
        <w:t xml:space="preserve"> </w:t>
      </w:r>
      <w:r w:rsidR="000D1E65" w:rsidRPr="00185FB9">
        <w:rPr>
          <w:rFonts w:ascii="Palatino Linotype" w:hAnsi="Palatino Linotype"/>
          <w:b/>
          <w:sz w:val="22"/>
          <w:szCs w:val="20"/>
        </w:rPr>
        <w:t>2015</w:t>
      </w:r>
      <w:r w:rsidRPr="00185FB9">
        <w:rPr>
          <w:rFonts w:ascii="Palatino Linotype" w:hAnsi="Palatino Linotype"/>
          <w:b/>
          <w:sz w:val="22"/>
          <w:szCs w:val="20"/>
        </w:rPr>
        <w:t xml:space="preserve"> –</w:t>
      </w:r>
      <w:r w:rsidR="00C72755" w:rsidRPr="00185FB9">
        <w:rPr>
          <w:rFonts w:ascii="Palatino Linotype" w:hAnsi="Palatino Linotype"/>
          <w:b/>
          <w:sz w:val="22"/>
          <w:szCs w:val="20"/>
        </w:rPr>
        <w:t xml:space="preserve"> </w:t>
      </w:r>
      <w:r w:rsidR="00190EC9">
        <w:rPr>
          <w:rFonts w:ascii="Palatino Linotype" w:hAnsi="Palatino Linotype"/>
          <w:b/>
          <w:sz w:val="22"/>
          <w:szCs w:val="20"/>
        </w:rPr>
        <w:t>Nac</w:t>
      </w:r>
      <w:r w:rsidR="003E6259">
        <w:rPr>
          <w:rFonts w:ascii="Palatino Linotype" w:hAnsi="Palatino Linotype"/>
          <w:b/>
          <w:sz w:val="22"/>
          <w:szCs w:val="20"/>
        </w:rPr>
        <w:t>hhaltiger Seeverkehr erfordert neue, langfristige</w:t>
      </w:r>
      <w:r w:rsidR="00190EC9">
        <w:rPr>
          <w:rFonts w:ascii="Palatino Linotype" w:hAnsi="Palatino Linotype"/>
          <w:b/>
          <w:sz w:val="22"/>
          <w:szCs w:val="20"/>
        </w:rPr>
        <w:t xml:space="preserve"> Lösungen</w:t>
      </w:r>
      <w:r w:rsidR="003E6259">
        <w:rPr>
          <w:rFonts w:ascii="Palatino Linotype" w:hAnsi="Palatino Linotype"/>
          <w:b/>
          <w:sz w:val="22"/>
          <w:szCs w:val="20"/>
        </w:rPr>
        <w:t xml:space="preserve"> in der </w:t>
      </w:r>
      <w:r w:rsidR="00AD7360">
        <w:rPr>
          <w:rFonts w:ascii="Palatino Linotype" w:hAnsi="Palatino Linotype"/>
          <w:b/>
          <w:sz w:val="22"/>
          <w:szCs w:val="20"/>
        </w:rPr>
        <w:t>Krafts</w:t>
      </w:r>
      <w:r w:rsidR="003E6259">
        <w:rPr>
          <w:rFonts w:ascii="Palatino Linotype" w:hAnsi="Palatino Linotype"/>
          <w:b/>
          <w:sz w:val="22"/>
          <w:szCs w:val="20"/>
        </w:rPr>
        <w:t>toffversorgung</w:t>
      </w:r>
      <w:r w:rsidR="003F033A">
        <w:rPr>
          <w:rFonts w:ascii="Palatino Linotype" w:hAnsi="Palatino Linotype"/>
          <w:b/>
          <w:sz w:val="22"/>
          <w:szCs w:val="20"/>
        </w:rPr>
        <w:t xml:space="preserve">. </w:t>
      </w:r>
      <w:r w:rsidR="00190EC9">
        <w:rPr>
          <w:rFonts w:ascii="Palatino Linotype" w:hAnsi="Palatino Linotype"/>
          <w:b/>
          <w:sz w:val="22"/>
          <w:szCs w:val="20"/>
        </w:rPr>
        <w:t xml:space="preserve">Die schwedische Reederei Stena Line </w:t>
      </w:r>
      <w:r w:rsidR="003F033A">
        <w:rPr>
          <w:rFonts w:ascii="Palatino Linotype" w:hAnsi="Palatino Linotype"/>
          <w:b/>
          <w:sz w:val="22"/>
          <w:szCs w:val="20"/>
        </w:rPr>
        <w:t>setzt auf den umweltfreundlichen Kraftstoff Methanol</w:t>
      </w:r>
      <w:r w:rsidR="00731D79">
        <w:rPr>
          <w:rFonts w:ascii="Palatino Linotype" w:hAnsi="Palatino Linotype"/>
          <w:b/>
          <w:sz w:val="22"/>
          <w:szCs w:val="20"/>
        </w:rPr>
        <w:t xml:space="preserve">: Ab sofort ist die </w:t>
      </w:r>
      <w:r w:rsidR="003F033A">
        <w:rPr>
          <w:rFonts w:ascii="Palatino Linotype" w:hAnsi="Palatino Linotype"/>
          <w:b/>
          <w:sz w:val="22"/>
          <w:szCs w:val="20"/>
        </w:rPr>
        <w:t xml:space="preserve">weltweit erste mit Methanol betriebene </w:t>
      </w:r>
      <w:proofErr w:type="spellStart"/>
      <w:r w:rsidR="00B35267">
        <w:rPr>
          <w:rFonts w:ascii="Palatino Linotype" w:hAnsi="Palatino Linotype"/>
          <w:b/>
          <w:sz w:val="22"/>
          <w:szCs w:val="20"/>
        </w:rPr>
        <w:t>RoPax</w:t>
      </w:r>
      <w:proofErr w:type="spellEnd"/>
      <w:r w:rsidR="00B35267">
        <w:rPr>
          <w:rFonts w:ascii="Palatino Linotype" w:hAnsi="Palatino Linotype"/>
          <w:b/>
          <w:sz w:val="22"/>
          <w:szCs w:val="20"/>
        </w:rPr>
        <w:t>-</w:t>
      </w:r>
      <w:r w:rsidR="003F033A">
        <w:rPr>
          <w:rFonts w:ascii="Palatino Linotype" w:hAnsi="Palatino Linotype"/>
          <w:b/>
          <w:sz w:val="22"/>
          <w:szCs w:val="20"/>
        </w:rPr>
        <w:t xml:space="preserve">Fähre </w:t>
      </w:r>
      <w:r w:rsidR="00731D79">
        <w:rPr>
          <w:rFonts w:ascii="Palatino Linotype" w:hAnsi="Palatino Linotype"/>
          <w:b/>
          <w:sz w:val="22"/>
          <w:szCs w:val="20"/>
        </w:rPr>
        <w:t>im Einsatz</w:t>
      </w:r>
      <w:r w:rsidR="003F033A">
        <w:rPr>
          <w:rFonts w:ascii="Palatino Linotype" w:hAnsi="Palatino Linotype"/>
          <w:b/>
          <w:sz w:val="22"/>
          <w:szCs w:val="20"/>
        </w:rPr>
        <w:t>.</w:t>
      </w:r>
    </w:p>
    <w:p w:rsidR="0021332A" w:rsidRPr="00851FDE" w:rsidRDefault="00193D9B" w:rsidP="0021332A">
      <w:pPr>
        <w:spacing w:before="100" w:beforeAutospacing="1" w:after="100" w:afterAutospacing="1" w:line="360" w:lineRule="auto"/>
        <w:rPr>
          <w:rFonts w:ascii="Palatino Linotype" w:hAnsi="Palatino Linotype"/>
          <w:sz w:val="22"/>
          <w:szCs w:val="22"/>
        </w:rPr>
      </w:pPr>
      <w:r>
        <w:rPr>
          <w:rFonts w:ascii="Palatino Linotype" w:hAnsi="Palatino Linotype"/>
          <w:sz w:val="22"/>
          <w:szCs w:val="20"/>
        </w:rPr>
        <w:t>Gestern</w:t>
      </w:r>
      <w:r w:rsidR="003F033A" w:rsidRPr="003F033A">
        <w:rPr>
          <w:rFonts w:ascii="Palatino Linotype" w:hAnsi="Palatino Linotype"/>
          <w:sz w:val="22"/>
          <w:szCs w:val="20"/>
        </w:rPr>
        <w:t xml:space="preserve"> </w:t>
      </w:r>
      <w:r>
        <w:rPr>
          <w:rFonts w:ascii="Palatino Linotype" w:hAnsi="Palatino Linotype"/>
          <w:sz w:val="22"/>
          <w:szCs w:val="20"/>
        </w:rPr>
        <w:t>nahm</w:t>
      </w:r>
      <w:r w:rsidR="003F033A" w:rsidRPr="003F033A">
        <w:rPr>
          <w:rFonts w:ascii="Palatino Linotype" w:hAnsi="Palatino Linotype"/>
          <w:sz w:val="22"/>
          <w:szCs w:val="20"/>
        </w:rPr>
        <w:t xml:space="preserve"> die Stena Germanica</w:t>
      </w:r>
      <w:r w:rsidR="003F033A">
        <w:rPr>
          <w:rFonts w:ascii="Palatino Linotype" w:hAnsi="Palatino Linotype"/>
          <w:sz w:val="22"/>
          <w:szCs w:val="20"/>
        </w:rPr>
        <w:t xml:space="preserve">, die </w:t>
      </w:r>
      <w:r w:rsidR="00B35267">
        <w:rPr>
          <w:rFonts w:ascii="Palatino Linotype" w:hAnsi="Palatino Linotype"/>
          <w:sz w:val="22"/>
          <w:szCs w:val="20"/>
        </w:rPr>
        <w:t xml:space="preserve">täglich </w:t>
      </w:r>
      <w:r w:rsidR="003F033A">
        <w:rPr>
          <w:rFonts w:ascii="Palatino Linotype" w:hAnsi="Palatino Linotype"/>
          <w:sz w:val="22"/>
          <w:szCs w:val="20"/>
        </w:rPr>
        <w:t xml:space="preserve">auf der Route Kiel – Göteborg verkehrt, </w:t>
      </w:r>
      <w:r w:rsidR="0021332A">
        <w:rPr>
          <w:rFonts w:ascii="Palatino Linotype" w:hAnsi="Palatino Linotype"/>
          <w:sz w:val="22"/>
          <w:szCs w:val="20"/>
        </w:rPr>
        <w:t xml:space="preserve">nach einigen Monaten Werftzeit </w:t>
      </w:r>
      <w:r w:rsidR="003F033A">
        <w:rPr>
          <w:rFonts w:ascii="Palatino Linotype" w:hAnsi="Palatino Linotype"/>
          <w:sz w:val="22"/>
          <w:szCs w:val="20"/>
        </w:rPr>
        <w:t xml:space="preserve">wieder </w:t>
      </w:r>
      <w:r w:rsidR="0021332A">
        <w:rPr>
          <w:rFonts w:ascii="Palatino Linotype" w:hAnsi="Palatino Linotype"/>
          <w:sz w:val="22"/>
          <w:szCs w:val="20"/>
        </w:rPr>
        <w:t xml:space="preserve">ihren Betrieb auf – </w:t>
      </w:r>
      <w:r w:rsidR="00731D79">
        <w:rPr>
          <w:rFonts w:ascii="Palatino Linotype" w:hAnsi="Palatino Linotype"/>
          <w:sz w:val="22"/>
          <w:szCs w:val="20"/>
        </w:rPr>
        <w:t>von nun an mit</w:t>
      </w:r>
      <w:r w:rsidR="0021332A">
        <w:rPr>
          <w:rFonts w:ascii="Palatino Linotype" w:hAnsi="Palatino Linotype"/>
          <w:sz w:val="22"/>
          <w:szCs w:val="20"/>
        </w:rPr>
        <w:t xml:space="preserve"> Methanol</w:t>
      </w:r>
      <w:r w:rsidR="00731D79">
        <w:rPr>
          <w:rFonts w:ascii="Palatino Linotype" w:hAnsi="Palatino Linotype"/>
          <w:sz w:val="22"/>
          <w:szCs w:val="20"/>
        </w:rPr>
        <w:t>-Antrieb</w:t>
      </w:r>
      <w:r w:rsidR="0021332A">
        <w:rPr>
          <w:rFonts w:ascii="Palatino Linotype" w:hAnsi="Palatino Linotype"/>
          <w:sz w:val="22"/>
          <w:szCs w:val="20"/>
        </w:rPr>
        <w:t xml:space="preserve">. Stena Line ist damit weltweit die erste Reederei, die den umweltverträglichen Kraftstoff als Hauptbrennstoff einsetzt. </w:t>
      </w:r>
      <w:r w:rsidR="00851FDE">
        <w:rPr>
          <w:rFonts w:ascii="Palatino Linotype" w:hAnsi="Palatino Linotype"/>
          <w:sz w:val="22"/>
          <w:szCs w:val="20"/>
        </w:rPr>
        <w:t xml:space="preserve">Stena Line CEO Carl-Johan </w:t>
      </w:r>
      <w:proofErr w:type="spellStart"/>
      <w:r w:rsidR="00851FDE">
        <w:rPr>
          <w:rFonts w:ascii="Palatino Linotype" w:hAnsi="Palatino Linotype"/>
          <w:sz w:val="22"/>
          <w:szCs w:val="20"/>
        </w:rPr>
        <w:t>Hagman</w:t>
      </w:r>
      <w:proofErr w:type="spellEnd"/>
      <w:r w:rsidR="00851FDE">
        <w:rPr>
          <w:rFonts w:ascii="Palatino Linotype" w:hAnsi="Palatino Linotype"/>
          <w:sz w:val="22"/>
          <w:szCs w:val="20"/>
        </w:rPr>
        <w:t xml:space="preserve"> </w:t>
      </w:r>
      <w:r w:rsidR="00731D79">
        <w:rPr>
          <w:rFonts w:ascii="Palatino Linotype" w:hAnsi="Palatino Linotype"/>
          <w:sz w:val="22"/>
          <w:szCs w:val="20"/>
        </w:rPr>
        <w:t>kommentiert</w:t>
      </w:r>
      <w:r w:rsidR="00851FDE">
        <w:rPr>
          <w:rFonts w:ascii="Palatino Linotype" w:hAnsi="Palatino Linotype"/>
          <w:sz w:val="22"/>
          <w:szCs w:val="20"/>
        </w:rPr>
        <w:t xml:space="preserve">: </w:t>
      </w:r>
      <w:r w:rsidR="0021332A">
        <w:rPr>
          <w:rFonts w:ascii="Palatino Linotype" w:hAnsi="Palatino Linotype"/>
          <w:sz w:val="22"/>
          <w:szCs w:val="20"/>
        </w:rPr>
        <w:t>„</w:t>
      </w:r>
      <w:r w:rsidR="0021332A" w:rsidRPr="00190EC9">
        <w:rPr>
          <w:rFonts w:ascii="Palatino Linotype" w:hAnsi="Palatino Linotype"/>
          <w:sz w:val="22"/>
          <w:szCs w:val="22"/>
        </w:rPr>
        <w:t xml:space="preserve">Wir sind </w:t>
      </w:r>
      <w:r w:rsidR="0021332A">
        <w:rPr>
          <w:rFonts w:ascii="Palatino Linotype" w:hAnsi="Palatino Linotype"/>
          <w:sz w:val="22"/>
          <w:szCs w:val="22"/>
        </w:rPr>
        <w:t>begeistert von den zahlreichen Möglichkeiten, die uns Methanol bietet</w:t>
      </w:r>
      <w:r w:rsidR="00851FDE">
        <w:rPr>
          <w:rFonts w:ascii="Palatino Linotype" w:hAnsi="Palatino Linotype"/>
          <w:sz w:val="22"/>
          <w:szCs w:val="22"/>
        </w:rPr>
        <w:t xml:space="preserve"> – der Kraftstoff hat das Potenzi</w:t>
      </w:r>
      <w:r w:rsidR="0021332A" w:rsidRPr="00190EC9">
        <w:rPr>
          <w:rFonts w:ascii="Palatino Linotype" w:hAnsi="Palatino Linotype"/>
          <w:sz w:val="22"/>
          <w:szCs w:val="22"/>
        </w:rPr>
        <w:t xml:space="preserve">al, der </w:t>
      </w:r>
      <w:r w:rsidR="00731D79">
        <w:rPr>
          <w:rFonts w:ascii="Palatino Linotype" w:hAnsi="Palatino Linotype"/>
          <w:sz w:val="22"/>
          <w:szCs w:val="22"/>
        </w:rPr>
        <w:t>Schiffsb</w:t>
      </w:r>
      <w:r w:rsidR="00851FDE">
        <w:rPr>
          <w:rFonts w:ascii="Palatino Linotype" w:hAnsi="Palatino Linotype"/>
          <w:sz w:val="22"/>
          <w:szCs w:val="22"/>
        </w:rPr>
        <w:t>rennstoff der</w:t>
      </w:r>
      <w:r w:rsidR="0021332A" w:rsidRPr="00190EC9">
        <w:rPr>
          <w:rFonts w:ascii="Palatino Linotype" w:hAnsi="Palatino Linotype"/>
          <w:sz w:val="22"/>
          <w:szCs w:val="22"/>
        </w:rPr>
        <w:t xml:space="preserve"> Zukunft </w:t>
      </w:r>
      <w:r w:rsidR="00851FDE">
        <w:rPr>
          <w:rFonts w:ascii="Palatino Linotype" w:hAnsi="Palatino Linotype"/>
          <w:sz w:val="22"/>
          <w:szCs w:val="22"/>
        </w:rPr>
        <w:t xml:space="preserve">zu </w:t>
      </w:r>
      <w:r w:rsidR="0021332A" w:rsidRPr="00190EC9">
        <w:rPr>
          <w:rFonts w:ascii="Palatino Linotype" w:hAnsi="Palatino Linotype"/>
          <w:sz w:val="22"/>
          <w:szCs w:val="22"/>
        </w:rPr>
        <w:t>werden. Wir wollen Veränderung</w:t>
      </w:r>
      <w:r w:rsidR="00851FDE">
        <w:rPr>
          <w:rFonts w:ascii="Palatino Linotype" w:hAnsi="Palatino Linotype"/>
          <w:sz w:val="22"/>
          <w:szCs w:val="22"/>
        </w:rPr>
        <w:t>en</w:t>
      </w:r>
      <w:r w:rsidR="0021332A" w:rsidRPr="00190EC9">
        <w:rPr>
          <w:rFonts w:ascii="Palatino Linotype" w:hAnsi="Palatino Linotype"/>
          <w:sz w:val="22"/>
          <w:szCs w:val="22"/>
        </w:rPr>
        <w:t xml:space="preserve"> und Entwicklung</w:t>
      </w:r>
      <w:r w:rsidR="00851FDE">
        <w:rPr>
          <w:rFonts w:ascii="Palatino Linotype" w:hAnsi="Palatino Linotype"/>
          <w:sz w:val="22"/>
          <w:szCs w:val="22"/>
        </w:rPr>
        <w:t>en</w:t>
      </w:r>
      <w:r w:rsidR="0021332A" w:rsidRPr="00190EC9">
        <w:rPr>
          <w:rFonts w:ascii="Palatino Linotype" w:hAnsi="Palatino Linotype"/>
          <w:sz w:val="22"/>
          <w:szCs w:val="22"/>
        </w:rPr>
        <w:t xml:space="preserve"> in der Schifffahrt</w:t>
      </w:r>
      <w:r w:rsidR="00851FDE">
        <w:rPr>
          <w:rFonts w:ascii="Palatino Linotype" w:hAnsi="Palatino Linotype"/>
          <w:sz w:val="22"/>
          <w:szCs w:val="22"/>
        </w:rPr>
        <w:t xml:space="preserve"> erzielen. Mit der Umrüstung der </w:t>
      </w:r>
      <w:r w:rsidR="0021332A" w:rsidRPr="00190EC9">
        <w:rPr>
          <w:rFonts w:ascii="Palatino Linotype" w:hAnsi="Palatino Linotype"/>
          <w:sz w:val="22"/>
          <w:szCs w:val="22"/>
        </w:rPr>
        <w:t>Stena Germanica</w:t>
      </w:r>
      <w:r w:rsidR="00851FDE">
        <w:rPr>
          <w:rFonts w:ascii="Palatino Linotype" w:hAnsi="Palatino Linotype"/>
          <w:sz w:val="22"/>
          <w:szCs w:val="22"/>
        </w:rPr>
        <w:t xml:space="preserve"> nehmen wir einen positiven Einfluss auf die Umwelt </w:t>
      </w:r>
      <w:r w:rsidR="00731D79">
        <w:rPr>
          <w:rFonts w:ascii="Palatino Linotype" w:hAnsi="Palatino Linotype"/>
          <w:sz w:val="22"/>
          <w:szCs w:val="22"/>
        </w:rPr>
        <w:t>und beschreiten damit neue, innovative Wege innerhalb der Branche.</w:t>
      </w:r>
      <w:r w:rsidR="00851FDE">
        <w:rPr>
          <w:rFonts w:ascii="Palatino Linotype" w:hAnsi="Palatino Linotype"/>
          <w:sz w:val="22"/>
          <w:szCs w:val="22"/>
        </w:rPr>
        <w:t>“</w:t>
      </w:r>
    </w:p>
    <w:p w:rsidR="00B35267" w:rsidRPr="00190EC9" w:rsidRDefault="00B35267" w:rsidP="00B35267">
      <w:pPr>
        <w:spacing w:before="100" w:beforeAutospacing="1" w:after="100" w:afterAutospacing="1" w:line="360" w:lineRule="auto"/>
        <w:rPr>
          <w:rFonts w:ascii="Palatino Linotype" w:hAnsi="Palatino Linotype"/>
          <w:sz w:val="22"/>
          <w:szCs w:val="22"/>
        </w:rPr>
      </w:pPr>
      <w:r w:rsidRPr="00190EC9">
        <w:rPr>
          <w:rFonts w:ascii="Palatino Linotype" w:hAnsi="Palatino Linotype"/>
          <w:sz w:val="22"/>
          <w:szCs w:val="22"/>
        </w:rPr>
        <w:t>Methanol ist eine farblose Flüssigkeit und kann aus Naturgas</w:t>
      </w:r>
      <w:r>
        <w:rPr>
          <w:rFonts w:ascii="Palatino Linotype" w:hAnsi="Palatino Linotype"/>
          <w:sz w:val="22"/>
          <w:szCs w:val="22"/>
        </w:rPr>
        <w:t>, Kohle, Biomasse oder CO</w:t>
      </w:r>
      <w:r w:rsidRPr="00970688">
        <w:rPr>
          <w:rFonts w:ascii="Palatino Linotype" w:hAnsi="Palatino Linotype"/>
          <w:sz w:val="22"/>
          <w:szCs w:val="22"/>
          <w:vertAlign w:val="subscript"/>
        </w:rPr>
        <w:t>2</w:t>
      </w:r>
      <w:r w:rsidRPr="00190EC9">
        <w:rPr>
          <w:rFonts w:ascii="Palatino Linotype" w:hAnsi="Palatino Linotype"/>
          <w:sz w:val="22"/>
          <w:szCs w:val="22"/>
        </w:rPr>
        <w:t xml:space="preserve"> hergestellt werden. </w:t>
      </w:r>
      <w:r>
        <w:rPr>
          <w:rFonts w:ascii="Palatino Linotype" w:hAnsi="Palatino Linotype"/>
          <w:sz w:val="22"/>
          <w:szCs w:val="22"/>
        </w:rPr>
        <w:t>Verglichen mit anderen Treibstoffen verringert sich d</w:t>
      </w:r>
      <w:r w:rsidRPr="00190EC9">
        <w:rPr>
          <w:rFonts w:ascii="Palatino Linotype" w:hAnsi="Palatino Linotype"/>
          <w:sz w:val="22"/>
          <w:szCs w:val="22"/>
        </w:rPr>
        <w:t>urch den Einsatz von Methanol der Ausstoß</w:t>
      </w:r>
      <w:r>
        <w:rPr>
          <w:rFonts w:ascii="Palatino Linotype" w:hAnsi="Palatino Linotype"/>
          <w:sz w:val="22"/>
          <w:szCs w:val="22"/>
        </w:rPr>
        <w:t xml:space="preserve"> von Schwefel um 99 Prozent</w:t>
      </w:r>
      <w:r w:rsidRPr="00190EC9">
        <w:rPr>
          <w:rFonts w:ascii="Palatino Linotype" w:hAnsi="Palatino Linotype"/>
          <w:sz w:val="22"/>
          <w:szCs w:val="22"/>
        </w:rPr>
        <w:t>, von Stickstoff um 60</w:t>
      </w:r>
      <w:r>
        <w:rPr>
          <w:rFonts w:ascii="Palatino Linotype" w:hAnsi="Palatino Linotype"/>
          <w:sz w:val="22"/>
          <w:szCs w:val="22"/>
        </w:rPr>
        <w:t xml:space="preserve"> Prozent</w:t>
      </w:r>
      <w:r w:rsidRPr="00190EC9">
        <w:rPr>
          <w:rFonts w:ascii="Palatino Linotype" w:hAnsi="Palatino Linotype"/>
          <w:sz w:val="22"/>
          <w:szCs w:val="22"/>
        </w:rPr>
        <w:t xml:space="preserve">, von Rußpartikeln um 95 Prozent und von Kohlendioxid um </w:t>
      </w:r>
      <w:r>
        <w:rPr>
          <w:rFonts w:ascii="Palatino Linotype" w:hAnsi="Palatino Linotype"/>
          <w:sz w:val="22"/>
          <w:szCs w:val="22"/>
        </w:rPr>
        <w:t>25 Prozent. Methanol ist zudem biologisch abbaubar und ein kosteneffektiver Brennstoff.</w:t>
      </w:r>
    </w:p>
    <w:p w:rsidR="00246324" w:rsidRPr="00246324" w:rsidRDefault="00B35267" w:rsidP="00246324">
      <w:pPr>
        <w:spacing w:before="100" w:beforeAutospacing="1" w:after="100" w:afterAutospacing="1" w:line="360" w:lineRule="auto"/>
        <w:rPr>
          <w:rFonts w:ascii="Palatino Linotype" w:hAnsi="Palatino Linotype"/>
          <w:sz w:val="22"/>
          <w:szCs w:val="22"/>
        </w:rPr>
      </w:pPr>
      <w:r w:rsidRPr="00185FB9">
        <w:rPr>
          <w:rFonts w:ascii="Palatino Linotype" w:hAnsi="Palatino Linotype"/>
          <w:sz w:val="22"/>
          <w:szCs w:val="22"/>
        </w:rPr>
        <w:t>Die Umrüstung</w:t>
      </w:r>
      <w:r w:rsidR="00246324">
        <w:rPr>
          <w:rFonts w:ascii="Palatino Linotype" w:hAnsi="Palatino Linotype"/>
          <w:sz w:val="22"/>
          <w:szCs w:val="22"/>
        </w:rPr>
        <w:t xml:space="preserve"> der Motoren und des Treibstoffsystems</w:t>
      </w:r>
      <w:r w:rsidRPr="00185FB9">
        <w:rPr>
          <w:rFonts w:ascii="Palatino Linotype" w:hAnsi="Palatino Linotype"/>
          <w:sz w:val="22"/>
          <w:szCs w:val="22"/>
        </w:rPr>
        <w:t xml:space="preserve"> der Stena Germanica </w:t>
      </w:r>
      <w:r w:rsidR="00246324">
        <w:rPr>
          <w:rFonts w:ascii="Palatino Linotype" w:hAnsi="Palatino Linotype"/>
          <w:sz w:val="22"/>
          <w:szCs w:val="22"/>
        </w:rPr>
        <w:t xml:space="preserve">wurde von Ende Januar bis Ende März in Gdansk auf der </w:t>
      </w:r>
      <w:proofErr w:type="spellStart"/>
      <w:r w:rsidR="00246324">
        <w:rPr>
          <w:rFonts w:ascii="Palatino Linotype" w:hAnsi="Palatino Linotype"/>
          <w:sz w:val="22"/>
          <w:szCs w:val="22"/>
        </w:rPr>
        <w:t>Remontova</w:t>
      </w:r>
      <w:proofErr w:type="spellEnd"/>
      <w:r w:rsidR="00246324">
        <w:rPr>
          <w:rFonts w:ascii="Palatino Linotype" w:hAnsi="Palatino Linotype"/>
          <w:sz w:val="22"/>
          <w:szCs w:val="22"/>
        </w:rPr>
        <w:t>-Werft</w:t>
      </w:r>
      <w:r w:rsidRPr="00185FB9">
        <w:rPr>
          <w:rFonts w:ascii="Palatino Linotype" w:hAnsi="Palatino Linotype"/>
          <w:sz w:val="22"/>
          <w:szCs w:val="22"/>
        </w:rPr>
        <w:t xml:space="preserve"> von Stena </w:t>
      </w:r>
      <w:proofErr w:type="spellStart"/>
      <w:r w:rsidRPr="00185FB9">
        <w:rPr>
          <w:rFonts w:ascii="Palatino Linotype" w:hAnsi="Palatino Linotype"/>
          <w:sz w:val="22"/>
          <w:szCs w:val="22"/>
        </w:rPr>
        <w:t>Teknik</w:t>
      </w:r>
      <w:proofErr w:type="spellEnd"/>
      <w:r w:rsidRPr="00185FB9">
        <w:rPr>
          <w:rFonts w:ascii="Palatino Linotype" w:hAnsi="Palatino Linotype"/>
          <w:sz w:val="22"/>
          <w:szCs w:val="22"/>
        </w:rPr>
        <w:t xml:space="preserve"> in Kooperation mit dem Motorenhersteller </w:t>
      </w:r>
      <w:proofErr w:type="spellStart"/>
      <w:r w:rsidRPr="00185FB9">
        <w:rPr>
          <w:rFonts w:ascii="Palatino Linotype" w:hAnsi="Palatino Linotype"/>
          <w:sz w:val="22"/>
          <w:szCs w:val="22"/>
        </w:rPr>
        <w:t>Wärtsilä</w:t>
      </w:r>
      <w:proofErr w:type="spellEnd"/>
      <w:r w:rsidRPr="00185FB9">
        <w:rPr>
          <w:rFonts w:ascii="Palatino Linotype" w:hAnsi="Palatino Linotype"/>
          <w:sz w:val="22"/>
          <w:szCs w:val="22"/>
        </w:rPr>
        <w:t xml:space="preserve"> durchgeführt. Nach dem Umbau ist Methanol die </w:t>
      </w:r>
      <w:r w:rsidR="00246324">
        <w:rPr>
          <w:rFonts w:ascii="Palatino Linotype" w:hAnsi="Palatino Linotype"/>
          <w:sz w:val="22"/>
          <w:szCs w:val="22"/>
        </w:rPr>
        <w:t>primäre An</w:t>
      </w:r>
      <w:r w:rsidRPr="00185FB9">
        <w:rPr>
          <w:rFonts w:ascii="Palatino Linotype" w:hAnsi="Palatino Linotype"/>
          <w:sz w:val="22"/>
          <w:szCs w:val="22"/>
        </w:rPr>
        <w:t>triebsquelle, als Unterstützung besteht aber auch die Möglichkeit</w:t>
      </w:r>
      <w:r w:rsidR="00731D79">
        <w:rPr>
          <w:rFonts w:ascii="Palatino Linotype" w:hAnsi="Palatino Linotype"/>
          <w:sz w:val="22"/>
          <w:szCs w:val="22"/>
        </w:rPr>
        <w:t>,</w:t>
      </w:r>
      <w:r w:rsidRPr="00185FB9">
        <w:rPr>
          <w:rFonts w:ascii="Palatino Linotype" w:hAnsi="Palatino Linotype"/>
          <w:sz w:val="22"/>
          <w:szCs w:val="22"/>
        </w:rPr>
        <w:t xml:space="preserve"> auf Marinediesel umzuschalten – diese Technologie wird als „Dual Fuel“ bezeichnet. Die Gesamtkosten des von der EU-Initiative „</w:t>
      </w:r>
      <w:proofErr w:type="spellStart"/>
      <w:r w:rsidRPr="00185FB9">
        <w:rPr>
          <w:rFonts w:ascii="Palatino Linotype" w:hAnsi="Palatino Linotype"/>
          <w:sz w:val="22"/>
          <w:szCs w:val="22"/>
        </w:rPr>
        <w:t>Motorways</w:t>
      </w:r>
      <w:proofErr w:type="spellEnd"/>
      <w:r w:rsidRPr="00185FB9">
        <w:rPr>
          <w:rFonts w:ascii="Palatino Linotype" w:hAnsi="Palatino Linotype"/>
          <w:sz w:val="22"/>
          <w:szCs w:val="22"/>
        </w:rPr>
        <w:t xml:space="preserve"> </w:t>
      </w:r>
      <w:proofErr w:type="spellStart"/>
      <w:r w:rsidRPr="00185FB9">
        <w:rPr>
          <w:rFonts w:ascii="Palatino Linotype" w:hAnsi="Palatino Linotype"/>
          <w:sz w:val="22"/>
          <w:szCs w:val="22"/>
        </w:rPr>
        <w:t>of</w:t>
      </w:r>
      <w:proofErr w:type="spellEnd"/>
      <w:r w:rsidRPr="00185FB9">
        <w:rPr>
          <w:rFonts w:ascii="Palatino Linotype" w:hAnsi="Palatino Linotype"/>
          <w:sz w:val="22"/>
          <w:szCs w:val="22"/>
        </w:rPr>
        <w:t xml:space="preserve"> </w:t>
      </w:r>
      <w:proofErr w:type="spellStart"/>
      <w:r w:rsidRPr="00185FB9">
        <w:rPr>
          <w:rFonts w:ascii="Palatino Linotype" w:hAnsi="Palatino Linotype"/>
          <w:sz w:val="22"/>
          <w:szCs w:val="22"/>
        </w:rPr>
        <w:t>the</w:t>
      </w:r>
      <w:proofErr w:type="spellEnd"/>
      <w:r w:rsidRPr="00185FB9">
        <w:rPr>
          <w:rFonts w:ascii="Palatino Linotype" w:hAnsi="Palatino Linotype"/>
          <w:sz w:val="22"/>
          <w:szCs w:val="22"/>
        </w:rPr>
        <w:t xml:space="preserve"> </w:t>
      </w:r>
      <w:proofErr w:type="spellStart"/>
      <w:r w:rsidRPr="00185FB9">
        <w:rPr>
          <w:rFonts w:ascii="Palatino Linotype" w:hAnsi="Palatino Linotype"/>
          <w:sz w:val="22"/>
          <w:szCs w:val="22"/>
        </w:rPr>
        <w:t>Seas</w:t>
      </w:r>
      <w:proofErr w:type="spellEnd"/>
      <w:r w:rsidRPr="00185FB9">
        <w:rPr>
          <w:rFonts w:ascii="Palatino Linotype" w:hAnsi="Palatino Linotype"/>
          <w:sz w:val="22"/>
          <w:szCs w:val="22"/>
        </w:rPr>
        <w:t xml:space="preserve">“ geförderten Umbaus </w:t>
      </w:r>
      <w:r w:rsidR="00246324">
        <w:rPr>
          <w:rFonts w:ascii="Palatino Linotype" w:hAnsi="Palatino Linotype"/>
          <w:sz w:val="22"/>
          <w:szCs w:val="22"/>
        </w:rPr>
        <w:lastRenderedPageBreak/>
        <w:t>beliefen</w:t>
      </w:r>
      <w:r w:rsidRPr="00185FB9">
        <w:rPr>
          <w:rFonts w:ascii="Palatino Linotype" w:hAnsi="Palatino Linotype"/>
          <w:sz w:val="22"/>
          <w:szCs w:val="22"/>
        </w:rPr>
        <w:t xml:space="preserve"> </w:t>
      </w:r>
      <w:r w:rsidR="00246324">
        <w:rPr>
          <w:rFonts w:ascii="Palatino Linotype" w:hAnsi="Palatino Linotype"/>
          <w:sz w:val="22"/>
          <w:szCs w:val="22"/>
        </w:rPr>
        <w:t xml:space="preserve">sich auf rund 22 Millionen Euro. Für den Einsatz der  innovativen Technologie auf der Stena Germanica und den Fortschritt, den sie für die Meeresumwelt bringt, wurde Stena Line </w:t>
      </w:r>
      <w:r w:rsidR="00731D79">
        <w:rPr>
          <w:rFonts w:ascii="Palatino Linotype" w:hAnsi="Palatino Linotype"/>
          <w:sz w:val="22"/>
          <w:szCs w:val="22"/>
        </w:rPr>
        <w:t xml:space="preserve">vor Kurzem </w:t>
      </w:r>
      <w:r w:rsidR="00246324">
        <w:rPr>
          <w:rFonts w:ascii="Palatino Linotype" w:hAnsi="Palatino Linotype"/>
          <w:sz w:val="22"/>
          <w:szCs w:val="22"/>
        </w:rPr>
        <w:t xml:space="preserve">auf </w:t>
      </w:r>
      <w:r w:rsidR="00246324" w:rsidRPr="00246324">
        <w:rPr>
          <w:rFonts w:ascii="Palatino Linotype" w:hAnsi="Palatino Linotype"/>
          <w:sz w:val="22"/>
          <w:szCs w:val="22"/>
        </w:rPr>
        <w:t xml:space="preserve">der Green </w:t>
      </w:r>
      <w:proofErr w:type="spellStart"/>
      <w:r w:rsidR="00246324" w:rsidRPr="00246324">
        <w:rPr>
          <w:rFonts w:ascii="Palatino Linotype" w:hAnsi="Palatino Linotype"/>
          <w:sz w:val="22"/>
          <w:szCs w:val="22"/>
        </w:rPr>
        <w:t>Ship</w:t>
      </w:r>
      <w:proofErr w:type="spellEnd"/>
      <w:r w:rsidR="00246324" w:rsidRPr="00246324">
        <w:rPr>
          <w:rFonts w:ascii="Palatino Linotype" w:hAnsi="Palatino Linotype"/>
          <w:sz w:val="22"/>
          <w:szCs w:val="22"/>
        </w:rPr>
        <w:t xml:space="preserve"> Technology Conference (GST) in Kopenhagen mit der Auszeichnung „</w:t>
      </w:r>
      <w:proofErr w:type="spellStart"/>
      <w:r w:rsidR="00246324" w:rsidRPr="00246324">
        <w:rPr>
          <w:rFonts w:ascii="Palatino Linotype" w:hAnsi="Palatino Linotype"/>
          <w:sz w:val="22"/>
          <w:szCs w:val="22"/>
        </w:rPr>
        <w:t>Ship-owner</w:t>
      </w:r>
      <w:proofErr w:type="spellEnd"/>
      <w:r w:rsidR="00246324" w:rsidRPr="00246324">
        <w:rPr>
          <w:rFonts w:ascii="Palatino Linotype" w:hAnsi="Palatino Linotype"/>
          <w:sz w:val="22"/>
          <w:szCs w:val="22"/>
        </w:rPr>
        <w:t xml:space="preserve"> </w:t>
      </w:r>
      <w:proofErr w:type="spellStart"/>
      <w:r w:rsidR="00246324" w:rsidRPr="00246324">
        <w:rPr>
          <w:rFonts w:ascii="Palatino Linotype" w:hAnsi="Palatino Linotype"/>
          <w:sz w:val="22"/>
          <w:szCs w:val="22"/>
        </w:rPr>
        <w:t>of</w:t>
      </w:r>
      <w:proofErr w:type="spellEnd"/>
      <w:r w:rsidR="00246324" w:rsidRPr="00246324">
        <w:rPr>
          <w:rFonts w:ascii="Palatino Linotype" w:hAnsi="Palatino Linotype"/>
          <w:sz w:val="22"/>
          <w:szCs w:val="22"/>
        </w:rPr>
        <w:t xml:space="preserve"> </w:t>
      </w:r>
      <w:proofErr w:type="spellStart"/>
      <w:r w:rsidR="00246324" w:rsidRPr="00246324">
        <w:rPr>
          <w:rFonts w:ascii="Palatino Linotype" w:hAnsi="Palatino Linotype"/>
          <w:sz w:val="22"/>
          <w:szCs w:val="22"/>
        </w:rPr>
        <w:t>the</w:t>
      </w:r>
      <w:proofErr w:type="spellEnd"/>
      <w:r w:rsidR="00246324" w:rsidRPr="00246324">
        <w:rPr>
          <w:rFonts w:ascii="Palatino Linotype" w:hAnsi="Palatino Linotype"/>
          <w:sz w:val="22"/>
          <w:szCs w:val="22"/>
        </w:rPr>
        <w:t xml:space="preserve"> </w:t>
      </w:r>
      <w:proofErr w:type="spellStart"/>
      <w:r w:rsidR="00246324" w:rsidRPr="00246324">
        <w:rPr>
          <w:rFonts w:ascii="Palatino Linotype" w:hAnsi="Palatino Linotype"/>
          <w:sz w:val="22"/>
          <w:szCs w:val="22"/>
        </w:rPr>
        <w:t>year</w:t>
      </w:r>
      <w:proofErr w:type="spellEnd"/>
      <w:r w:rsidR="00246324" w:rsidRPr="00246324">
        <w:rPr>
          <w:rFonts w:ascii="Palatino Linotype" w:hAnsi="Palatino Linotype"/>
          <w:sz w:val="22"/>
          <w:szCs w:val="22"/>
        </w:rPr>
        <w:t>“ („Reederei des Jahres“) prämiert.</w:t>
      </w:r>
    </w:p>
    <w:p w:rsidR="003D55D4" w:rsidRDefault="00246324" w:rsidP="00190EC9">
      <w:pPr>
        <w:spacing w:before="100" w:beforeAutospacing="1" w:after="100" w:afterAutospacing="1" w:line="360" w:lineRule="auto"/>
        <w:rPr>
          <w:rFonts w:ascii="Palatino Linotype" w:hAnsi="Palatino Linotype"/>
          <w:sz w:val="22"/>
          <w:szCs w:val="22"/>
        </w:rPr>
      </w:pPr>
      <w:r>
        <w:rPr>
          <w:rFonts w:ascii="Palatino Linotype" w:hAnsi="Palatino Linotype"/>
          <w:sz w:val="22"/>
          <w:szCs w:val="22"/>
        </w:rPr>
        <w:t>„</w:t>
      </w:r>
      <w:r w:rsidRPr="00190EC9">
        <w:rPr>
          <w:rFonts w:ascii="Palatino Linotype" w:hAnsi="Palatino Linotype"/>
          <w:sz w:val="22"/>
          <w:szCs w:val="22"/>
        </w:rPr>
        <w:t xml:space="preserve">Stena Line steuert einen nachhaltigen und besonders umweltfreundlichen Kurs. Wir sind stolz, dass die Route </w:t>
      </w:r>
      <w:r>
        <w:rPr>
          <w:rFonts w:ascii="Palatino Linotype" w:hAnsi="Palatino Linotype"/>
          <w:sz w:val="22"/>
          <w:szCs w:val="22"/>
        </w:rPr>
        <w:t>Kiel</w:t>
      </w:r>
      <w:r w:rsidRPr="00190EC9">
        <w:rPr>
          <w:rFonts w:ascii="Palatino Linotype" w:hAnsi="Palatino Linotype"/>
          <w:sz w:val="22"/>
          <w:szCs w:val="22"/>
        </w:rPr>
        <w:t xml:space="preserve"> – </w:t>
      </w:r>
      <w:r>
        <w:rPr>
          <w:rFonts w:ascii="Palatino Linotype" w:hAnsi="Palatino Linotype"/>
          <w:sz w:val="22"/>
          <w:szCs w:val="22"/>
        </w:rPr>
        <w:t>G</w:t>
      </w:r>
      <w:r w:rsidR="00CF216D">
        <w:rPr>
          <w:rFonts w:ascii="Palatino Linotype" w:hAnsi="Palatino Linotype"/>
          <w:sz w:val="22"/>
          <w:szCs w:val="22"/>
        </w:rPr>
        <w:t>ö</w:t>
      </w:r>
      <w:r>
        <w:rPr>
          <w:rFonts w:ascii="Palatino Linotype" w:hAnsi="Palatino Linotype"/>
          <w:sz w:val="22"/>
          <w:szCs w:val="22"/>
        </w:rPr>
        <w:t>teborg</w:t>
      </w:r>
      <w:r w:rsidRPr="00190EC9">
        <w:rPr>
          <w:rFonts w:ascii="Palatino Linotype" w:hAnsi="Palatino Linotype"/>
          <w:sz w:val="22"/>
          <w:szCs w:val="22"/>
        </w:rPr>
        <w:t xml:space="preserve"> ausgewählt wurde und wir Teil dieses herausragenden Pilotprojektes sind“</w:t>
      </w:r>
      <w:r w:rsidR="003D55D4">
        <w:rPr>
          <w:rFonts w:ascii="Palatino Linotype" w:hAnsi="Palatino Linotype"/>
          <w:sz w:val="22"/>
          <w:szCs w:val="22"/>
        </w:rPr>
        <w:t>, freut sich</w:t>
      </w:r>
      <w:r w:rsidRPr="00190EC9">
        <w:rPr>
          <w:rFonts w:ascii="Palatino Linotype" w:hAnsi="Palatino Linotype"/>
          <w:sz w:val="22"/>
          <w:szCs w:val="22"/>
        </w:rPr>
        <w:t xml:space="preserve"> Dr. </w:t>
      </w:r>
      <w:r w:rsidRPr="00190EC9">
        <w:rPr>
          <w:rFonts w:ascii="Palatino Linotype" w:hAnsi="Palatino Linotype"/>
          <w:iCs/>
          <w:sz w:val="22"/>
          <w:szCs w:val="22"/>
        </w:rPr>
        <w:t>Dirk Claus</w:t>
      </w:r>
      <w:r w:rsidRPr="00190EC9">
        <w:rPr>
          <w:rFonts w:ascii="Palatino Linotype" w:hAnsi="Palatino Linotype"/>
          <w:sz w:val="22"/>
          <w:szCs w:val="22"/>
        </w:rPr>
        <w:t xml:space="preserve">, Geschäftsführer der </w:t>
      </w:r>
      <w:r w:rsidR="00CF216D">
        <w:rPr>
          <w:rFonts w:ascii="Palatino Linotype" w:hAnsi="Palatino Linotype"/>
          <w:iCs/>
          <w:sz w:val="22"/>
          <w:szCs w:val="22"/>
        </w:rPr>
        <w:t>Seehafen Kiel</w:t>
      </w:r>
      <w:r w:rsidRPr="00190EC9">
        <w:rPr>
          <w:rFonts w:ascii="Palatino Linotype" w:hAnsi="Palatino Linotype"/>
          <w:sz w:val="22"/>
          <w:szCs w:val="22"/>
        </w:rPr>
        <w:t xml:space="preserve"> GmbH &amp; Co. KG</w:t>
      </w:r>
      <w:r w:rsidR="003D55D4">
        <w:rPr>
          <w:rFonts w:ascii="Palatino Linotype" w:hAnsi="Palatino Linotype"/>
          <w:sz w:val="22"/>
          <w:szCs w:val="22"/>
        </w:rPr>
        <w:t xml:space="preserve">. </w:t>
      </w:r>
      <w:r w:rsidR="00B35267" w:rsidRPr="00190EC9">
        <w:rPr>
          <w:rFonts w:ascii="Palatino Linotype" w:hAnsi="Palatino Linotype"/>
          <w:sz w:val="22"/>
          <w:szCs w:val="22"/>
        </w:rPr>
        <w:t xml:space="preserve">Seit 2005 </w:t>
      </w:r>
      <w:r w:rsidR="00B35267">
        <w:rPr>
          <w:rFonts w:ascii="Palatino Linotype" w:hAnsi="Palatino Linotype"/>
          <w:sz w:val="22"/>
          <w:szCs w:val="22"/>
        </w:rPr>
        <w:t>arbeitet</w:t>
      </w:r>
      <w:r w:rsidR="00B35267" w:rsidRPr="00190EC9">
        <w:rPr>
          <w:rFonts w:ascii="Palatino Linotype" w:hAnsi="Palatino Linotype"/>
          <w:sz w:val="22"/>
          <w:szCs w:val="22"/>
        </w:rPr>
        <w:t xml:space="preserve"> Stena Line daran, </w:t>
      </w:r>
      <w:r w:rsidR="00731D79">
        <w:rPr>
          <w:rFonts w:ascii="Palatino Linotype" w:hAnsi="Palatino Linotype"/>
          <w:sz w:val="22"/>
          <w:szCs w:val="22"/>
        </w:rPr>
        <w:t>ihren</w:t>
      </w:r>
      <w:r w:rsidR="00B35267" w:rsidRPr="00190EC9">
        <w:rPr>
          <w:rFonts w:ascii="Palatino Linotype" w:hAnsi="Palatino Linotype"/>
          <w:sz w:val="22"/>
          <w:szCs w:val="22"/>
        </w:rPr>
        <w:t xml:space="preserve"> Einfluss auf die Umwelt durch ein Energiesparprogramm zu reduzieren</w:t>
      </w:r>
      <w:r w:rsidR="00CF216D">
        <w:rPr>
          <w:rFonts w:ascii="Palatino Linotype" w:hAnsi="Palatino Linotype"/>
          <w:sz w:val="22"/>
          <w:szCs w:val="22"/>
        </w:rPr>
        <w:t>. Bisher ist es der Reederei bereits gelungen</w:t>
      </w:r>
      <w:r w:rsidR="00B35267" w:rsidRPr="00190EC9">
        <w:rPr>
          <w:rFonts w:ascii="Palatino Linotype" w:hAnsi="Palatino Linotype"/>
          <w:sz w:val="22"/>
          <w:szCs w:val="22"/>
        </w:rPr>
        <w:t>, den Energieverbrauch der Fährschiffe um</w:t>
      </w:r>
      <w:r w:rsidR="00CF216D">
        <w:rPr>
          <w:rFonts w:ascii="Palatino Linotype" w:hAnsi="Palatino Linotype"/>
          <w:sz w:val="22"/>
          <w:szCs w:val="22"/>
        </w:rPr>
        <w:t xml:space="preserve"> durchschnittlich</w:t>
      </w:r>
      <w:r w:rsidR="00B35267" w:rsidRPr="00190EC9">
        <w:rPr>
          <w:rFonts w:ascii="Palatino Linotype" w:hAnsi="Palatino Linotype"/>
          <w:sz w:val="22"/>
          <w:szCs w:val="22"/>
        </w:rPr>
        <w:t xml:space="preserve"> 2,5</w:t>
      </w:r>
      <w:r w:rsidR="00CF216D">
        <w:rPr>
          <w:rFonts w:ascii="Palatino Linotype" w:hAnsi="Palatino Linotype"/>
          <w:sz w:val="22"/>
          <w:szCs w:val="22"/>
        </w:rPr>
        <w:t xml:space="preserve"> Prozent </w:t>
      </w:r>
      <w:r w:rsidR="00B35267" w:rsidRPr="00190EC9">
        <w:rPr>
          <w:rFonts w:ascii="Palatino Linotype" w:hAnsi="Palatino Linotype"/>
          <w:sz w:val="22"/>
          <w:szCs w:val="22"/>
        </w:rPr>
        <w:t>pro Jahr zu ver</w:t>
      </w:r>
      <w:r w:rsidR="003D55D4">
        <w:rPr>
          <w:rFonts w:ascii="Palatino Linotype" w:hAnsi="Palatino Linotype"/>
          <w:sz w:val="22"/>
          <w:szCs w:val="22"/>
        </w:rPr>
        <w:t>ringern</w:t>
      </w:r>
      <w:r w:rsidR="00CF216D">
        <w:rPr>
          <w:rFonts w:ascii="Palatino Linotype" w:hAnsi="Palatino Linotype"/>
          <w:sz w:val="22"/>
          <w:szCs w:val="22"/>
        </w:rPr>
        <w:t>.</w:t>
      </w:r>
    </w:p>
    <w:p w:rsidR="00A63D98" w:rsidRPr="00731D79" w:rsidRDefault="003D55D4" w:rsidP="006754C6">
      <w:pPr>
        <w:spacing w:before="100" w:beforeAutospacing="1" w:after="100" w:afterAutospacing="1" w:line="360" w:lineRule="auto"/>
        <w:rPr>
          <w:rFonts w:ascii="Palatino Linotype" w:hAnsi="Palatino Linotype"/>
          <w:sz w:val="18"/>
          <w:szCs w:val="18"/>
        </w:rPr>
      </w:pPr>
      <w:r w:rsidRPr="00443B7E">
        <w:rPr>
          <w:rFonts w:ascii="Palatino Linotype" w:hAnsi="Palatino Linotype"/>
          <w:b/>
          <w:sz w:val="22"/>
          <w:szCs w:val="22"/>
        </w:rPr>
        <w:t xml:space="preserve">Filmmaterial zum Stena Line </w:t>
      </w:r>
      <w:r w:rsidR="00190EC9" w:rsidRPr="00443B7E">
        <w:rPr>
          <w:rFonts w:ascii="Palatino Linotype" w:hAnsi="Palatino Linotype"/>
          <w:b/>
          <w:sz w:val="22"/>
          <w:szCs w:val="22"/>
        </w:rPr>
        <w:t>Methanol</w:t>
      </w:r>
      <w:r w:rsidRPr="00443B7E">
        <w:rPr>
          <w:rFonts w:ascii="Palatino Linotype" w:hAnsi="Palatino Linotype"/>
          <w:b/>
          <w:sz w:val="22"/>
          <w:szCs w:val="22"/>
        </w:rPr>
        <w:t>-P</w:t>
      </w:r>
      <w:r w:rsidR="00190EC9" w:rsidRPr="00443B7E">
        <w:rPr>
          <w:rFonts w:ascii="Palatino Linotype" w:hAnsi="Palatino Linotype"/>
          <w:b/>
          <w:sz w:val="22"/>
          <w:szCs w:val="22"/>
        </w:rPr>
        <w:t xml:space="preserve">rojekt, </w:t>
      </w:r>
      <w:r w:rsidRPr="00443B7E">
        <w:rPr>
          <w:rFonts w:ascii="Palatino Linotype" w:hAnsi="Palatino Linotype"/>
          <w:b/>
          <w:sz w:val="22"/>
          <w:szCs w:val="22"/>
        </w:rPr>
        <w:t>u.a.</w:t>
      </w:r>
      <w:r w:rsidR="00190EC9" w:rsidRPr="00443B7E">
        <w:rPr>
          <w:rFonts w:ascii="Palatino Linotype" w:hAnsi="Palatino Linotype"/>
          <w:b/>
          <w:sz w:val="22"/>
          <w:szCs w:val="22"/>
        </w:rPr>
        <w:t xml:space="preserve"> </w:t>
      </w:r>
      <w:r w:rsidR="00E96155">
        <w:rPr>
          <w:rFonts w:ascii="Palatino Linotype" w:hAnsi="Palatino Linotype"/>
          <w:b/>
          <w:sz w:val="22"/>
          <w:szCs w:val="22"/>
        </w:rPr>
        <w:t>ein</w:t>
      </w:r>
      <w:r w:rsidR="00190EC9" w:rsidRPr="00443B7E">
        <w:rPr>
          <w:rFonts w:ascii="Palatino Linotype" w:hAnsi="Palatino Linotype"/>
          <w:b/>
          <w:sz w:val="22"/>
          <w:szCs w:val="22"/>
        </w:rPr>
        <w:t xml:space="preserve"> Interview mit Carl-Johan </w:t>
      </w:r>
      <w:proofErr w:type="spellStart"/>
      <w:r w:rsidR="00190EC9" w:rsidRPr="00443B7E">
        <w:rPr>
          <w:rFonts w:ascii="Palatino Linotype" w:hAnsi="Palatino Linotype"/>
          <w:b/>
          <w:sz w:val="22"/>
          <w:szCs w:val="22"/>
        </w:rPr>
        <w:t>Hagman</w:t>
      </w:r>
      <w:proofErr w:type="spellEnd"/>
      <w:r w:rsidR="00CF216D" w:rsidRPr="00443B7E">
        <w:rPr>
          <w:rFonts w:ascii="Palatino Linotype" w:hAnsi="Palatino Linotype"/>
          <w:b/>
          <w:sz w:val="22"/>
          <w:szCs w:val="22"/>
        </w:rPr>
        <w:t>,</w:t>
      </w:r>
      <w:r w:rsidR="00190EC9" w:rsidRPr="00443B7E">
        <w:rPr>
          <w:rFonts w:ascii="Palatino Linotype" w:hAnsi="Palatino Linotype"/>
          <w:b/>
          <w:sz w:val="22"/>
          <w:szCs w:val="22"/>
        </w:rPr>
        <w:t xml:space="preserve"> </w:t>
      </w:r>
      <w:r w:rsidR="006754C6" w:rsidRPr="00443B7E">
        <w:rPr>
          <w:rFonts w:ascii="Palatino Linotype" w:hAnsi="Palatino Linotype"/>
          <w:b/>
          <w:sz w:val="22"/>
          <w:szCs w:val="22"/>
        </w:rPr>
        <w:t xml:space="preserve">sowie weitere Text- und Bildmaterialien sind im </w:t>
      </w:r>
      <w:r w:rsidR="00A63D98" w:rsidRPr="00443B7E">
        <w:rPr>
          <w:rFonts w:ascii="Palatino Linotype" w:hAnsi="Palatino Linotype"/>
          <w:b/>
          <w:sz w:val="22"/>
          <w:szCs w:val="22"/>
        </w:rPr>
        <w:t xml:space="preserve">Stena Line </w:t>
      </w:r>
      <w:proofErr w:type="spellStart"/>
      <w:r w:rsidR="00A63D98" w:rsidRPr="00443B7E">
        <w:rPr>
          <w:rFonts w:ascii="Palatino Linotype" w:hAnsi="Palatino Linotype"/>
          <w:b/>
          <w:sz w:val="22"/>
          <w:szCs w:val="22"/>
        </w:rPr>
        <w:t>Newsroom</w:t>
      </w:r>
      <w:proofErr w:type="spellEnd"/>
      <w:r w:rsidR="00A63D98" w:rsidRPr="00443B7E">
        <w:rPr>
          <w:rFonts w:ascii="Palatino Linotype" w:hAnsi="Palatino Linotype"/>
          <w:b/>
          <w:sz w:val="22"/>
          <w:szCs w:val="22"/>
        </w:rPr>
        <w:t xml:space="preserve"> </w:t>
      </w:r>
      <w:r w:rsidR="006754C6" w:rsidRPr="00443B7E">
        <w:rPr>
          <w:rFonts w:ascii="Palatino Linotype" w:hAnsi="Palatino Linotype"/>
          <w:b/>
          <w:sz w:val="22"/>
          <w:szCs w:val="22"/>
        </w:rPr>
        <w:t xml:space="preserve">verfügbar: </w:t>
      </w:r>
      <w:hyperlink r:id="rId9" w:history="1">
        <w:r w:rsidR="00A63D98" w:rsidRPr="006754C6">
          <w:rPr>
            <w:rStyle w:val="Hyperlink"/>
            <w:rFonts w:ascii="Palatino Linotype" w:hAnsi="Palatino Linotype"/>
            <w:b/>
            <w:sz w:val="22"/>
            <w:szCs w:val="22"/>
          </w:rPr>
          <w:t>http://www.mynewsdesk.com/de/stenaline</w:t>
        </w:r>
      </w:hyperlink>
      <w:r w:rsidR="00A63D98" w:rsidRPr="00731D79">
        <w:rPr>
          <w:rFonts w:ascii="Palatino Linotype" w:hAnsi="Palatino Linotype"/>
          <w:sz w:val="18"/>
          <w:szCs w:val="18"/>
        </w:rPr>
        <w:t xml:space="preserve"> </w:t>
      </w:r>
    </w:p>
    <w:p w:rsidR="00B950FB" w:rsidRDefault="00B950FB" w:rsidP="00454441">
      <w:pPr>
        <w:pStyle w:val="Textkrper"/>
        <w:spacing w:before="120"/>
        <w:ind w:right="1273"/>
        <w:rPr>
          <w:rFonts w:ascii="Palatino Linotype" w:hAnsi="Palatino Linotype"/>
          <w:sz w:val="18"/>
        </w:rPr>
      </w:pPr>
    </w:p>
    <w:p w:rsidR="005E380F" w:rsidRPr="00185FB9" w:rsidRDefault="005E380F" w:rsidP="00454441">
      <w:pPr>
        <w:pStyle w:val="Textkrper"/>
        <w:spacing w:before="120"/>
        <w:ind w:right="1273"/>
        <w:rPr>
          <w:rFonts w:ascii="Palatino Linotype" w:hAnsi="Palatino Linotype"/>
          <w:sz w:val="18"/>
        </w:rPr>
      </w:pPr>
    </w:p>
    <w:p w:rsidR="00454441" w:rsidRPr="00185FB9" w:rsidRDefault="00454441" w:rsidP="00454441">
      <w:pPr>
        <w:pStyle w:val="Textkrper"/>
        <w:spacing w:before="120"/>
        <w:ind w:right="1273"/>
        <w:rPr>
          <w:rFonts w:ascii="Palatino Linotype" w:hAnsi="Palatino Linotype"/>
          <w:sz w:val="18"/>
        </w:rPr>
      </w:pPr>
      <w:r w:rsidRPr="00185FB9">
        <w:rPr>
          <w:rFonts w:ascii="Palatino Linotype" w:hAnsi="Palatino Linotype"/>
          <w:sz w:val="18"/>
        </w:rPr>
        <w:t>Für weitere Informationen und bei Fragen wenden Sie sich bitte an:</w:t>
      </w:r>
    </w:p>
    <w:p w:rsidR="00454441" w:rsidRPr="00185FB9" w:rsidRDefault="00454441" w:rsidP="00454441">
      <w:pPr>
        <w:spacing w:before="120"/>
        <w:ind w:right="1273"/>
        <w:jc w:val="both"/>
        <w:rPr>
          <w:rFonts w:ascii="Palatino Linotype" w:hAnsi="Palatino Linotype"/>
          <w:sz w:val="18"/>
          <w:lang w:val="en-US"/>
        </w:rPr>
      </w:pPr>
      <w:r w:rsidRPr="00185FB9">
        <w:rPr>
          <w:rFonts w:ascii="Palatino Linotype" w:hAnsi="Palatino Linotype"/>
          <w:sz w:val="18"/>
          <w:lang w:val="en-US"/>
        </w:rPr>
        <w:t>Stena Line Scandinavia AB</w:t>
      </w:r>
      <w:r w:rsidRPr="00185FB9">
        <w:rPr>
          <w:rFonts w:ascii="Palatino Linotype" w:hAnsi="Palatino Linotype"/>
          <w:sz w:val="18"/>
          <w:lang w:val="en-US"/>
        </w:rPr>
        <w:tab/>
      </w:r>
      <w:r w:rsidRPr="00185FB9">
        <w:rPr>
          <w:rFonts w:ascii="Palatino Linotype" w:hAnsi="Palatino Linotype"/>
          <w:sz w:val="18"/>
          <w:lang w:val="en-US"/>
        </w:rPr>
        <w:tab/>
      </w:r>
      <w:r w:rsidRPr="00185FB9">
        <w:rPr>
          <w:rFonts w:ascii="Palatino Linotype" w:hAnsi="Palatino Linotype"/>
          <w:sz w:val="18"/>
          <w:lang w:val="en-US"/>
        </w:rPr>
        <w:tab/>
        <w:t>Menyesch Public Relations GmbH</w:t>
      </w:r>
    </w:p>
    <w:p w:rsidR="00454441" w:rsidRPr="00185FB9" w:rsidRDefault="00454441" w:rsidP="00454441">
      <w:pPr>
        <w:ind w:right="1273"/>
        <w:jc w:val="both"/>
        <w:rPr>
          <w:rFonts w:ascii="Palatino Linotype" w:hAnsi="Palatino Linotype"/>
          <w:sz w:val="18"/>
        </w:rPr>
      </w:pPr>
      <w:r w:rsidRPr="00185FB9">
        <w:rPr>
          <w:rFonts w:ascii="Palatino Linotype" w:hAnsi="Palatino Linotype"/>
          <w:sz w:val="18"/>
        </w:rPr>
        <w:t>Martin Wahl</w:t>
      </w:r>
      <w:r w:rsidRPr="00185FB9">
        <w:rPr>
          <w:rFonts w:ascii="Palatino Linotype" w:hAnsi="Palatino Linotype"/>
          <w:sz w:val="18"/>
        </w:rPr>
        <w:tab/>
      </w:r>
      <w:r w:rsidRPr="00185FB9">
        <w:rPr>
          <w:rFonts w:ascii="Palatino Linotype" w:hAnsi="Palatino Linotype"/>
          <w:sz w:val="18"/>
        </w:rPr>
        <w:tab/>
      </w:r>
      <w:r w:rsidRPr="00185FB9">
        <w:rPr>
          <w:rFonts w:ascii="Palatino Linotype" w:hAnsi="Palatino Linotype"/>
          <w:sz w:val="18"/>
        </w:rPr>
        <w:tab/>
      </w:r>
      <w:r w:rsidRPr="00185FB9">
        <w:rPr>
          <w:rFonts w:ascii="Palatino Linotype" w:hAnsi="Palatino Linotype"/>
          <w:sz w:val="18"/>
        </w:rPr>
        <w:tab/>
      </w:r>
      <w:r w:rsidRPr="00185FB9">
        <w:rPr>
          <w:rFonts w:ascii="Palatino Linotype" w:hAnsi="Palatino Linotype"/>
          <w:sz w:val="18"/>
        </w:rPr>
        <w:tab/>
        <w:t>Mascha Günther</w:t>
      </w:r>
    </w:p>
    <w:p w:rsidR="00454441" w:rsidRPr="00185FB9" w:rsidRDefault="00454441" w:rsidP="00454441">
      <w:pPr>
        <w:ind w:right="1273"/>
        <w:jc w:val="both"/>
        <w:rPr>
          <w:rFonts w:ascii="Palatino Linotype" w:hAnsi="Palatino Linotype"/>
          <w:sz w:val="18"/>
        </w:rPr>
      </w:pPr>
      <w:proofErr w:type="spellStart"/>
      <w:r w:rsidRPr="00185FB9">
        <w:rPr>
          <w:rFonts w:ascii="Palatino Linotype" w:hAnsi="Palatino Linotype"/>
          <w:sz w:val="18"/>
        </w:rPr>
        <w:t>Schwedenkai</w:t>
      </w:r>
      <w:proofErr w:type="spellEnd"/>
      <w:r w:rsidRPr="00185FB9">
        <w:rPr>
          <w:rFonts w:ascii="Palatino Linotype" w:hAnsi="Palatino Linotype"/>
          <w:sz w:val="18"/>
        </w:rPr>
        <w:t xml:space="preserve"> 1</w:t>
      </w:r>
      <w:r w:rsidRPr="00185FB9">
        <w:rPr>
          <w:rFonts w:ascii="Palatino Linotype" w:hAnsi="Palatino Linotype"/>
          <w:sz w:val="18"/>
        </w:rPr>
        <w:tab/>
      </w:r>
      <w:r w:rsidRPr="00185FB9">
        <w:rPr>
          <w:rFonts w:ascii="Palatino Linotype" w:hAnsi="Palatino Linotype"/>
          <w:sz w:val="18"/>
        </w:rPr>
        <w:tab/>
      </w:r>
      <w:r w:rsidRPr="00185FB9">
        <w:rPr>
          <w:rFonts w:ascii="Palatino Linotype" w:hAnsi="Palatino Linotype"/>
          <w:sz w:val="18"/>
        </w:rPr>
        <w:tab/>
      </w:r>
      <w:r w:rsidRPr="00185FB9">
        <w:rPr>
          <w:rFonts w:ascii="Palatino Linotype" w:hAnsi="Palatino Linotype"/>
          <w:sz w:val="18"/>
        </w:rPr>
        <w:tab/>
      </w:r>
      <w:r w:rsidRPr="00185FB9">
        <w:rPr>
          <w:rFonts w:ascii="Palatino Linotype" w:hAnsi="Palatino Linotype"/>
          <w:sz w:val="18"/>
        </w:rPr>
        <w:tab/>
      </w:r>
      <w:proofErr w:type="spellStart"/>
      <w:r w:rsidRPr="00185FB9">
        <w:rPr>
          <w:rFonts w:ascii="Palatino Linotype" w:hAnsi="Palatino Linotype"/>
          <w:sz w:val="18"/>
        </w:rPr>
        <w:t>Kattrepelsbrücke</w:t>
      </w:r>
      <w:proofErr w:type="spellEnd"/>
      <w:r w:rsidRPr="00185FB9">
        <w:rPr>
          <w:rFonts w:ascii="Palatino Linotype" w:hAnsi="Palatino Linotype"/>
          <w:sz w:val="18"/>
        </w:rPr>
        <w:t xml:space="preserve"> 1</w:t>
      </w:r>
    </w:p>
    <w:p w:rsidR="00454441" w:rsidRPr="00185FB9" w:rsidRDefault="00454441" w:rsidP="00454441">
      <w:pPr>
        <w:ind w:right="1273"/>
        <w:jc w:val="both"/>
        <w:rPr>
          <w:rFonts w:ascii="Palatino Linotype" w:hAnsi="Palatino Linotype"/>
          <w:sz w:val="18"/>
          <w:lang w:val="nl-NL"/>
        </w:rPr>
      </w:pPr>
      <w:r w:rsidRPr="00185FB9">
        <w:rPr>
          <w:rFonts w:ascii="Palatino Linotype" w:hAnsi="Palatino Linotype"/>
          <w:sz w:val="18"/>
          <w:lang w:val="nl-NL"/>
        </w:rPr>
        <w:t>D-24103 Kiel</w:t>
      </w:r>
      <w:r w:rsidRPr="00185FB9">
        <w:rPr>
          <w:rFonts w:ascii="Palatino Linotype" w:hAnsi="Palatino Linotype"/>
          <w:sz w:val="18"/>
          <w:lang w:val="nl-NL"/>
        </w:rPr>
        <w:tab/>
      </w:r>
      <w:r w:rsidRPr="00185FB9">
        <w:rPr>
          <w:rFonts w:ascii="Palatino Linotype" w:hAnsi="Palatino Linotype"/>
          <w:sz w:val="18"/>
          <w:lang w:val="nl-NL"/>
        </w:rPr>
        <w:tab/>
      </w:r>
      <w:r w:rsidRPr="00185FB9">
        <w:rPr>
          <w:rFonts w:ascii="Palatino Linotype" w:hAnsi="Palatino Linotype"/>
          <w:sz w:val="18"/>
          <w:lang w:val="nl-NL"/>
        </w:rPr>
        <w:tab/>
      </w:r>
      <w:r w:rsidRPr="00185FB9">
        <w:rPr>
          <w:rFonts w:ascii="Palatino Linotype" w:hAnsi="Palatino Linotype"/>
          <w:sz w:val="18"/>
          <w:lang w:val="nl-NL"/>
        </w:rPr>
        <w:tab/>
      </w:r>
      <w:r w:rsidRPr="00185FB9">
        <w:rPr>
          <w:rFonts w:ascii="Palatino Linotype" w:hAnsi="Palatino Linotype"/>
          <w:sz w:val="18"/>
          <w:lang w:val="nl-NL"/>
        </w:rPr>
        <w:tab/>
        <w:t>D-20095 Hamburg</w:t>
      </w:r>
    </w:p>
    <w:p w:rsidR="00454441" w:rsidRPr="00185FB9" w:rsidRDefault="00454441" w:rsidP="00454441">
      <w:pPr>
        <w:ind w:right="1273"/>
        <w:jc w:val="both"/>
        <w:rPr>
          <w:rFonts w:ascii="Palatino Linotype" w:hAnsi="Palatino Linotype"/>
          <w:sz w:val="18"/>
          <w:lang w:val="nl-NL"/>
        </w:rPr>
      </w:pPr>
      <w:r w:rsidRPr="00185FB9">
        <w:rPr>
          <w:rFonts w:ascii="Palatino Linotype" w:hAnsi="Palatino Linotype"/>
          <w:sz w:val="18"/>
          <w:lang w:val="nl-NL"/>
        </w:rPr>
        <w:t>Tel.: (04 31) 90 92 47</w:t>
      </w:r>
      <w:r w:rsidRPr="00185FB9">
        <w:rPr>
          <w:rFonts w:ascii="Palatino Linotype" w:hAnsi="Palatino Linotype"/>
          <w:sz w:val="18"/>
          <w:lang w:val="nl-NL"/>
        </w:rPr>
        <w:tab/>
      </w:r>
      <w:r w:rsidRPr="00185FB9">
        <w:rPr>
          <w:rFonts w:ascii="Palatino Linotype" w:hAnsi="Palatino Linotype"/>
          <w:sz w:val="18"/>
          <w:lang w:val="nl-NL"/>
        </w:rPr>
        <w:tab/>
      </w:r>
      <w:r w:rsidRPr="00185FB9">
        <w:rPr>
          <w:rFonts w:ascii="Palatino Linotype" w:hAnsi="Palatino Linotype"/>
          <w:sz w:val="18"/>
          <w:lang w:val="nl-NL"/>
        </w:rPr>
        <w:tab/>
      </w:r>
      <w:r w:rsidRPr="00185FB9">
        <w:rPr>
          <w:rFonts w:ascii="Palatino Linotype" w:hAnsi="Palatino Linotype"/>
          <w:sz w:val="18"/>
          <w:lang w:val="nl-NL"/>
        </w:rPr>
        <w:tab/>
        <w:t>Tel.: (040) 36 98 63 12</w:t>
      </w:r>
    </w:p>
    <w:p w:rsidR="00454441" w:rsidRPr="00185FB9" w:rsidRDefault="00454441" w:rsidP="00454441">
      <w:pPr>
        <w:ind w:right="1273"/>
        <w:jc w:val="both"/>
        <w:rPr>
          <w:rFonts w:ascii="Palatino Linotype" w:hAnsi="Palatino Linotype"/>
          <w:sz w:val="18"/>
          <w:lang w:val="it-IT"/>
        </w:rPr>
      </w:pPr>
      <w:r w:rsidRPr="00185FB9">
        <w:rPr>
          <w:rFonts w:ascii="Palatino Linotype" w:hAnsi="Palatino Linotype"/>
          <w:sz w:val="18"/>
          <w:lang w:val="it-IT"/>
        </w:rPr>
        <w:t>E-Mail: martin.wahl@StenaLine.com</w:t>
      </w:r>
      <w:r w:rsidRPr="00185FB9">
        <w:rPr>
          <w:rFonts w:ascii="Palatino Linotype" w:hAnsi="Palatino Linotype"/>
          <w:sz w:val="18"/>
          <w:lang w:val="it-IT"/>
        </w:rPr>
        <w:tab/>
      </w:r>
      <w:r w:rsidRPr="00185FB9">
        <w:rPr>
          <w:rFonts w:ascii="Palatino Linotype" w:hAnsi="Palatino Linotype"/>
          <w:sz w:val="18"/>
          <w:lang w:val="it-IT"/>
        </w:rPr>
        <w:tab/>
        <w:t>E-Mail: stenaline@m-pr.de</w:t>
      </w:r>
    </w:p>
    <w:p w:rsidR="00454441" w:rsidRPr="00185FB9" w:rsidRDefault="00454441" w:rsidP="00454441">
      <w:pPr>
        <w:ind w:right="1273"/>
        <w:jc w:val="both"/>
        <w:rPr>
          <w:rFonts w:ascii="Palatino Linotype" w:hAnsi="Palatino Linotype"/>
          <w:b/>
          <w:color w:val="000000"/>
          <w:sz w:val="18"/>
          <w:szCs w:val="20"/>
          <w:lang w:val="nl-NL"/>
        </w:rPr>
      </w:pPr>
      <w:r w:rsidRPr="00185FB9">
        <w:rPr>
          <w:rFonts w:ascii="Palatino Linotype" w:hAnsi="Palatino Linotype"/>
          <w:sz w:val="18"/>
          <w:lang w:val="nl-NL"/>
        </w:rPr>
        <w:t>Internet: www.StenaLine.de</w:t>
      </w:r>
      <w:r w:rsidRPr="00185FB9">
        <w:rPr>
          <w:rFonts w:ascii="Palatino Linotype" w:hAnsi="Palatino Linotype"/>
          <w:sz w:val="18"/>
          <w:lang w:val="nl-NL"/>
        </w:rPr>
        <w:tab/>
      </w:r>
      <w:r w:rsidRPr="00185FB9">
        <w:rPr>
          <w:rFonts w:ascii="Palatino Linotype" w:hAnsi="Palatino Linotype"/>
          <w:sz w:val="18"/>
          <w:lang w:val="nl-NL"/>
        </w:rPr>
        <w:tab/>
      </w:r>
      <w:r w:rsidRPr="00185FB9">
        <w:rPr>
          <w:rFonts w:ascii="Palatino Linotype" w:hAnsi="Palatino Linotype"/>
          <w:sz w:val="18"/>
          <w:lang w:val="nl-NL"/>
        </w:rPr>
        <w:tab/>
        <w:t>Internet: www.m-pr.de</w:t>
      </w:r>
    </w:p>
    <w:p w:rsidR="00454441" w:rsidRPr="00185FB9" w:rsidRDefault="00454441" w:rsidP="00454441">
      <w:pPr>
        <w:spacing w:line="360" w:lineRule="auto"/>
        <w:ind w:right="706"/>
        <w:jc w:val="both"/>
        <w:rPr>
          <w:rFonts w:ascii="Palatino Linotype" w:hAnsi="Palatino Linotype"/>
          <w:sz w:val="22"/>
          <w:szCs w:val="20"/>
          <w:lang w:val="nl-NL"/>
        </w:rPr>
      </w:pPr>
    </w:p>
    <w:p w:rsidR="00454441" w:rsidRPr="00185FB9" w:rsidRDefault="00454441" w:rsidP="00454441">
      <w:pPr>
        <w:ind w:right="706"/>
        <w:jc w:val="both"/>
        <w:rPr>
          <w:rFonts w:ascii="Palatino Linotype" w:hAnsi="Palatino Linotype"/>
          <w:b/>
          <w:color w:val="000000"/>
          <w:sz w:val="18"/>
        </w:rPr>
      </w:pPr>
      <w:r w:rsidRPr="00185FB9">
        <w:rPr>
          <w:rFonts w:ascii="Palatino Linotype" w:hAnsi="Palatino Linotype"/>
          <w:b/>
          <w:color w:val="000000"/>
          <w:sz w:val="18"/>
        </w:rPr>
        <w:t xml:space="preserve">Über Stena Line </w:t>
      </w:r>
    </w:p>
    <w:p w:rsidR="006754C6" w:rsidRDefault="00454441" w:rsidP="00242C7D">
      <w:pPr>
        <w:ind w:right="706"/>
        <w:jc w:val="both"/>
        <w:rPr>
          <w:rFonts w:ascii="Palatino Linotype" w:hAnsi="Palatino Linotype"/>
          <w:sz w:val="18"/>
          <w:lang w:val="nl-NL"/>
        </w:rPr>
      </w:pPr>
      <w:r w:rsidRPr="00185FB9">
        <w:rPr>
          <w:rFonts w:ascii="Palatino Linotype" w:hAnsi="Palatino Linotype"/>
          <w:color w:val="000000"/>
          <w:sz w:val="18"/>
        </w:rPr>
        <w:t xml:space="preserve">Seit ihrer Gründung im Jahr 1962 hat sich die schwedische Reederei Stena Line zu einem der größten </w:t>
      </w:r>
      <w:r w:rsidRPr="00185FB9">
        <w:rPr>
          <w:rFonts w:ascii="Palatino Linotype" w:hAnsi="Palatino Linotype"/>
          <w:color w:val="000000"/>
          <w:sz w:val="18"/>
        </w:rPr>
        <w:br/>
        <w:t xml:space="preserve">Fährunternehmen der Welt entwickelt. Im Jahr 2013 transportierte die Flotte etwa 14,6 Millionen Passagiere, 3 Millionen Autos und 2 Millionen Frachteinheiten zwischen den Niederlanden und Großbritannien, auf der Irischen See sowie auf der Ostsee zwischen Dänemark, Norwegen, Schweden, Polen, Lettland und Deutschland. Die Flotte besteht aktuell aus 39 Schiffen, die Ziele auf 23 Routen anfahren. Darüber hinaus gehören umfangreiche Pauschal- und Serviceangebote zu den Leistungen des Unternehmens.  Stena Line operiert in Deutschland von vier Häfen und zwei Standorten aus, der Stena Line GmbH &amp; Co. KG in Rostock sowie Stena Line in Kiel als Betriebsstätte der Stena Line Scandinavia AB, Göteborg. </w:t>
      </w:r>
      <w:hyperlink r:id="rId10" w:history="1">
        <w:r w:rsidRPr="00185FB9">
          <w:rPr>
            <w:rStyle w:val="Hyperlink"/>
            <w:rFonts w:ascii="Palatino Linotype" w:hAnsi="Palatino Linotype"/>
            <w:sz w:val="18"/>
          </w:rPr>
          <w:t>www.StenaLine.de</w:t>
        </w:r>
      </w:hyperlink>
      <w:r w:rsidRPr="00185FB9">
        <w:rPr>
          <w:rFonts w:ascii="Palatino Linotype" w:hAnsi="Palatino Linotype"/>
          <w:sz w:val="18"/>
          <w:lang w:val="nl-NL"/>
        </w:rPr>
        <w:tab/>
      </w:r>
    </w:p>
    <w:p w:rsidR="006754C6" w:rsidRDefault="006754C6" w:rsidP="00242C7D">
      <w:pPr>
        <w:ind w:right="706"/>
        <w:jc w:val="both"/>
        <w:rPr>
          <w:rFonts w:ascii="Palatino Linotype" w:hAnsi="Palatino Linotype"/>
          <w:sz w:val="18"/>
          <w:lang w:val="nl-NL"/>
        </w:rPr>
      </w:pPr>
      <w:bookmarkStart w:id="0" w:name="_GoBack"/>
      <w:bookmarkEnd w:id="0"/>
    </w:p>
    <w:sectPr w:rsidR="006754C6" w:rsidSect="00731D79">
      <w:headerReference w:type="default" r:id="rId11"/>
      <w:pgSz w:w="11906" w:h="16838" w:code="9"/>
      <w:pgMar w:top="1418" w:right="155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3061" w:rsidRDefault="00F83061">
      <w:r>
        <w:separator/>
      </w:r>
    </w:p>
  </w:endnote>
  <w:endnote w:type="continuationSeparator" w:id="0">
    <w:p w:rsidR="00F83061" w:rsidRDefault="00F83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w:altName w:val="Book Antiqua"/>
    <w:charset w:val="00"/>
    <w:family w:val="auto"/>
    <w:pitch w:val="variable"/>
    <w:sig w:usb0="A00002FF" w:usb1="7800205A" w:usb2="14600000" w:usb3="00000000" w:csb0="00000193"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3061" w:rsidRDefault="00F83061">
      <w:r>
        <w:separator/>
      </w:r>
    </w:p>
  </w:footnote>
  <w:footnote w:type="continuationSeparator" w:id="0">
    <w:p w:rsidR="00F83061" w:rsidRDefault="00F830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4F0" w:rsidRPr="003D781F" w:rsidRDefault="001124F0" w:rsidP="001124F0">
    <w:pPr>
      <w:pStyle w:val="Kopfzeile"/>
      <w:tabs>
        <w:tab w:val="clear" w:pos="9072"/>
        <w:tab w:val="right" w:pos="8364"/>
      </w:tabs>
      <w:ind w:left="-709" w:right="140"/>
      <w:jc w:val="right"/>
      <w:rPr>
        <w:sz w:val="32"/>
      </w:rPr>
    </w:pPr>
    <w:r>
      <w:rPr>
        <w:rFonts w:ascii="Palatino" w:hAnsi="Palatino"/>
        <w:b/>
        <w:noProof/>
        <w:sz w:val="22"/>
      </w:rPr>
      <w:drawing>
        <wp:inline distT="0" distB="0" distL="0" distR="0" wp14:anchorId="4AF4CAD0" wp14:editId="2C157CAF">
          <wp:extent cx="1475117" cy="515570"/>
          <wp:effectExtent l="0" t="0" r="0" b="0"/>
          <wp:docPr id="1" name="Picture 2" descr="Z:\Bilddaten\Sonstiges\Stena Line Logos\Stena Logos ALT\SLLOGO4C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Bilddaten\Sonstiges\Stena Line Logos\Stena Logos ALT\SLLOGO4C - Copy.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026" cy="515538"/>
                  </a:xfrm>
                  <a:prstGeom prst="rect">
                    <a:avLst/>
                  </a:prstGeom>
                  <a:noFill/>
                  <a:ln>
                    <a:noFill/>
                  </a:ln>
                </pic:spPr>
              </pic:pic>
            </a:graphicData>
          </a:graphic>
        </wp:inline>
      </w:drawing>
    </w:r>
  </w:p>
  <w:p w:rsidR="001124F0" w:rsidRDefault="001124F0" w:rsidP="001124F0">
    <w:pPr>
      <w:pStyle w:val="Kopfzeile"/>
      <w:rPr>
        <w:rFonts w:ascii="Palatino" w:hAnsi="Palatino"/>
        <w:b/>
        <w:sz w:val="22"/>
      </w:rPr>
    </w:pPr>
  </w:p>
  <w:p w:rsidR="001124F0" w:rsidRDefault="001124F0" w:rsidP="001124F0">
    <w:pPr>
      <w:pStyle w:val="Kopfzeile"/>
      <w:rPr>
        <w:rFonts w:ascii="Palatino" w:hAnsi="Palatino"/>
        <w:b/>
        <w:sz w:val="22"/>
      </w:rPr>
    </w:pPr>
    <w:r>
      <w:rPr>
        <w:rFonts w:ascii="Palatino" w:hAnsi="Palatino"/>
        <w:b/>
        <w:sz w:val="22"/>
      </w:rPr>
      <w:t xml:space="preserve">Pressemitteilung +++ Seite </w:t>
    </w:r>
    <w:r>
      <w:rPr>
        <w:rFonts w:ascii="Palatino" w:hAnsi="Palatino"/>
        <w:b/>
        <w:sz w:val="22"/>
      </w:rPr>
      <w:fldChar w:fldCharType="begin"/>
    </w:r>
    <w:r>
      <w:rPr>
        <w:rFonts w:ascii="Palatino" w:hAnsi="Palatino"/>
        <w:b/>
        <w:sz w:val="22"/>
      </w:rPr>
      <w:instrText xml:space="preserve"> PAGE </w:instrText>
    </w:r>
    <w:r>
      <w:rPr>
        <w:rFonts w:ascii="Palatino" w:hAnsi="Palatino"/>
        <w:b/>
        <w:sz w:val="22"/>
      </w:rPr>
      <w:fldChar w:fldCharType="separate"/>
    </w:r>
    <w:r w:rsidR="00044F03">
      <w:rPr>
        <w:rFonts w:ascii="Palatino" w:hAnsi="Palatino"/>
        <w:b/>
        <w:noProof/>
        <w:sz w:val="22"/>
      </w:rPr>
      <w:t>2</w:t>
    </w:r>
    <w:r>
      <w:rPr>
        <w:rFonts w:ascii="Palatino" w:hAnsi="Palatino"/>
        <w:b/>
        <w:sz w:val="22"/>
      </w:rPr>
      <w:fldChar w:fldCharType="end"/>
    </w:r>
    <w:r>
      <w:rPr>
        <w:rFonts w:ascii="Palatino" w:hAnsi="Palatino"/>
        <w:b/>
        <w:sz w:val="22"/>
      </w:rPr>
      <w:t xml:space="preserve"> von </w:t>
    </w:r>
    <w:r>
      <w:rPr>
        <w:rStyle w:val="Seitenzahl"/>
        <w:b/>
        <w:sz w:val="22"/>
      </w:rPr>
      <w:fldChar w:fldCharType="begin"/>
    </w:r>
    <w:r>
      <w:rPr>
        <w:rStyle w:val="Seitenzahl"/>
        <w:b/>
        <w:sz w:val="22"/>
      </w:rPr>
      <w:instrText xml:space="preserve"> NUMPAGES </w:instrText>
    </w:r>
    <w:r>
      <w:rPr>
        <w:rStyle w:val="Seitenzahl"/>
        <w:b/>
        <w:sz w:val="22"/>
      </w:rPr>
      <w:fldChar w:fldCharType="separate"/>
    </w:r>
    <w:r w:rsidR="00044F03">
      <w:rPr>
        <w:rStyle w:val="Seitenzahl"/>
        <w:b/>
        <w:noProof/>
        <w:sz w:val="22"/>
      </w:rPr>
      <w:t>2</w:t>
    </w:r>
    <w:r>
      <w:rPr>
        <w:rStyle w:val="Seitenzahl"/>
        <w:b/>
        <w:sz w:val="22"/>
      </w:rPr>
      <w:fldChar w:fldCharType="end"/>
    </w:r>
  </w:p>
  <w:p w:rsidR="001124F0" w:rsidRDefault="001124F0" w:rsidP="001124F0">
    <w:pPr>
      <w:pStyle w:val="Kopfzeile"/>
    </w:pPr>
  </w:p>
  <w:p w:rsidR="001124F0" w:rsidRDefault="001124F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2725A5"/>
    <w:multiLevelType w:val="hybridMultilevel"/>
    <w:tmpl w:val="BC549486"/>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282F577E"/>
    <w:multiLevelType w:val="hybridMultilevel"/>
    <w:tmpl w:val="05F28A1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3CF42A55"/>
    <w:multiLevelType w:val="hybridMultilevel"/>
    <w:tmpl w:val="74DC9C9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59724239"/>
    <w:multiLevelType w:val="hybridMultilevel"/>
    <w:tmpl w:val="7F94B0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3A2545F"/>
    <w:multiLevelType w:val="hybridMultilevel"/>
    <w:tmpl w:val="EACA0F0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327"/>
    <w:rsid w:val="00011E24"/>
    <w:rsid w:val="00011FB5"/>
    <w:rsid w:val="00025C1F"/>
    <w:rsid w:val="000308B2"/>
    <w:rsid w:val="00033981"/>
    <w:rsid w:val="000361C5"/>
    <w:rsid w:val="000373F3"/>
    <w:rsid w:val="00043368"/>
    <w:rsid w:val="00044F03"/>
    <w:rsid w:val="00057C55"/>
    <w:rsid w:val="00063407"/>
    <w:rsid w:val="00077FE4"/>
    <w:rsid w:val="000868E5"/>
    <w:rsid w:val="000931E5"/>
    <w:rsid w:val="00095501"/>
    <w:rsid w:val="000A1D09"/>
    <w:rsid w:val="000D1E65"/>
    <w:rsid w:val="000E274B"/>
    <w:rsid w:val="000F2BEB"/>
    <w:rsid w:val="00106C04"/>
    <w:rsid w:val="001124F0"/>
    <w:rsid w:val="001249D6"/>
    <w:rsid w:val="00131776"/>
    <w:rsid w:val="00135293"/>
    <w:rsid w:val="001456EB"/>
    <w:rsid w:val="0017656C"/>
    <w:rsid w:val="00185FB9"/>
    <w:rsid w:val="00190EC9"/>
    <w:rsid w:val="00193D9B"/>
    <w:rsid w:val="001F108B"/>
    <w:rsid w:val="00202B1C"/>
    <w:rsid w:val="00206A1C"/>
    <w:rsid w:val="0020741C"/>
    <w:rsid w:val="0021332A"/>
    <w:rsid w:val="00214C5D"/>
    <w:rsid w:val="00217D06"/>
    <w:rsid w:val="00242C7D"/>
    <w:rsid w:val="002462FA"/>
    <w:rsid w:val="00246324"/>
    <w:rsid w:val="00252101"/>
    <w:rsid w:val="00252C6D"/>
    <w:rsid w:val="002542CF"/>
    <w:rsid w:val="00256F2F"/>
    <w:rsid w:val="002621B1"/>
    <w:rsid w:val="002B2009"/>
    <w:rsid w:val="002C04A9"/>
    <w:rsid w:val="002D6FF2"/>
    <w:rsid w:val="002E496C"/>
    <w:rsid w:val="00310C98"/>
    <w:rsid w:val="00335302"/>
    <w:rsid w:val="00347052"/>
    <w:rsid w:val="00370DB3"/>
    <w:rsid w:val="00390C3C"/>
    <w:rsid w:val="003B3617"/>
    <w:rsid w:val="003C58AD"/>
    <w:rsid w:val="003D55D4"/>
    <w:rsid w:val="003D5F14"/>
    <w:rsid w:val="003E1470"/>
    <w:rsid w:val="003E4177"/>
    <w:rsid w:val="003E539F"/>
    <w:rsid w:val="003E6259"/>
    <w:rsid w:val="003E7523"/>
    <w:rsid w:val="003F033A"/>
    <w:rsid w:val="003F1AA5"/>
    <w:rsid w:val="00404AB7"/>
    <w:rsid w:val="004243F6"/>
    <w:rsid w:val="00443B7E"/>
    <w:rsid w:val="004530EB"/>
    <w:rsid w:val="00454441"/>
    <w:rsid w:val="004575CE"/>
    <w:rsid w:val="00470504"/>
    <w:rsid w:val="0047186C"/>
    <w:rsid w:val="00472D0B"/>
    <w:rsid w:val="0047418D"/>
    <w:rsid w:val="00482A1E"/>
    <w:rsid w:val="004A3A82"/>
    <w:rsid w:val="004B027E"/>
    <w:rsid w:val="004B4DBC"/>
    <w:rsid w:val="004B605C"/>
    <w:rsid w:val="004B7529"/>
    <w:rsid w:val="004B77F9"/>
    <w:rsid w:val="004D5554"/>
    <w:rsid w:val="004E7C61"/>
    <w:rsid w:val="004F705D"/>
    <w:rsid w:val="005079DA"/>
    <w:rsid w:val="005169FD"/>
    <w:rsid w:val="00523FD4"/>
    <w:rsid w:val="00524B9E"/>
    <w:rsid w:val="00531D37"/>
    <w:rsid w:val="0053575B"/>
    <w:rsid w:val="00537C2C"/>
    <w:rsid w:val="00551327"/>
    <w:rsid w:val="00572698"/>
    <w:rsid w:val="00587B4A"/>
    <w:rsid w:val="005A01EE"/>
    <w:rsid w:val="005A52C7"/>
    <w:rsid w:val="005C6B04"/>
    <w:rsid w:val="005E1697"/>
    <w:rsid w:val="005E380F"/>
    <w:rsid w:val="005F0956"/>
    <w:rsid w:val="005F2474"/>
    <w:rsid w:val="005F39C8"/>
    <w:rsid w:val="006071A1"/>
    <w:rsid w:val="00615AB5"/>
    <w:rsid w:val="0061629B"/>
    <w:rsid w:val="00620B66"/>
    <w:rsid w:val="00631328"/>
    <w:rsid w:val="00641AA9"/>
    <w:rsid w:val="00653F38"/>
    <w:rsid w:val="00656088"/>
    <w:rsid w:val="006562D1"/>
    <w:rsid w:val="0066371C"/>
    <w:rsid w:val="006666BF"/>
    <w:rsid w:val="00674D1C"/>
    <w:rsid w:val="00675456"/>
    <w:rsid w:val="006754C6"/>
    <w:rsid w:val="00681D02"/>
    <w:rsid w:val="00693759"/>
    <w:rsid w:val="006C7759"/>
    <w:rsid w:val="006D1B9B"/>
    <w:rsid w:val="006E4384"/>
    <w:rsid w:val="006E5881"/>
    <w:rsid w:val="006E7953"/>
    <w:rsid w:val="006F74CB"/>
    <w:rsid w:val="007055DF"/>
    <w:rsid w:val="007268CF"/>
    <w:rsid w:val="00731D79"/>
    <w:rsid w:val="00733052"/>
    <w:rsid w:val="007551B5"/>
    <w:rsid w:val="00756AE7"/>
    <w:rsid w:val="00757635"/>
    <w:rsid w:val="007716E9"/>
    <w:rsid w:val="007806AF"/>
    <w:rsid w:val="0078555A"/>
    <w:rsid w:val="00794EDE"/>
    <w:rsid w:val="007B6DC5"/>
    <w:rsid w:val="007D1E50"/>
    <w:rsid w:val="007F40B3"/>
    <w:rsid w:val="00820811"/>
    <w:rsid w:val="008309B6"/>
    <w:rsid w:val="008431C3"/>
    <w:rsid w:val="00851FDE"/>
    <w:rsid w:val="008540B2"/>
    <w:rsid w:val="00855758"/>
    <w:rsid w:val="00881C3F"/>
    <w:rsid w:val="00882C93"/>
    <w:rsid w:val="00890567"/>
    <w:rsid w:val="008926F9"/>
    <w:rsid w:val="008C0D70"/>
    <w:rsid w:val="008C578D"/>
    <w:rsid w:val="008D0975"/>
    <w:rsid w:val="008D291D"/>
    <w:rsid w:val="008E3261"/>
    <w:rsid w:val="008E7FA9"/>
    <w:rsid w:val="009109A7"/>
    <w:rsid w:val="00913AC8"/>
    <w:rsid w:val="00925264"/>
    <w:rsid w:val="009259C3"/>
    <w:rsid w:val="0093572A"/>
    <w:rsid w:val="00945403"/>
    <w:rsid w:val="00965008"/>
    <w:rsid w:val="00970688"/>
    <w:rsid w:val="009853F9"/>
    <w:rsid w:val="009A0627"/>
    <w:rsid w:val="009A16A0"/>
    <w:rsid w:val="009A42C6"/>
    <w:rsid w:val="009B690D"/>
    <w:rsid w:val="009D11DC"/>
    <w:rsid w:val="009D3423"/>
    <w:rsid w:val="00A0213F"/>
    <w:rsid w:val="00A049A5"/>
    <w:rsid w:val="00A17DDB"/>
    <w:rsid w:val="00A22322"/>
    <w:rsid w:val="00A35EB3"/>
    <w:rsid w:val="00A52524"/>
    <w:rsid w:val="00A61AF6"/>
    <w:rsid w:val="00A63D98"/>
    <w:rsid w:val="00A77388"/>
    <w:rsid w:val="00A77F3C"/>
    <w:rsid w:val="00A9268A"/>
    <w:rsid w:val="00A9592E"/>
    <w:rsid w:val="00A97686"/>
    <w:rsid w:val="00AB562E"/>
    <w:rsid w:val="00AC6BCA"/>
    <w:rsid w:val="00AD7360"/>
    <w:rsid w:val="00AE532B"/>
    <w:rsid w:val="00AF00F7"/>
    <w:rsid w:val="00AF6CE5"/>
    <w:rsid w:val="00B11394"/>
    <w:rsid w:val="00B20898"/>
    <w:rsid w:val="00B2472D"/>
    <w:rsid w:val="00B27E4D"/>
    <w:rsid w:val="00B35267"/>
    <w:rsid w:val="00B40C00"/>
    <w:rsid w:val="00B51F61"/>
    <w:rsid w:val="00B8609A"/>
    <w:rsid w:val="00B908BA"/>
    <w:rsid w:val="00B909CB"/>
    <w:rsid w:val="00B90F83"/>
    <w:rsid w:val="00B950FB"/>
    <w:rsid w:val="00BA1274"/>
    <w:rsid w:val="00BC090F"/>
    <w:rsid w:val="00BE02DE"/>
    <w:rsid w:val="00C0749B"/>
    <w:rsid w:val="00C174F4"/>
    <w:rsid w:val="00C3474D"/>
    <w:rsid w:val="00C358E1"/>
    <w:rsid w:val="00C36ABC"/>
    <w:rsid w:val="00C46B9F"/>
    <w:rsid w:val="00C47D03"/>
    <w:rsid w:val="00C5470B"/>
    <w:rsid w:val="00C67E0E"/>
    <w:rsid w:val="00C720B5"/>
    <w:rsid w:val="00C72755"/>
    <w:rsid w:val="00C80700"/>
    <w:rsid w:val="00C82184"/>
    <w:rsid w:val="00C84F0C"/>
    <w:rsid w:val="00C86A10"/>
    <w:rsid w:val="00CB01F8"/>
    <w:rsid w:val="00CB7B3E"/>
    <w:rsid w:val="00CC0AEA"/>
    <w:rsid w:val="00CC0FCD"/>
    <w:rsid w:val="00CF216D"/>
    <w:rsid w:val="00D015C5"/>
    <w:rsid w:val="00D033F0"/>
    <w:rsid w:val="00D06570"/>
    <w:rsid w:val="00D06E7B"/>
    <w:rsid w:val="00D114F7"/>
    <w:rsid w:val="00D14F0F"/>
    <w:rsid w:val="00D163EE"/>
    <w:rsid w:val="00D203C7"/>
    <w:rsid w:val="00D52E09"/>
    <w:rsid w:val="00D54CD9"/>
    <w:rsid w:val="00D60D95"/>
    <w:rsid w:val="00D73F78"/>
    <w:rsid w:val="00D8603D"/>
    <w:rsid w:val="00DA3818"/>
    <w:rsid w:val="00DA60C6"/>
    <w:rsid w:val="00DA6460"/>
    <w:rsid w:val="00DA6519"/>
    <w:rsid w:val="00DC0BB6"/>
    <w:rsid w:val="00DC247B"/>
    <w:rsid w:val="00DC7120"/>
    <w:rsid w:val="00DE562B"/>
    <w:rsid w:val="00DE7992"/>
    <w:rsid w:val="00DF00A9"/>
    <w:rsid w:val="00E011E8"/>
    <w:rsid w:val="00E106D7"/>
    <w:rsid w:val="00E126D7"/>
    <w:rsid w:val="00E358CD"/>
    <w:rsid w:val="00E5396D"/>
    <w:rsid w:val="00E57C31"/>
    <w:rsid w:val="00E627A6"/>
    <w:rsid w:val="00E85A2C"/>
    <w:rsid w:val="00E96155"/>
    <w:rsid w:val="00EE1E5C"/>
    <w:rsid w:val="00F03570"/>
    <w:rsid w:val="00F04ECC"/>
    <w:rsid w:val="00F15472"/>
    <w:rsid w:val="00F176D6"/>
    <w:rsid w:val="00F3459C"/>
    <w:rsid w:val="00F36DB4"/>
    <w:rsid w:val="00F466CF"/>
    <w:rsid w:val="00F65603"/>
    <w:rsid w:val="00F721B0"/>
    <w:rsid w:val="00F74672"/>
    <w:rsid w:val="00F769E6"/>
    <w:rsid w:val="00F83061"/>
    <w:rsid w:val="00F93B8D"/>
    <w:rsid w:val="00FA196E"/>
    <w:rsid w:val="00FF3E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51327"/>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551327"/>
    <w:pPr>
      <w:tabs>
        <w:tab w:val="center" w:pos="4536"/>
        <w:tab w:val="right" w:pos="9072"/>
      </w:tabs>
    </w:pPr>
  </w:style>
  <w:style w:type="character" w:customStyle="1" w:styleId="KopfzeileZchn">
    <w:name w:val="Kopfzeile Zchn"/>
    <w:basedOn w:val="Absatz-Standardschriftart"/>
    <w:link w:val="Kopfzeile"/>
    <w:uiPriority w:val="99"/>
    <w:rsid w:val="00551327"/>
    <w:rPr>
      <w:rFonts w:ascii="Times New Roman" w:eastAsia="Times New Roman" w:hAnsi="Times New Roman" w:cs="Times New Roman"/>
      <w:sz w:val="24"/>
      <w:szCs w:val="24"/>
      <w:lang w:eastAsia="de-DE"/>
    </w:rPr>
  </w:style>
  <w:style w:type="character" w:styleId="Seitenzahl">
    <w:name w:val="page number"/>
    <w:basedOn w:val="Absatz-Standardschriftart"/>
    <w:uiPriority w:val="99"/>
    <w:rsid w:val="00551327"/>
    <w:rPr>
      <w:rFonts w:cs="Times New Roman"/>
    </w:rPr>
  </w:style>
  <w:style w:type="paragraph" w:styleId="Textkrper3">
    <w:name w:val="Body Text 3"/>
    <w:basedOn w:val="Standard"/>
    <w:link w:val="Textkrper3Zchn"/>
    <w:uiPriority w:val="99"/>
    <w:rsid w:val="00551327"/>
    <w:pPr>
      <w:spacing w:line="360" w:lineRule="auto"/>
      <w:ind w:right="792"/>
    </w:pPr>
    <w:rPr>
      <w:rFonts w:ascii="Palatino" w:hAnsi="Palatino"/>
      <w:sz w:val="22"/>
      <w:szCs w:val="20"/>
    </w:rPr>
  </w:style>
  <w:style w:type="character" w:customStyle="1" w:styleId="Textkrper3Zchn">
    <w:name w:val="Textkörper 3 Zchn"/>
    <w:basedOn w:val="Absatz-Standardschriftart"/>
    <w:link w:val="Textkrper3"/>
    <w:uiPriority w:val="99"/>
    <w:rsid w:val="00551327"/>
    <w:rPr>
      <w:rFonts w:ascii="Palatino" w:eastAsia="Times New Roman" w:hAnsi="Palatino" w:cs="Times New Roman"/>
      <w:szCs w:val="20"/>
      <w:lang w:eastAsia="de-DE"/>
    </w:rPr>
  </w:style>
  <w:style w:type="paragraph" w:styleId="Textkrper">
    <w:name w:val="Body Text"/>
    <w:basedOn w:val="Standard"/>
    <w:link w:val="TextkrperZchn"/>
    <w:uiPriority w:val="99"/>
    <w:rsid w:val="00551327"/>
    <w:pPr>
      <w:spacing w:after="120"/>
    </w:pPr>
  </w:style>
  <w:style w:type="character" w:customStyle="1" w:styleId="TextkrperZchn">
    <w:name w:val="Textkörper Zchn"/>
    <w:basedOn w:val="Absatz-Standardschriftart"/>
    <w:link w:val="Textkrper"/>
    <w:uiPriority w:val="99"/>
    <w:rsid w:val="00551327"/>
    <w:rPr>
      <w:rFonts w:ascii="Times New Roman" w:eastAsia="Times New Roman" w:hAnsi="Times New Roman" w:cs="Times New Roman"/>
      <w:sz w:val="24"/>
      <w:szCs w:val="24"/>
      <w:lang w:eastAsia="de-DE"/>
    </w:rPr>
  </w:style>
  <w:style w:type="character" w:styleId="Hyperlink">
    <w:name w:val="Hyperlink"/>
    <w:basedOn w:val="Absatz-Standardschriftart"/>
    <w:uiPriority w:val="99"/>
    <w:rsid w:val="00551327"/>
    <w:rPr>
      <w:rFonts w:cs="Times New Roman"/>
      <w:color w:val="0000FF"/>
      <w:u w:val="single"/>
    </w:rPr>
  </w:style>
  <w:style w:type="paragraph" w:styleId="Sprechblasentext">
    <w:name w:val="Balloon Text"/>
    <w:basedOn w:val="Standard"/>
    <w:link w:val="SprechblasentextZchn"/>
    <w:uiPriority w:val="99"/>
    <w:semiHidden/>
    <w:unhideWhenUsed/>
    <w:rsid w:val="0055132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51327"/>
    <w:rPr>
      <w:rFonts w:ascii="Tahoma" w:eastAsia="Times New Roman" w:hAnsi="Tahoma" w:cs="Tahoma"/>
      <w:sz w:val="16"/>
      <w:szCs w:val="16"/>
      <w:lang w:eastAsia="de-DE"/>
    </w:rPr>
  </w:style>
  <w:style w:type="character" w:styleId="Kommentarzeichen">
    <w:name w:val="annotation reference"/>
    <w:basedOn w:val="Absatz-Standardschriftart"/>
    <w:uiPriority w:val="99"/>
    <w:semiHidden/>
    <w:unhideWhenUsed/>
    <w:rsid w:val="008E7FA9"/>
    <w:rPr>
      <w:sz w:val="16"/>
      <w:szCs w:val="16"/>
    </w:rPr>
  </w:style>
  <w:style w:type="paragraph" w:styleId="Kommentartext">
    <w:name w:val="annotation text"/>
    <w:basedOn w:val="Standard"/>
    <w:link w:val="KommentartextZchn"/>
    <w:uiPriority w:val="99"/>
    <w:semiHidden/>
    <w:unhideWhenUsed/>
    <w:rsid w:val="008E7FA9"/>
    <w:rPr>
      <w:sz w:val="20"/>
      <w:szCs w:val="20"/>
    </w:rPr>
  </w:style>
  <w:style w:type="character" w:customStyle="1" w:styleId="KommentartextZchn">
    <w:name w:val="Kommentartext Zchn"/>
    <w:basedOn w:val="Absatz-Standardschriftart"/>
    <w:link w:val="Kommentartext"/>
    <w:uiPriority w:val="99"/>
    <w:semiHidden/>
    <w:rsid w:val="008E7FA9"/>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8E7FA9"/>
    <w:rPr>
      <w:b/>
      <w:bCs/>
    </w:rPr>
  </w:style>
  <w:style w:type="character" w:customStyle="1" w:styleId="KommentarthemaZchn">
    <w:name w:val="Kommentarthema Zchn"/>
    <w:basedOn w:val="KommentartextZchn"/>
    <w:link w:val="Kommentarthema"/>
    <w:uiPriority w:val="99"/>
    <w:semiHidden/>
    <w:rsid w:val="008E7FA9"/>
    <w:rPr>
      <w:rFonts w:ascii="Times New Roman" w:eastAsia="Times New Roman" w:hAnsi="Times New Roman" w:cs="Times New Roman"/>
      <w:b/>
      <w:bCs/>
      <w:sz w:val="20"/>
      <w:szCs w:val="20"/>
      <w:lang w:eastAsia="de-DE"/>
    </w:rPr>
  </w:style>
  <w:style w:type="character" w:customStyle="1" w:styleId="bullet-li">
    <w:name w:val="bullet-li"/>
    <w:basedOn w:val="Absatz-Standardschriftart"/>
    <w:rsid w:val="009D11DC"/>
  </w:style>
  <w:style w:type="paragraph" w:styleId="Listenabsatz">
    <w:name w:val="List Paragraph"/>
    <w:basedOn w:val="Standard"/>
    <w:uiPriority w:val="34"/>
    <w:qFormat/>
    <w:rsid w:val="004B7529"/>
    <w:pPr>
      <w:ind w:left="720"/>
      <w:contextualSpacing/>
    </w:pPr>
  </w:style>
  <w:style w:type="character" w:customStyle="1" w:styleId="hps">
    <w:name w:val="hps"/>
    <w:basedOn w:val="Absatz-Standardschriftart"/>
    <w:rsid w:val="00D8603D"/>
  </w:style>
  <w:style w:type="character" w:customStyle="1" w:styleId="hascaption">
    <w:name w:val="hascaption"/>
    <w:basedOn w:val="Absatz-Standardschriftart"/>
    <w:rsid w:val="00E106D7"/>
  </w:style>
  <w:style w:type="character" w:customStyle="1" w:styleId="object">
    <w:name w:val="object"/>
    <w:basedOn w:val="Absatz-Standardschriftart"/>
    <w:rsid w:val="00AE532B"/>
  </w:style>
  <w:style w:type="character" w:customStyle="1" w:styleId="st">
    <w:name w:val="st"/>
    <w:basedOn w:val="Absatz-Standardschriftart"/>
    <w:rsid w:val="000373F3"/>
  </w:style>
  <w:style w:type="character" w:styleId="Hervorhebung">
    <w:name w:val="Emphasis"/>
    <w:basedOn w:val="Absatz-Standardschriftart"/>
    <w:uiPriority w:val="20"/>
    <w:qFormat/>
    <w:rsid w:val="000373F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51327"/>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551327"/>
    <w:pPr>
      <w:tabs>
        <w:tab w:val="center" w:pos="4536"/>
        <w:tab w:val="right" w:pos="9072"/>
      </w:tabs>
    </w:pPr>
  </w:style>
  <w:style w:type="character" w:customStyle="1" w:styleId="KopfzeileZchn">
    <w:name w:val="Kopfzeile Zchn"/>
    <w:basedOn w:val="Absatz-Standardschriftart"/>
    <w:link w:val="Kopfzeile"/>
    <w:uiPriority w:val="99"/>
    <w:rsid w:val="00551327"/>
    <w:rPr>
      <w:rFonts w:ascii="Times New Roman" w:eastAsia="Times New Roman" w:hAnsi="Times New Roman" w:cs="Times New Roman"/>
      <w:sz w:val="24"/>
      <w:szCs w:val="24"/>
      <w:lang w:eastAsia="de-DE"/>
    </w:rPr>
  </w:style>
  <w:style w:type="character" w:styleId="Seitenzahl">
    <w:name w:val="page number"/>
    <w:basedOn w:val="Absatz-Standardschriftart"/>
    <w:uiPriority w:val="99"/>
    <w:rsid w:val="00551327"/>
    <w:rPr>
      <w:rFonts w:cs="Times New Roman"/>
    </w:rPr>
  </w:style>
  <w:style w:type="paragraph" w:styleId="Textkrper3">
    <w:name w:val="Body Text 3"/>
    <w:basedOn w:val="Standard"/>
    <w:link w:val="Textkrper3Zchn"/>
    <w:uiPriority w:val="99"/>
    <w:rsid w:val="00551327"/>
    <w:pPr>
      <w:spacing w:line="360" w:lineRule="auto"/>
      <w:ind w:right="792"/>
    </w:pPr>
    <w:rPr>
      <w:rFonts w:ascii="Palatino" w:hAnsi="Palatino"/>
      <w:sz w:val="22"/>
      <w:szCs w:val="20"/>
    </w:rPr>
  </w:style>
  <w:style w:type="character" w:customStyle="1" w:styleId="Textkrper3Zchn">
    <w:name w:val="Textkörper 3 Zchn"/>
    <w:basedOn w:val="Absatz-Standardschriftart"/>
    <w:link w:val="Textkrper3"/>
    <w:uiPriority w:val="99"/>
    <w:rsid w:val="00551327"/>
    <w:rPr>
      <w:rFonts w:ascii="Palatino" w:eastAsia="Times New Roman" w:hAnsi="Palatino" w:cs="Times New Roman"/>
      <w:szCs w:val="20"/>
      <w:lang w:eastAsia="de-DE"/>
    </w:rPr>
  </w:style>
  <w:style w:type="paragraph" w:styleId="Textkrper">
    <w:name w:val="Body Text"/>
    <w:basedOn w:val="Standard"/>
    <w:link w:val="TextkrperZchn"/>
    <w:uiPriority w:val="99"/>
    <w:rsid w:val="00551327"/>
    <w:pPr>
      <w:spacing w:after="120"/>
    </w:pPr>
  </w:style>
  <w:style w:type="character" w:customStyle="1" w:styleId="TextkrperZchn">
    <w:name w:val="Textkörper Zchn"/>
    <w:basedOn w:val="Absatz-Standardschriftart"/>
    <w:link w:val="Textkrper"/>
    <w:uiPriority w:val="99"/>
    <w:rsid w:val="00551327"/>
    <w:rPr>
      <w:rFonts w:ascii="Times New Roman" w:eastAsia="Times New Roman" w:hAnsi="Times New Roman" w:cs="Times New Roman"/>
      <w:sz w:val="24"/>
      <w:szCs w:val="24"/>
      <w:lang w:eastAsia="de-DE"/>
    </w:rPr>
  </w:style>
  <w:style w:type="character" w:styleId="Hyperlink">
    <w:name w:val="Hyperlink"/>
    <w:basedOn w:val="Absatz-Standardschriftart"/>
    <w:uiPriority w:val="99"/>
    <w:rsid w:val="00551327"/>
    <w:rPr>
      <w:rFonts w:cs="Times New Roman"/>
      <w:color w:val="0000FF"/>
      <w:u w:val="single"/>
    </w:rPr>
  </w:style>
  <w:style w:type="paragraph" w:styleId="Sprechblasentext">
    <w:name w:val="Balloon Text"/>
    <w:basedOn w:val="Standard"/>
    <w:link w:val="SprechblasentextZchn"/>
    <w:uiPriority w:val="99"/>
    <w:semiHidden/>
    <w:unhideWhenUsed/>
    <w:rsid w:val="00551327"/>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51327"/>
    <w:rPr>
      <w:rFonts w:ascii="Tahoma" w:eastAsia="Times New Roman" w:hAnsi="Tahoma" w:cs="Tahoma"/>
      <w:sz w:val="16"/>
      <w:szCs w:val="16"/>
      <w:lang w:eastAsia="de-DE"/>
    </w:rPr>
  </w:style>
  <w:style w:type="character" w:styleId="Kommentarzeichen">
    <w:name w:val="annotation reference"/>
    <w:basedOn w:val="Absatz-Standardschriftart"/>
    <w:uiPriority w:val="99"/>
    <w:semiHidden/>
    <w:unhideWhenUsed/>
    <w:rsid w:val="008E7FA9"/>
    <w:rPr>
      <w:sz w:val="16"/>
      <w:szCs w:val="16"/>
    </w:rPr>
  </w:style>
  <w:style w:type="paragraph" w:styleId="Kommentartext">
    <w:name w:val="annotation text"/>
    <w:basedOn w:val="Standard"/>
    <w:link w:val="KommentartextZchn"/>
    <w:uiPriority w:val="99"/>
    <w:semiHidden/>
    <w:unhideWhenUsed/>
    <w:rsid w:val="008E7FA9"/>
    <w:rPr>
      <w:sz w:val="20"/>
      <w:szCs w:val="20"/>
    </w:rPr>
  </w:style>
  <w:style w:type="character" w:customStyle="1" w:styleId="KommentartextZchn">
    <w:name w:val="Kommentartext Zchn"/>
    <w:basedOn w:val="Absatz-Standardschriftart"/>
    <w:link w:val="Kommentartext"/>
    <w:uiPriority w:val="99"/>
    <w:semiHidden/>
    <w:rsid w:val="008E7FA9"/>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8E7FA9"/>
    <w:rPr>
      <w:b/>
      <w:bCs/>
    </w:rPr>
  </w:style>
  <w:style w:type="character" w:customStyle="1" w:styleId="KommentarthemaZchn">
    <w:name w:val="Kommentarthema Zchn"/>
    <w:basedOn w:val="KommentartextZchn"/>
    <w:link w:val="Kommentarthema"/>
    <w:uiPriority w:val="99"/>
    <w:semiHidden/>
    <w:rsid w:val="008E7FA9"/>
    <w:rPr>
      <w:rFonts w:ascii="Times New Roman" w:eastAsia="Times New Roman" w:hAnsi="Times New Roman" w:cs="Times New Roman"/>
      <w:b/>
      <w:bCs/>
      <w:sz w:val="20"/>
      <w:szCs w:val="20"/>
      <w:lang w:eastAsia="de-DE"/>
    </w:rPr>
  </w:style>
  <w:style w:type="character" w:customStyle="1" w:styleId="bullet-li">
    <w:name w:val="bullet-li"/>
    <w:basedOn w:val="Absatz-Standardschriftart"/>
    <w:rsid w:val="009D11DC"/>
  </w:style>
  <w:style w:type="paragraph" w:styleId="Listenabsatz">
    <w:name w:val="List Paragraph"/>
    <w:basedOn w:val="Standard"/>
    <w:uiPriority w:val="34"/>
    <w:qFormat/>
    <w:rsid w:val="004B7529"/>
    <w:pPr>
      <w:ind w:left="720"/>
      <w:contextualSpacing/>
    </w:pPr>
  </w:style>
  <w:style w:type="character" w:customStyle="1" w:styleId="hps">
    <w:name w:val="hps"/>
    <w:basedOn w:val="Absatz-Standardschriftart"/>
    <w:rsid w:val="00D8603D"/>
  </w:style>
  <w:style w:type="character" w:customStyle="1" w:styleId="hascaption">
    <w:name w:val="hascaption"/>
    <w:basedOn w:val="Absatz-Standardschriftart"/>
    <w:rsid w:val="00E106D7"/>
  </w:style>
  <w:style w:type="character" w:customStyle="1" w:styleId="object">
    <w:name w:val="object"/>
    <w:basedOn w:val="Absatz-Standardschriftart"/>
    <w:rsid w:val="00AE532B"/>
  </w:style>
  <w:style w:type="character" w:customStyle="1" w:styleId="st">
    <w:name w:val="st"/>
    <w:basedOn w:val="Absatz-Standardschriftart"/>
    <w:rsid w:val="000373F3"/>
  </w:style>
  <w:style w:type="character" w:styleId="Hervorhebung">
    <w:name w:val="Emphasis"/>
    <w:basedOn w:val="Absatz-Standardschriftart"/>
    <w:uiPriority w:val="20"/>
    <w:qFormat/>
    <w:rsid w:val="000373F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230513">
      <w:bodyDiv w:val="1"/>
      <w:marLeft w:val="0"/>
      <w:marRight w:val="0"/>
      <w:marTop w:val="0"/>
      <w:marBottom w:val="0"/>
      <w:divBdr>
        <w:top w:val="none" w:sz="0" w:space="0" w:color="auto"/>
        <w:left w:val="none" w:sz="0" w:space="0" w:color="auto"/>
        <w:bottom w:val="none" w:sz="0" w:space="0" w:color="auto"/>
        <w:right w:val="none" w:sz="0" w:space="0" w:color="auto"/>
      </w:divBdr>
    </w:div>
    <w:div w:id="382415091">
      <w:bodyDiv w:val="1"/>
      <w:marLeft w:val="0"/>
      <w:marRight w:val="0"/>
      <w:marTop w:val="0"/>
      <w:marBottom w:val="0"/>
      <w:divBdr>
        <w:top w:val="none" w:sz="0" w:space="0" w:color="auto"/>
        <w:left w:val="none" w:sz="0" w:space="0" w:color="auto"/>
        <w:bottom w:val="none" w:sz="0" w:space="0" w:color="auto"/>
        <w:right w:val="none" w:sz="0" w:space="0" w:color="auto"/>
      </w:divBdr>
    </w:div>
    <w:div w:id="689836338">
      <w:bodyDiv w:val="1"/>
      <w:marLeft w:val="0"/>
      <w:marRight w:val="0"/>
      <w:marTop w:val="0"/>
      <w:marBottom w:val="0"/>
      <w:divBdr>
        <w:top w:val="none" w:sz="0" w:space="0" w:color="auto"/>
        <w:left w:val="none" w:sz="0" w:space="0" w:color="auto"/>
        <w:bottom w:val="none" w:sz="0" w:space="0" w:color="auto"/>
        <w:right w:val="none" w:sz="0" w:space="0" w:color="auto"/>
      </w:divBdr>
    </w:div>
    <w:div w:id="1301183592">
      <w:bodyDiv w:val="1"/>
      <w:marLeft w:val="0"/>
      <w:marRight w:val="0"/>
      <w:marTop w:val="0"/>
      <w:marBottom w:val="0"/>
      <w:divBdr>
        <w:top w:val="none" w:sz="0" w:space="0" w:color="auto"/>
        <w:left w:val="none" w:sz="0" w:space="0" w:color="auto"/>
        <w:bottom w:val="none" w:sz="0" w:space="0" w:color="auto"/>
        <w:right w:val="none" w:sz="0" w:space="0" w:color="auto"/>
      </w:divBdr>
    </w:div>
    <w:div w:id="1446198304">
      <w:bodyDiv w:val="1"/>
      <w:marLeft w:val="0"/>
      <w:marRight w:val="0"/>
      <w:marTop w:val="0"/>
      <w:marBottom w:val="0"/>
      <w:divBdr>
        <w:top w:val="none" w:sz="0" w:space="0" w:color="auto"/>
        <w:left w:val="none" w:sz="0" w:space="0" w:color="auto"/>
        <w:bottom w:val="none" w:sz="0" w:space="0" w:color="auto"/>
        <w:right w:val="none" w:sz="0" w:space="0" w:color="auto"/>
      </w:divBdr>
    </w:div>
    <w:div w:id="151395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StenaLine.de" TargetMode="External"/><Relationship Id="rId4" Type="http://schemas.microsoft.com/office/2007/relationships/stylesWithEffects" Target="stylesWithEffects.xml"/><Relationship Id="rId9" Type="http://schemas.openxmlformats.org/officeDocument/2006/relationships/hyperlink" Target="http://www.mynewsdesk.com/de/stenalin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19EB1-F45D-42F7-B1D6-35B77BF3D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603</Words>
  <Characters>3799</Characters>
  <Application>Microsoft Office Word</Application>
  <DocSecurity>0</DocSecurity>
  <Lines>31</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Marlene Vauth</dc:creator>
  <cp:lastModifiedBy>Mascha Günther</cp:lastModifiedBy>
  <cp:revision>3</cp:revision>
  <cp:lastPrinted>2015-03-26T10:24:00Z</cp:lastPrinted>
  <dcterms:created xsi:type="dcterms:W3CDTF">2015-03-26T10:24:00Z</dcterms:created>
  <dcterms:modified xsi:type="dcterms:W3CDTF">2015-03-26T10:24:00Z</dcterms:modified>
</cp:coreProperties>
</file>