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81373" w14:textId="1744944E" w:rsidR="00093D9B" w:rsidRPr="00093D9B" w:rsidRDefault="00093D9B" w:rsidP="00093D9B">
      <w:pPr>
        <w:rPr>
          <w:b/>
          <w:bCs/>
          <w:color w:val="F75C46" w:themeColor="accent2"/>
          <w:sz w:val="40"/>
          <w:szCs w:val="40"/>
          <w:lang w:eastAsia="zh-TW"/>
        </w:rPr>
      </w:pPr>
      <w:bookmarkStart w:id="0" w:name="_Hlk212543783"/>
      <w:r>
        <w:rPr>
          <w:b/>
          <w:bCs/>
          <w:color w:val="F75C46" w:themeColor="accent2"/>
          <w:sz w:val="40"/>
          <w:szCs w:val="40"/>
          <w:lang w:eastAsia="zh-TW"/>
        </w:rPr>
        <w:t>台灣地熱新頁！</w:t>
      </w:r>
      <w:proofErr w:type="gramStart"/>
      <w:r>
        <w:rPr>
          <w:b/>
          <w:bCs/>
          <w:color w:val="F75C46" w:themeColor="accent2"/>
          <w:sz w:val="40"/>
          <w:szCs w:val="40"/>
          <w:lang w:eastAsia="zh-TW"/>
        </w:rPr>
        <w:t>倍速羅</w:t>
      </w:r>
      <w:r>
        <w:rPr>
          <w:rFonts w:hint="eastAsia"/>
          <w:b/>
          <w:bCs/>
          <w:color w:val="F75C46" w:themeColor="accent2"/>
          <w:sz w:val="40"/>
          <w:szCs w:val="40"/>
          <w:lang w:eastAsia="zh-TW"/>
        </w:rPr>
        <w:t>得</w:t>
      </w:r>
      <w:proofErr w:type="gramEnd"/>
      <w:r w:rsidR="00200F88" w:rsidRPr="00200F88">
        <w:rPr>
          <w:b/>
          <w:bCs/>
          <w:color w:val="F75C46" w:themeColor="accent2"/>
          <w:sz w:val="40"/>
          <w:szCs w:val="40"/>
          <w:lang w:eastAsia="zh-TW"/>
        </w:rPr>
        <w:t>締造業界</w:t>
      </w:r>
      <w:proofErr w:type="gramStart"/>
      <w:r w:rsidR="00200F88" w:rsidRPr="00200F88">
        <w:rPr>
          <w:b/>
          <w:bCs/>
          <w:color w:val="F75C46" w:themeColor="accent2"/>
          <w:sz w:val="40"/>
          <w:szCs w:val="40"/>
          <w:lang w:eastAsia="zh-TW"/>
        </w:rPr>
        <w:t>首例</w:t>
      </w:r>
      <w:r w:rsidR="00200F88">
        <w:rPr>
          <w:rFonts w:hint="eastAsia"/>
          <w:b/>
          <w:bCs/>
          <w:color w:val="F75C46" w:themeColor="accent2"/>
          <w:sz w:val="40"/>
          <w:szCs w:val="40"/>
          <w:lang w:eastAsia="zh-TW"/>
        </w:rPr>
        <w:t>獲</w:t>
      </w:r>
      <w:r w:rsidR="00200F88" w:rsidRPr="00200F88">
        <w:rPr>
          <w:b/>
          <w:bCs/>
          <w:color w:val="F75C46" w:themeColor="accent2"/>
          <w:sz w:val="40"/>
          <w:szCs w:val="40"/>
          <w:lang w:eastAsia="zh-TW"/>
        </w:rPr>
        <w:t>部落</w:t>
      </w:r>
      <w:proofErr w:type="gramEnd"/>
      <w:r w:rsidR="00200F88" w:rsidRPr="00200F88">
        <w:rPr>
          <w:b/>
          <w:bCs/>
          <w:color w:val="F75C46" w:themeColor="accent2"/>
          <w:sz w:val="40"/>
          <w:szCs w:val="40"/>
          <w:lang w:eastAsia="zh-TW"/>
        </w:rPr>
        <w:t>諮商同意</w:t>
      </w:r>
      <w:r w:rsidR="00200F88">
        <w:rPr>
          <w:rFonts w:hint="eastAsia"/>
          <w:b/>
          <w:bCs/>
          <w:color w:val="F75C46" w:themeColor="accent2"/>
          <w:sz w:val="40"/>
          <w:szCs w:val="40"/>
          <w:lang w:eastAsia="zh-TW"/>
        </w:rPr>
        <w:t>，</w:t>
      </w:r>
      <w:r w:rsidRPr="00093D9B">
        <w:rPr>
          <w:b/>
          <w:bCs/>
          <w:color w:val="F75C46" w:themeColor="accent2"/>
          <w:sz w:val="40"/>
          <w:szCs w:val="40"/>
          <w:lang w:eastAsia="zh-TW"/>
        </w:rPr>
        <w:t>開啟能源地方共生新模式</w:t>
      </w:r>
    </w:p>
    <w:p w14:paraId="592B706D" w14:textId="12BFE112" w:rsidR="00B57DFE" w:rsidRPr="00326FC1" w:rsidRDefault="00FD17BA" w:rsidP="00027D1E">
      <w:pPr>
        <w:spacing w:before="120" w:after="120" w:line="240" w:lineRule="auto"/>
        <w:rPr>
          <w:rFonts w:asciiTheme="minorEastAsia" w:hAnsiTheme="minorEastAsia"/>
          <w:lang w:eastAsia="zh-TW"/>
        </w:rPr>
      </w:pPr>
      <w:r w:rsidRPr="00326FC1">
        <w:rPr>
          <w:rFonts w:asciiTheme="minorEastAsia" w:hAnsiTheme="minorEastAsia"/>
          <w:lang w:eastAsia="zh-TW"/>
        </w:rPr>
        <w:t>全球地熱開發商</w:t>
      </w:r>
      <w:proofErr w:type="gramStart"/>
      <w:r w:rsidRPr="00326FC1">
        <w:rPr>
          <w:rFonts w:asciiTheme="minorEastAsia" w:hAnsiTheme="minorEastAsia"/>
          <w:lang w:eastAsia="zh-TW"/>
        </w:rPr>
        <w:t>倍速羅</w:t>
      </w:r>
      <w:proofErr w:type="gramEnd"/>
      <w:r w:rsidRPr="00326FC1">
        <w:rPr>
          <w:rFonts w:asciiTheme="minorEastAsia" w:hAnsiTheme="minorEastAsia"/>
          <w:lang w:eastAsia="zh-TW"/>
        </w:rPr>
        <w:t>得公司（</w:t>
      </w:r>
      <w:r w:rsidR="005E174E" w:rsidRPr="00326FC1">
        <w:rPr>
          <w:rFonts w:asciiTheme="minorEastAsia" w:hAnsiTheme="minorEastAsia"/>
          <w:lang w:eastAsia="zh-TW"/>
        </w:rPr>
        <w:t>Baseload Power</w:t>
      </w:r>
      <w:r w:rsidR="0086735E" w:rsidRPr="00326FC1">
        <w:rPr>
          <w:rFonts w:asciiTheme="minorEastAsia" w:hAnsiTheme="minorEastAsia" w:hint="eastAsia"/>
          <w:lang w:eastAsia="zh-TW"/>
        </w:rPr>
        <w:t xml:space="preserve"> Taiwan</w:t>
      </w:r>
      <w:r w:rsidRPr="00326FC1">
        <w:rPr>
          <w:rFonts w:asciiTheme="minorEastAsia" w:hAnsiTheme="minorEastAsia"/>
          <w:lang w:eastAsia="zh-TW"/>
        </w:rPr>
        <w:t>）11 月</w:t>
      </w:r>
      <w:r w:rsidR="001E7D32" w:rsidRPr="00326FC1">
        <w:rPr>
          <w:rFonts w:asciiTheme="minorEastAsia" w:hAnsiTheme="minorEastAsia"/>
          <w:lang w:eastAsia="zh-TW"/>
        </w:rPr>
        <w:t xml:space="preserve"> </w:t>
      </w:r>
      <w:r w:rsidRPr="00326FC1">
        <w:rPr>
          <w:rFonts w:asciiTheme="minorEastAsia" w:hAnsiTheme="minorEastAsia"/>
          <w:lang w:eastAsia="zh-TW"/>
        </w:rPr>
        <w:t>9 日於花蓮縣</w:t>
      </w:r>
      <w:r w:rsidR="00B81256" w:rsidRPr="00326FC1">
        <w:rPr>
          <w:rFonts w:asciiTheme="minorEastAsia" w:hAnsiTheme="minorEastAsia" w:hint="eastAsia"/>
          <w:lang w:eastAsia="zh-TW"/>
        </w:rPr>
        <w:t>萬榮鄉</w:t>
      </w:r>
      <w:r w:rsidRPr="00326FC1">
        <w:rPr>
          <w:rFonts w:asciiTheme="minorEastAsia" w:hAnsiTheme="minorEastAsia"/>
          <w:lang w:eastAsia="zh-TW"/>
        </w:rPr>
        <w:t>紅葉部落正式設立在地辦公室，並與部落共同簽署合作備忘錄（MOU），</w:t>
      </w:r>
      <w:proofErr w:type="gramStart"/>
      <w:r w:rsidRPr="00326FC1">
        <w:rPr>
          <w:rFonts w:asciiTheme="minorEastAsia" w:hAnsiTheme="minorEastAsia"/>
          <w:lang w:eastAsia="zh-TW"/>
        </w:rPr>
        <w:t>倍速羅</w:t>
      </w:r>
      <w:proofErr w:type="gramEnd"/>
      <w:r w:rsidRPr="00326FC1">
        <w:rPr>
          <w:rFonts w:asciiTheme="minorEastAsia" w:hAnsiTheme="minorEastAsia" w:hint="eastAsia"/>
          <w:lang w:eastAsia="zh-TW"/>
        </w:rPr>
        <w:t>得</w:t>
      </w:r>
      <w:r w:rsidRPr="00326FC1">
        <w:rPr>
          <w:rFonts w:asciiTheme="minorEastAsia" w:hAnsiTheme="minorEastAsia"/>
          <w:lang w:eastAsia="zh-TW"/>
        </w:rPr>
        <w:t>攜手部落</w:t>
      </w:r>
      <w:r w:rsidR="00DE6EE8" w:rsidRPr="00326FC1">
        <w:rPr>
          <w:rFonts w:asciiTheme="minorEastAsia" w:hAnsiTheme="minorEastAsia" w:hint="eastAsia"/>
          <w:lang w:eastAsia="zh-TW"/>
        </w:rPr>
        <w:t>完成</w:t>
      </w:r>
      <w:r w:rsidRPr="00326FC1">
        <w:rPr>
          <w:rFonts w:asciiTheme="minorEastAsia" w:hAnsiTheme="minorEastAsia"/>
          <w:lang w:eastAsia="zh-TW"/>
        </w:rPr>
        <w:t>全台</w:t>
      </w:r>
      <w:proofErr w:type="gramStart"/>
      <w:r w:rsidRPr="00326FC1">
        <w:rPr>
          <w:rFonts w:asciiTheme="minorEastAsia" w:hAnsiTheme="minorEastAsia"/>
          <w:lang w:eastAsia="zh-TW"/>
        </w:rPr>
        <w:t>首例依《原住民族基本法》</w:t>
      </w:r>
      <w:proofErr w:type="gramEnd"/>
      <w:r w:rsidRPr="00326FC1">
        <w:rPr>
          <w:rFonts w:asciiTheme="minorEastAsia" w:hAnsiTheme="minorEastAsia"/>
          <w:lang w:eastAsia="zh-TW"/>
        </w:rPr>
        <w:t>取得部落諮商同意的地熱</w:t>
      </w:r>
      <w:r w:rsidR="006E54A1" w:rsidRPr="00326FC1">
        <w:rPr>
          <w:rFonts w:asciiTheme="minorEastAsia" w:hAnsiTheme="minorEastAsia" w:hint="eastAsia"/>
          <w:lang w:eastAsia="zh-TW"/>
        </w:rPr>
        <w:t>探</w:t>
      </w:r>
      <w:proofErr w:type="gramStart"/>
      <w:r w:rsidR="006E54A1" w:rsidRPr="00326FC1">
        <w:rPr>
          <w:rFonts w:asciiTheme="minorEastAsia" w:hAnsiTheme="minorEastAsia" w:hint="eastAsia"/>
          <w:lang w:eastAsia="zh-TW"/>
        </w:rPr>
        <w:t>勘</w:t>
      </w:r>
      <w:proofErr w:type="gramEnd"/>
      <w:r w:rsidR="006E54A1" w:rsidRPr="00326FC1">
        <w:rPr>
          <w:rFonts w:asciiTheme="minorEastAsia" w:hAnsiTheme="minorEastAsia" w:hint="eastAsia"/>
          <w:lang w:eastAsia="zh-TW"/>
        </w:rPr>
        <w:t>與</w:t>
      </w:r>
      <w:r w:rsidRPr="00326FC1">
        <w:rPr>
          <w:rFonts w:asciiTheme="minorEastAsia" w:hAnsiTheme="minorEastAsia"/>
          <w:lang w:eastAsia="zh-TW"/>
        </w:rPr>
        <w:t>開發案，以社區為核心，共同推動能源開發與地方創生的共生新模式，象徵台灣在能源轉型與部落自主權落實的重要里程碑。</w:t>
      </w:r>
    </w:p>
    <w:p w14:paraId="52B93CAF" w14:textId="77777777" w:rsidR="00307E03" w:rsidRPr="00326FC1" w:rsidRDefault="00FD17BA" w:rsidP="00027D1E">
      <w:pPr>
        <w:spacing w:before="120" w:after="120" w:line="240" w:lineRule="auto"/>
        <w:rPr>
          <w:rFonts w:asciiTheme="minorEastAsia" w:hAnsiTheme="minorEastAsia"/>
          <w:lang w:eastAsia="zh-TW"/>
        </w:rPr>
      </w:pPr>
      <w:r w:rsidRPr="00326FC1">
        <w:rPr>
          <w:rFonts w:asciiTheme="minorEastAsia" w:hAnsiTheme="minorEastAsia"/>
          <w:lang w:eastAsia="zh-TW"/>
        </w:rPr>
        <w:t>倍速羅</w:t>
      </w:r>
      <w:r w:rsidRPr="00326FC1">
        <w:rPr>
          <w:rFonts w:asciiTheme="minorEastAsia" w:hAnsiTheme="minorEastAsia" w:hint="eastAsia"/>
          <w:lang w:eastAsia="zh-TW"/>
        </w:rPr>
        <w:t>得</w:t>
      </w:r>
      <w:r w:rsidRPr="00326FC1">
        <w:rPr>
          <w:rFonts w:asciiTheme="minorEastAsia" w:hAnsiTheme="minorEastAsia"/>
          <w:lang w:eastAsia="zh-TW"/>
        </w:rPr>
        <w:t>花蓮維默比案場位於部落傳統領域，在今年 5 月 31 日依《原住民族基本法》與部落章程公開辦理諮商投票，在過半家戶出席下，最終獲得逾九成同意</w:t>
      </w:r>
      <w:proofErr w:type="gramStart"/>
      <w:r w:rsidRPr="00326FC1">
        <w:rPr>
          <w:rFonts w:asciiTheme="minorEastAsia" w:hAnsiTheme="minorEastAsia"/>
          <w:lang w:eastAsia="zh-TW"/>
        </w:rPr>
        <w:t>倍速羅</w:t>
      </w:r>
      <w:proofErr w:type="gramEnd"/>
      <w:r w:rsidRPr="00326FC1">
        <w:rPr>
          <w:rFonts w:asciiTheme="minorEastAsia" w:hAnsiTheme="minorEastAsia" w:hint="eastAsia"/>
          <w:lang w:eastAsia="zh-TW"/>
        </w:rPr>
        <w:t>得</w:t>
      </w:r>
      <w:r w:rsidRPr="00326FC1">
        <w:rPr>
          <w:rFonts w:asciiTheme="minorEastAsia" w:hAnsiTheme="minorEastAsia"/>
          <w:lang w:eastAsia="zh-TW"/>
        </w:rPr>
        <w:t>公司承租公有土地進行地熱探</w:t>
      </w:r>
      <w:proofErr w:type="gramStart"/>
      <w:r w:rsidRPr="00326FC1">
        <w:rPr>
          <w:rFonts w:asciiTheme="minorEastAsia" w:hAnsiTheme="minorEastAsia"/>
          <w:lang w:eastAsia="zh-TW"/>
        </w:rPr>
        <w:t>勘</w:t>
      </w:r>
      <w:proofErr w:type="gramEnd"/>
      <w:r w:rsidRPr="00326FC1">
        <w:rPr>
          <w:rFonts w:asciiTheme="minorEastAsia" w:hAnsiTheme="minorEastAsia"/>
          <w:lang w:eastAsia="zh-TW"/>
        </w:rPr>
        <w:t>與開發，創下台灣地熱</w:t>
      </w:r>
      <w:r w:rsidR="000505E5" w:rsidRPr="00326FC1">
        <w:rPr>
          <w:rFonts w:asciiTheme="minorEastAsia" w:hAnsiTheme="minorEastAsia" w:hint="eastAsia"/>
          <w:lang w:eastAsia="zh-TW"/>
        </w:rPr>
        <w:t>業界</w:t>
      </w:r>
      <w:r w:rsidRPr="00326FC1">
        <w:rPr>
          <w:rFonts w:asciiTheme="minorEastAsia" w:hAnsiTheme="minorEastAsia"/>
          <w:lang w:eastAsia="zh-TW"/>
        </w:rPr>
        <w:t>首例</w:t>
      </w:r>
      <w:r w:rsidR="00A9663E" w:rsidRPr="00326FC1">
        <w:rPr>
          <w:rFonts w:asciiTheme="minorEastAsia" w:hAnsiTheme="minorEastAsia" w:hint="eastAsia"/>
          <w:lang w:eastAsia="zh-TW"/>
        </w:rPr>
        <w:t>由私人開發商</w:t>
      </w:r>
      <w:r w:rsidR="00413774" w:rsidRPr="00326FC1">
        <w:rPr>
          <w:rFonts w:asciiTheme="minorEastAsia" w:hAnsiTheme="minorEastAsia" w:hint="eastAsia"/>
          <w:lang w:eastAsia="zh-TW"/>
        </w:rPr>
        <w:t>發起並</w:t>
      </w:r>
      <w:r w:rsidR="00A9663E" w:rsidRPr="00326FC1">
        <w:rPr>
          <w:rFonts w:asciiTheme="minorEastAsia" w:hAnsiTheme="minorEastAsia" w:hint="eastAsia"/>
          <w:lang w:eastAsia="zh-TW"/>
        </w:rPr>
        <w:t>獲部落諮商同意</w:t>
      </w:r>
      <w:r w:rsidR="004B7448" w:rsidRPr="00326FC1">
        <w:rPr>
          <w:rFonts w:asciiTheme="minorEastAsia" w:hAnsiTheme="minorEastAsia"/>
          <w:lang w:eastAsia="zh-TW"/>
        </w:rPr>
        <w:t>的案例</w:t>
      </w:r>
      <w:r w:rsidRPr="00326FC1">
        <w:rPr>
          <w:rFonts w:asciiTheme="minorEastAsia" w:hAnsiTheme="minorEastAsia"/>
          <w:lang w:eastAsia="zh-TW"/>
        </w:rPr>
        <w:t>。</w:t>
      </w:r>
    </w:p>
    <w:p w14:paraId="5EE70232" w14:textId="53265E6A" w:rsidR="002212FA" w:rsidRPr="00326FC1" w:rsidRDefault="002212FA" w:rsidP="00027D1E">
      <w:pPr>
        <w:spacing w:before="120" w:after="120" w:line="240" w:lineRule="auto"/>
        <w:rPr>
          <w:rFonts w:asciiTheme="minorEastAsia" w:hAnsiTheme="minorEastAsia"/>
          <w:lang w:eastAsia="zh-TW"/>
        </w:rPr>
      </w:pPr>
      <w:r w:rsidRPr="00326FC1">
        <w:rPr>
          <w:rFonts w:asciiTheme="minorEastAsia" w:hAnsiTheme="minorEastAsia"/>
          <w:lang w:eastAsia="zh-TW"/>
        </w:rPr>
        <w:t>自 2020 年起，</w:t>
      </w:r>
      <w:proofErr w:type="gramStart"/>
      <w:r w:rsidRPr="00326FC1">
        <w:rPr>
          <w:rFonts w:asciiTheme="minorEastAsia" w:hAnsiTheme="minorEastAsia"/>
          <w:lang w:eastAsia="zh-TW"/>
        </w:rPr>
        <w:t>倍速羅</w:t>
      </w:r>
      <w:proofErr w:type="gramEnd"/>
      <w:r w:rsidRPr="00326FC1">
        <w:rPr>
          <w:rFonts w:asciiTheme="minorEastAsia" w:hAnsiTheme="minorEastAsia"/>
          <w:lang w:eastAsia="zh-TW"/>
        </w:rPr>
        <w:t>得深耕在地五年，透過十餘場公開說明會、鄰里座談、家戶拜訪與部落參與，</w:t>
      </w:r>
      <w:r w:rsidR="00C45A8A" w:rsidRPr="00326FC1">
        <w:rPr>
          <w:rFonts w:asciiTheme="minorEastAsia" w:hAnsiTheme="minorEastAsia"/>
          <w:lang w:eastAsia="zh-TW"/>
        </w:rPr>
        <w:t>秉持尊重部落自決的精神，</w:t>
      </w:r>
      <w:r w:rsidRPr="00326FC1">
        <w:rPr>
          <w:rFonts w:asciiTheme="minorEastAsia" w:hAnsiTheme="minorEastAsia"/>
          <w:lang w:eastAsia="zh-TW"/>
        </w:rPr>
        <w:t>以透明資訊揭露建立互信，傾聽部落意見、促進正向對話，並以實際行動支持部落發展。</w:t>
      </w:r>
    </w:p>
    <w:p w14:paraId="241B5608" w14:textId="299D3692" w:rsidR="00B57DFE" w:rsidRPr="00326FC1" w:rsidRDefault="00FD17BA" w:rsidP="00027D1E">
      <w:pPr>
        <w:spacing w:before="120" w:after="120" w:line="240" w:lineRule="auto"/>
        <w:rPr>
          <w:rFonts w:asciiTheme="minorEastAsia" w:hAnsiTheme="minorEastAsia"/>
          <w:lang w:eastAsia="zh-TW"/>
        </w:rPr>
      </w:pPr>
      <w:r w:rsidRPr="00326FC1">
        <w:rPr>
          <w:rFonts w:asciiTheme="minorEastAsia" w:hAnsiTheme="minorEastAsia"/>
          <w:lang w:eastAsia="zh-TW"/>
        </w:rPr>
        <w:t>花蓮縣</w:t>
      </w:r>
      <w:r w:rsidR="00516952" w:rsidRPr="00326FC1">
        <w:rPr>
          <w:rFonts w:asciiTheme="minorEastAsia" w:hAnsiTheme="minorEastAsia" w:hint="eastAsia"/>
          <w:lang w:eastAsia="zh-TW"/>
        </w:rPr>
        <w:t>萬榮鄉</w:t>
      </w:r>
      <w:r w:rsidRPr="00326FC1">
        <w:rPr>
          <w:rFonts w:asciiTheme="minorEastAsia" w:hAnsiTheme="minorEastAsia"/>
          <w:lang w:eastAsia="zh-TW"/>
        </w:rPr>
        <w:t>紅葉部落會議主席呂少青表示：「諮商同意的結果，展現多數族人的心聲，肯定</w:t>
      </w:r>
      <w:proofErr w:type="gramStart"/>
      <w:r w:rsidRPr="00326FC1">
        <w:rPr>
          <w:rFonts w:asciiTheme="minorEastAsia" w:hAnsiTheme="minorEastAsia"/>
          <w:lang w:eastAsia="zh-TW"/>
        </w:rPr>
        <w:t>倍速羅</w:t>
      </w:r>
      <w:proofErr w:type="gramEnd"/>
      <w:r w:rsidRPr="00326FC1">
        <w:rPr>
          <w:rFonts w:asciiTheme="minorEastAsia" w:hAnsiTheme="minorEastAsia"/>
          <w:lang w:eastAsia="zh-TW"/>
        </w:rPr>
        <w:t xml:space="preserve">得公司 5 </w:t>
      </w:r>
      <w:proofErr w:type="gramStart"/>
      <w:r w:rsidRPr="00326FC1">
        <w:rPr>
          <w:rFonts w:asciiTheme="minorEastAsia" w:hAnsiTheme="minorEastAsia"/>
          <w:lang w:eastAsia="zh-TW"/>
        </w:rPr>
        <w:t>年來於</w:t>
      </w:r>
      <w:proofErr w:type="gramEnd"/>
      <w:r w:rsidRPr="00326FC1">
        <w:rPr>
          <w:rFonts w:asciiTheme="minorEastAsia" w:hAnsiTheme="minorEastAsia"/>
          <w:lang w:eastAsia="zh-TW"/>
        </w:rPr>
        <w:t>部落建立友好關係、善盡說明與溝通之責，因而支持</w:t>
      </w:r>
      <w:proofErr w:type="gramStart"/>
      <w:r w:rsidRPr="00326FC1">
        <w:rPr>
          <w:rFonts w:asciiTheme="minorEastAsia" w:hAnsiTheme="minorEastAsia"/>
          <w:lang w:eastAsia="zh-TW"/>
        </w:rPr>
        <w:t>倍速羅</w:t>
      </w:r>
      <w:proofErr w:type="gramEnd"/>
      <w:r w:rsidRPr="00326FC1">
        <w:rPr>
          <w:rFonts w:asciiTheme="minorEastAsia" w:hAnsiTheme="minorEastAsia"/>
          <w:lang w:eastAsia="zh-TW"/>
        </w:rPr>
        <w:t>得公司在紅葉部落進行地熱能的探</w:t>
      </w:r>
      <w:proofErr w:type="gramStart"/>
      <w:r w:rsidRPr="00326FC1">
        <w:rPr>
          <w:rFonts w:asciiTheme="minorEastAsia" w:hAnsiTheme="minorEastAsia"/>
          <w:lang w:eastAsia="zh-TW"/>
        </w:rPr>
        <w:t>勘</w:t>
      </w:r>
      <w:proofErr w:type="gramEnd"/>
      <w:r w:rsidRPr="00326FC1">
        <w:rPr>
          <w:rFonts w:asciiTheme="minorEastAsia" w:hAnsiTheme="minorEastAsia"/>
          <w:lang w:eastAsia="zh-TW"/>
        </w:rPr>
        <w:t>與開發，期盼未來若有地熱電廠興建，廠商能</w:t>
      </w:r>
      <w:proofErr w:type="gramStart"/>
      <w:r w:rsidRPr="00326FC1">
        <w:rPr>
          <w:rFonts w:asciiTheme="minorEastAsia" w:hAnsiTheme="minorEastAsia"/>
          <w:lang w:eastAsia="zh-TW"/>
        </w:rPr>
        <w:t>落實共好</w:t>
      </w:r>
      <w:proofErr w:type="gramEnd"/>
      <w:r w:rsidRPr="00326FC1">
        <w:rPr>
          <w:rFonts w:asciiTheme="minorEastAsia" w:hAnsiTheme="minorEastAsia"/>
          <w:lang w:eastAsia="zh-TW"/>
        </w:rPr>
        <w:t>、共營之夥伴理念與回饋承諾，帶動部落的發展，部落會議也會持續站在監督的立場，捍衛族人權益。」</w:t>
      </w:r>
    </w:p>
    <w:p w14:paraId="2048DFA4" w14:textId="0285987C" w:rsidR="00FD17BA" w:rsidRPr="00C85ACB" w:rsidRDefault="00FD17BA" w:rsidP="00027D1E">
      <w:pPr>
        <w:spacing w:before="120" w:after="120" w:line="240" w:lineRule="auto"/>
        <w:rPr>
          <w:rFonts w:asciiTheme="minorEastAsia" w:hAnsiTheme="minorEastAsia"/>
          <w:lang w:eastAsia="zh-TW"/>
        </w:rPr>
      </w:pPr>
      <w:r w:rsidRPr="00326FC1">
        <w:rPr>
          <w:rFonts w:asciiTheme="minorEastAsia" w:hAnsiTheme="minorEastAsia"/>
          <w:lang w:eastAsia="zh-TW"/>
        </w:rPr>
        <w:t>地熱為</w:t>
      </w:r>
      <w:r w:rsidR="008A6E89" w:rsidRPr="00326FC1">
        <w:rPr>
          <w:rFonts w:asciiTheme="minorEastAsia" w:hAnsiTheme="minorEastAsia" w:hint="eastAsia"/>
          <w:lang w:eastAsia="zh-TW"/>
        </w:rPr>
        <w:t>穩定且能</w:t>
      </w:r>
      <w:r w:rsidRPr="00326FC1">
        <w:rPr>
          <w:rFonts w:asciiTheme="minorEastAsia" w:hAnsiTheme="minorEastAsia"/>
          <w:lang w:eastAsia="zh-TW"/>
        </w:rPr>
        <w:t>24 小時運轉的</w:t>
      </w:r>
      <w:r w:rsidR="008A6E89" w:rsidRPr="00326FC1">
        <w:rPr>
          <w:rFonts w:asciiTheme="minorEastAsia" w:hAnsiTheme="minorEastAsia" w:hint="eastAsia"/>
          <w:lang w:eastAsia="zh-TW"/>
        </w:rPr>
        <w:t>潔淨</w:t>
      </w:r>
      <w:r w:rsidRPr="00326FC1">
        <w:rPr>
          <w:rFonts w:asciiTheme="minorEastAsia" w:hAnsiTheme="minorEastAsia"/>
          <w:lang w:eastAsia="zh-TW"/>
        </w:rPr>
        <w:t>能源。地熱發電後的</w:t>
      </w:r>
      <w:r w:rsidR="00F63D5C" w:rsidRPr="00326FC1">
        <w:rPr>
          <w:rFonts w:asciiTheme="minorEastAsia" w:hAnsiTheme="minorEastAsia" w:hint="eastAsia"/>
          <w:lang w:eastAsia="zh-TW"/>
        </w:rPr>
        <w:t>餘</w:t>
      </w:r>
      <w:r w:rsidRPr="00326FC1">
        <w:rPr>
          <w:rFonts w:asciiTheme="minorEastAsia" w:hAnsiTheme="minorEastAsia"/>
          <w:lang w:eastAsia="zh-TW"/>
        </w:rPr>
        <w:t>熱</w:t>
      </w:r>
      <w:r w:rsidR="00F63D5C" w:rsidRPr="00326FC1">
        <w:rPr>
          <w:rFonts w:asciiTheme="minorEastAsia" w:hAnsiTheme="minorEastAsia" w:hint="eastAsia"/>
          <w:lang w:eastAsia="zh-TW"/>
        </w:rPr>
        <w:t>與</w:t>
      </w:r>
      <w:r w:rsidRPr="00326FC1">
        <w:rPr>
          <w:rFonts w:asciiTheme="minorEastAsia" w:hAnsiTheme="minorEastAsia"/>
          <w:lang w:eastAsia="zh-TW"/>
        </w:rPr>
        <w:t>尾水，可結合溫室農業、農產</w:t>
      </w:r>
      <w:proofErr w:type="gramStart"/>
      <w:r w:rsidRPr="00326FC1">
        <w:rPr>
          <w:rFonts w:asciiTheme="minorEastAsia" w:hAnsiTheme="minorEastAsia"/>
          <w:lang w:eastAsia="zh-TW"/>
        </w:rPr>
        <w:t>乾燥</w:t>
      </w:r>
      <w:r w:rsidRPr="00C85ACB">
        <w:rPr>
          <w:rFonts w:asciiTheme="minorEastAsia" w:hAnsiTheme="minorEastAsia"/>
          <w:lang w:eastAsia="zh-TW"/>
        </w:rPr>
        <w:t>、</w:t>
      </w:r>
      <w:proofErr w:type="gramEnd"/>
      <w:r w:rsidRPr="00C85ACB">
        <w:rPr>
          <w:rFonts w:asciiTheme="minorEastAsia" w:hAnsiTheme="minorEastAsia"/>
          <w:lang w:eastAsia="zh-TW"/>
        </w:rPr>
        <w:t>發展溫泉觀光，</w:t>
      </w:r>
      <w:r w:rsidR="00F63D5C" w:rsidRPr="00C85ACB">
        <w:rPr>
          <w:rFonts w:asciiTheme="minorEastAsia" w:hAnsiTheme="minorEastAsia" w:hint="eastAsia"/>
          <w:lang w:eastAsia="zh-TW"/>
        </w:rPr>
        <w:t>創造在地就業機會與促進地方經濟發展</w:t>
      </w:r>
      <w:r w:rsidRPr="00C85ACB">
        <w:rPr>
          <w:rFonts w:asciiTheme="minorEastAsia" w:hAnsiTheme="minorEastAsia"/>
          <w:lang w:eastAsia="zh-TW"/>
        </w:rPr>
        <w:t>。</w:t>
      </w:r>
      <w:proofErr w:type="gramStart"/>
      <w:r w:rsidRPr="00C85ACB">
        <w:rPr>
          <w:rFonts w:asciiTheme="minorEastAsia" w:hAnsiTheme="minorEastAsia"/>
          <w:lang w:eastAsia="zh-TW"/>
        </w:rPr>
        <w:t>倍速羅</w:t>
      </w:r>
      <w:r w:rsidRPr="00C85ACB">
        <w:rPr>
          <w:rFonts w:asciiTheme="minorEastAsia" w:hAnsiTheme="minorEastAsia" w:hint="eastAsia"/>
          <w:lang w:eastAsia="zh-TW"/>
        </w:rPr>
        <w:t>得</w:t>
      </w:r>
      <w:proofErr w:type="gramEnd"/>
      <w:r w:rsidRPr="00C85ACB">
        <w:rPr>
          <w:rFonts w:asciiTheme="minorEastAsia" w:hAnsiTheme="minorEastAsia"/>
          <w:lang w:eastAsia="zh-TW"/>
        </w:rPr>
        <w:t>公司在地辦公室的成立，期望與部落、公部門</w:t>
      </w:r>
      <w:r w:rsidR="00B77FC6" w:rsidRPr="00C85ACB">
        <w:rPr>
          <w:rFonts w:asciiTheme="minorEastAsia" w:hAnsiTheme="minorEastAsia" w:hint="eastAsia"/>
          <w:lang w:eastAsia="zh-TW"/>
        </w:rPr>
        <w:t>等夥伴</w:t>
      </w:r>
      <w:r w:rsidRPr="00C85ACB">
        <w:rPr>
          <w:rFonts w:asciiTheme="minorEastAsia" w:hAnsiTheme="minorEastAsia"/>
          <w:lang w:eastAsia="zh-TW"/>
        </w:rPr>
        <w:t>共同協力，實現</w:t>
      </w:r>
      <w:r w:rsidR="004231CF" w:rsidRPr="00C85ACB">
        <w:rPr>
          <w:rFonts w:asciiTheme="minorEastAsia" w:hAnsiTheme="minorEastAsia" w:hint="eastAsia"/>
          <w:lang w:eastAsia="zh-TW"/>
        </w:rPr>
        <w:t>能源開發</w:t>
      </w:r>
      <w:r w:rsidRPr="00C85ACB">
        <w:rPr>
          <w:rFonts w:asciiTheme="minorEastAsia" w:hAnsiTheme="minorEastAsia"/>
          <w:lang w:eastAsia="zh-TW"/>
        </w:rPr>
        <w:t>與地方創生的</w:t>
      </w:r>
      <w:r w:rsidR="00B77FC6" w:rsidRPr="00C85ACB">
        <w:rPr>
          <w:rFonts w:asciiTheme="minorEastAsia" w:hAnsiTheme="minorEastAsia" w:hint="eastAsia"/>
          <w:lang w:eastAsia="zh-TW"/>
        </w:rPr>
        <w:t>願景</w:t>
      </w:r>
      <w:r w:rsidRPr="00C85ACB">
        <w:rPr>
          <w:rFonts w:asciiTheme="minorEastAsia" w:hAnsiTheme="minorEastAsia"/>
          <w:lang w:eastAsia="zh-TW"/>
        </w:rPr>
        <w:t>。</w:t>
      </w:r>
    </w:p>
    <w:p w14:paraId="26B85598" w14:textId="5636EF3C" w:rsidR="00FD17BA" w:rsidRPr="00C85ACB" w:rsidRDefault="00FD17BA" w:rsidP="00027D1E">
      <w:pPr>
        <w:spacing w:before="120" w:after="120" w:line="240" w:lineRule="auto"/>
        <w:rPr>
          <w:rFonts w:asciiTheme="minorEastAsia" w:hAnsiTheme="minorEastAsia"/>
          <w:lang w:eastAsia="zh-TW"/>
        </w:rPr>
      </w:pPr>
      <w:proofErr w:type="gramStart"/>
      <w:r w:rsidRPr="00C85ACB">
        <w:rPr>
          <w:rFonts w:asciiTheme="minorEastAsia" w:hAnsiTheme="minorEastAsia"/>
          <w:lang w:eastAsia="zh-TW"/>
        </w:rPr>
        <w:t>維默比</w:t>
      </w:r>
      <w:proofErr w:type="gramEnd"/>
      <w:r w:rsidRPr="00C85ACB">
        <w:rPr>
          <w:rFonts w:asciiTheme="minorEastAsia" w:hAnsiTheme="minorEastAsia"/>
          <w:lang w:eastAsia="zh-TW"/>
        </w:rPr>
        <w:t>專案已獲得</w:t>
      </w:r>
      <w:r w:rsidR="00F13F4F" w:rsidRPr="00C85ACB">
        <w:rPr>
          <w:rFonts w:asciiTheme="minorEastAsia" w:hAnsiTheme="minorEastAsia" w:hint="eastAsia"/>
          <w:lang w:eastAsia="zh-TW"/>
        </w:rPr>
        <w:t>地熱能</w:t>
      </w:r>
      <w:r w:rsidRPr="00C85ACB">
        <w:rPr>
          <w:rFonts w:asciiTheme="minorEastAsia" w:hAnsiTheme="minorEastAsia"/>
          <w:lang w:eastAsia="zh-TW"/>
        </w:rPr>
        <w:t>探</w:t>
      </w:r>
      <w:proofErr w:type="gramStart"/>
      <w:r w:rsidRPr="00C85ACB">
        <w:rPr>
          <w:rFonts w:asciiTheme="minorEastAsia" w:hAnsiTheme="minorEastAsia"/>
          <w:lang w:eastAsia="zh-TW"/>
        </w:rPr>
        <w:t>勘</w:t>
      </w:r>
      <w:proofErr w:type="gramEnd"/>
      <w:r w:rsidRPr="00C85ACB">
        <w:rPr>
          <w:rFonts w:asciiTheme="minorEastAsia" w:hAnsiTheme="minorEastAsia"/>
          <w:lang w:eastAsia="zh-TW"/>
        </w:rPr>
        <w:t>許可，</w:t>
      </w:r>
      <w:r w:rsidR="00146382" w:rsidRPr="00C85ACB">
        <w:rPr>
          <w:rFonts w:asciiTheme="minorEastAsia" w:hAnsiTheme="minorEastAsia" w:hint="eastAsia"/>
          <w:lang w:eastAsia="zh-TW"/>
        </w:rPr>
        <w:t>目前已展開探</w:t>
      </w:r>
      <w:proofErr w:type="gramStart"/>
      <w:r w:rsidR="00146382" w:rsidRPr="00C85ACB">
        <w:rPr>
          <w:rFonts w:asciiTheme="minorEastAsia" w:hAnsiTheme="minorEastAsia" w:hint="eastAsia"/>
          <w:lang w:eastAsia="zh-TW"/>
        </w:rPr>
        <w:t>勘</w:t>
      </w:r>
      <w:proofErr w:type="gramEnd"/>
      <w:r w:rsidR="00146382" w:rsidRPr="00C85ACB">
        <w:rPr>
          <w:rFonts w:asciiTheme="minorEastAsia" w:hAnsiTheme="minorEastAsia" w:hint="eastAsia"/>
          <w:lang w:eastAsia="zh-TW"/>
        </w:rPr>
        <w:t>鑽井</w:t>
      </w:r>
      <w:r w:rsidR="00797CCC" w:rsidRPr="00C85ACB">
        <w:rPr>
          <w:rFonts w:asciiTheme="minorEastAsia" w:hAnsiTheme="minorEastAsia" w:hint="eastAsia"/>
          <w:lang w:eastAsia="zh-TW"/>
        </w:rPr>
        <w:t>工程</w:t>
      </w:r>
      <w:r w:rsidR="00146382" w:rsidRPr="00C85ACB">
        <w:rPr>
          <w:rFonts w:asciiTheme="minorEastAsia" w:hAnsiTheme="minorEastAsia" w:hint="eastAsia"/>
          <w:lang w:eastAsia="zh-TW"/>
        </w:rPr>
        <w:t>的</w:t>
      </w:r>
      <w:r w:rsidR="00797CCC" w:rsidRPr="00C85ACB">
        <w:rPr>
          <w:rFonts w:asciiTheme="minorEastAsia" w:hAnsiTheme="minorEastAsia" w:hint="eastAsia"/>
          <w:lang w:eastAsia="zh-TW"/>
        </w:rPr>
        <w:t>規劃與</w:t>
      </w:r>
      <w:r w:rsidR="0066322E" w:rsidRPr="00C85ACB">
        <w:rPr>
          <w:rFonts w:asciiTheme="minorEastAsia" w:hAnsiTheme="minorEastAsia" w:hint="eastAsia"/>
          <w:lang w:eastAsia="zh-TW"/>
        </w:rPr>
        <w:t>準</w:t>
      </w:r>
      <w:r w:rsidR="00146382" w:rsidRPr="00C85ACB">
        <w:rPr>
          <w:rFonts w:asciiTheme="minorEastAsia" w:hAnsiTheme="minorEastAsia" w:hint="eastAsia"/>
          <w:lang w:eastAsia="zh-TW"/>
        </w:rPr>
        <w:t>備</w:t>
      </w:r>
      <w:r w:rsidR="00943FBB" w:rsidRPr="00C85ACB">
        <w:rPr>
          <w:rFonts w:asciiTheme="minorEastAsia" w:hAnsiTheme="minorEastAsia" w:hint="eastAsia"/>
          <w:lang w:eastAsia="zh-TW"/>
        </w:rPr>
        <w:t>，</w:t>
      </w:r>
      <w:r w:rsidRPr="00C85ACB">
        <w:rPr>
          <w:rFonts w:asciiTheme="minorEastAsia" w:hAnsiTheme="minorEastAsia"/>
          <w:lang w:eastAsia="zh-TW"/>
        </w:rPr>
        <w:t>預計為期兩年，後續將</w:t>
      </w:r>
      <w:r w:rsidR="00943FBB" w:rsidRPr="00C85ACB">
        <w:rPr>
          <w:rFonts w:asciiTheme="minorEastAsia" w:hAnsiTheme="minorEastAsia" w:hint="eastAsia"/>
          <w:lang w:eastAsia="zh-TW"/>
        </w:rPr>
        <w:t>再</w:t>
      </w:r>
      <w:r w:rsidR="00123AA6" w:rsidRPr="00C85ACB">
        <w:rPr>
          <w:rFonts w:asciiTheme="minorEastAsia" w:hAnsiTheme="minorEastAsia" w:hint="eastAsia"/>
          <w:lang w:eastAsia="zh-TW"/>
        </w:rPr>
        <w:t>規劃</w:t>
      </w:r>
      <w:r w:rsidRPr="00C85ACB">
        <w:rPr>
          <w:rFonts w:asciiTheme="minorEastAsia" w:hAnsiTheme="minorEastAsia"/>
          <w:lang w:eastAsia="zh-TW"/>
        </w:rPr>
        <w:t>電廠</w:t>
      </w:r>
      <w:r w:rsidR="00943FBB" w:rsidRPr="00C85ACB">
        <w:rPr>
          <w:rFonts w:asciiTheme="minorEastAsia" w:hAnsiTheme="minorEastAsia" w:hint="eastAsia"/>
          <w:lang w:eastAsia="zh-TW"/>
        </w:rPr>
        <w:t>開發與</w:t>
      </w:r>
      <w:r w:rsidRPr="00C85ACB">
        <w:rPr>
          <w:rFonts w:asciiTheme="minorEastAsia" w:hAnsiTheme="minorEastAsia"/>
          <w:lang w:eastAsia="zh-TW"/>
        </w:rPr>
        <w:t>建設。公司承諾落實</w:t>
      </w:r>
      <w:r w:rsidR="00E910EC" w:rsidRPr="00C85ACB">
        <w:rPr>
          <w:rFonts w:asciiTheme="minorEastAsia" w:hAnsiTheme="minorEastAsia" w:hint="eastAsia"/>
          <w:lang w:eastAsia="zh-TW"/>
        </w:rPr>
        <w:t>各階段開工說明會、</w:t>
      </w:r>
      <w:r w:rsidRPr="00C85ACB">
        <w:rPr>
          <w:rFonts w:asciiTheme="minorEastAsia" w:hAnsiTheme="minorEastAsia"/>
          <w:lang w:eastAsia="zh-TW"/>
        </w:rPr>
        <w:t>減</w:t>
      </w:r>
      <w:r w:rsidR="0055430D" w:rsidRPr="00C85ACB">
        <w:rPr>
          <w:rFonts w:asciiTheme="minorEastAsia" w:hAnsiTheme="minorEastAsia" w:hint="eastAsia"/>
          <w:lang w:eastAsia="zh-TW"/>
        </w:rPr>
        <w:t>震</w:t>
      </w:r>
      <w:r w:rsidRPr="00C85ACB">
        <w:rPr>
          <w:rFonts w:asciiTheme="minorEastAsia" w:hAnsiTheme="minorEastAsia"/>
          <w:lang w:eastAsia="zh-TW"/>
        </w:rPr>
        <w:t>降噪工程、</w:t>
      </w:r>
      <w:r w:rsidR="00943FBB" w:rsidRPr="00C85ACB">
        <w:rPr>
          <w:rFonts w:asciiTheme="minorEastAsia" w:hAnsiTheme="minorEastAsia" w:hint="eastAsia"/>
          <w:lang w:eastAsia="zh-TW"/>
        </w:rPr>
        <w:t>在地優先</w:t>
      </w:r>
      <w:r w:rsidR="00FC7F32" w:rsidRPr="00C85ACB">
        <w:rPr>
          <w:rFonts w:asciiTheme="minorEastAsia" w:hAnsiTheme="minorEastAsia" w:hint="eastAsia"/>
          <w:lang w:eastAsia="zh-TW"/>
        </w:rPr>
        <w:t>招</w:t>
      </w:r>
      <w:r w:rsidR="0055430D" w:rsidRPr="00C85ACB">
        <w:rPr>
          <w:rFonts w:asciiTheme="minorEastAsia" w:hAnsiTheme="minorEastAsia" w:hint="eastAsia"/>
          <w:lang w:eastAsia="zh-TW"/>
        </w:rPr>
        <w:t>募</w:t>
      </w:r>
      <w:r w:rsidR="00FC7F32" w:rsidRPr="00C85ACB">
        <w:rPr>
          <w:rFonts w:asciiTheme="minorEastAsia" w:hAnsiTheme="minorEastAsia" w:hint="eastAsia"/>
          <w:lang w:eastAsia="zh-TW"/>
        </w:rPr>
        <w:t>與</w:t>
      </w:r>
      <w:r w:rsidR="008F6722" w:rsidRPr="00C85ACB">
        <w:rPr>
          <w:rFonts w:asciiTheme="minorEastAsia" w:hAnsiTheme="minorEastAsia" w:hint="eastAsia"/>
          <w:lang w:eastAsia="zh-TW"/>
        </w:rPr>
        <w:t>培訓</w:t>
      </w:r>
      <w:r w:rsidR="00943FBB" w:rsidRPr="00C85ACB">
        <w:rPr>
          <w:rFonts w:asciiTheme="minorEastAsia" w:hAnsiTheme="minorEastAsia" w:hint="eastAsia"/>
          <w:lang w:eastAsia="zh-TW"/>
        </w:rPr>
        <w:t>、</w:t>
      </w:r>
      <w:r w:rsidRPr="00C85ACB">
        <w:rPr>
          <w:rFonts w:asciiTheme="minorEastAsia" w:hAnsiTheme="minorEastAsia"/>
          <w:lang w:eastAsia="zh-TW"/>
        </w:rPr>
        <w:t>定期監測與資訊公開。</w:t>
      </w:r>
    </w:p>
    <w:p w14:paraId="08B878D8" w14:textId="66A5CC1B" w:rsidR="00FD17BA" w:rsidRPr="00326FC1" w:rsidRDefault="00A8443C" w:rsidP="00027D1E">
      <w:pPr>
        <w:spacing w:before="120" w:after="120" w:line="240" w:lineRule="auto"/>
        <w:rPr>
          <w:rFonts w:ascii="Arial" w:hAnsi="Arial" w:cs="Arial"/>
          <w:lang w:val="en-US" w:eastAsia="zh-TW"/>
        </w:rPr>
      </w:pPr>
      <w:proofErr w:type="gramStart"/>
      <w:r w:rsidRPr="00C85ACB">
        <w:rPr>
          <w:rFonts w:asciiTheme="minorEastAsia" w:hAnsiTheme="minorEastAsia" w:hint="eastAsia"/>
          <w:lang w:eastAsia="zh-TW"/>
        </w:rPr>
        <w:t>倍速羅得</w:t>
      </w:r>
      <w:proofErr w:type="gramEnd"/>
      <w:r w:rsidRPr="00C85ACB">
        <w:rPr>
          <w:rFonts w:asciiTheme="minorEastAsia" w:hAnsiTheme="minorEastAsia" w:hint="eastAsia"/>
          <w:lang w:eastAsia="zh-TW"/>
        </w:rPr>
        <w:t>公司黃天德董事長兼總經理表示：「</w:t>
      </w:r>
      <w:r w:rsidR="00FD17BA" w:rsidRPr="00C85ACB">
        <w:rPr>
          <w:rFonts w:asciiTheme="minorEastAsia" w:hAnsiTheme="minorEastAsia"/>
          <w:lang w:eastAsia="zh-TW"/>
        </w:rPr>
        <w:t>感謝部落族人的認同與支持</w:t>
      </w:r>
      <w:r w:rsidR="00E622C6" w:rsidRPr="00C85ACB">
        <w:rPr>
          <w:rFonts w:asciiTheme="minorEastAsia" w:hAnsiTheme="minorEastAsia" w:hint="eastAsia"/>
          <w:lang w:eastAsia="zh-TW"/>
        </w:rPr>
        <w:t>，</w:t>
      </w:r>
      <w:r w:rsidRPr="00C85ACB">
        <w:rPr>
          <w:rFonts w:asciiTheme="minorEastAsia" w:hAnsiTheme="minorEastAsia" w:hint="eastAsia"/>
          <w:lang w:eastAsia="zh-TW"/>
        </w:rPr>
        <w:t>我們</w:t>
      </w:r>
      <w:r w:rsidR="00FD17BA" w:rsidRPr="00C85ACB">
        <w:rPr>
          <w:rFonts w:asciiTheme="minorEastAsia" w:hAnsiTheme="minorEastAsia"/>
          <w:lang w:eastAsia="zh-TW"/>
        </w:rPr>
        <w:t>將</w:t>
      </w:r>
      <w:r w:rsidR="00E622C6" w:rsidRPr="00C85ACB">
        <w:rPr>
          <w:rFonts w:asciiTheme="minorEastAsia" w:hAnsiTheme="minorEastAsia" w:hint="eastAsia"/>
          <w:lang w:eastAsia="zh-TW"/>
        </w:rPr>
        <w:t>持續以</w:t>
      </w:r>
      <w:r w:rsidR="00FD17BA" w:rsidRPr="00C85ACB">
        <w:rPr>
          <w:rFonts w:asciiTheme="minorEastAsia" w:hAnsiTheme="minorEastAsia"/>
          <w:lang w:eastAsia="zh-TW"/>
        </w:rPr>
        <w:t>實際行動，實踐與</w:t>
      </w:r>
      <w:proofErr w:type="gramStart"/>
      <w:r w:rsidR="00FD17BA" w:rsidRPr="00C85ACB">
        <w:rPr>
          <w:rFonts w:asciiTheme="minorEastAsia" w:hAnsiTheme="minorEastAsia"/>
          <w:lang w:eastAsia="zh-TW"/>
        </w:rPr>
        <w:t>部落共好</w:t>
      </w:r>
      <w:proofErr w:type="gramEnd"/>
      <w:r w:rsidR="00FD17BA" w:rsidRPr="00C85ACB">
        <w:rPr>
          <w:rFonts w:asciiTheme="minorEastAsia" w:hAnsiTheme="minorEastAsia"/>
          <w:lang w:eastAsia="zh-TW"/>
        </w:rPr>
        <w:t>、共營的誠意，期許為</w:t>
      </w:r>
      <w:r w:rsidR="00FD17BA" w:rsidRPr="00326FC1">
        <w:rPr>
          <w:rFonts w:asciiTheme="minorEastAsia" w:hAnsiTheme="minorEastAsia"/>
          <w:lang w:eastAsia="zh-TW"/>
        </w:rPr>
        <w:t>花蓮打造第一座地熱發電廠，與紅葉部落齊力共築文化、環境、能源的多元永續發展。</w:t>
      </w:r>
      <w:r>
        <w:rPr>
          <w:rFonts w:asciiTheme="minorEastAsia" w:hAnsiTheme="minorEastAsia" w:hint="eastAsia"/>
          <w:lang w:eastAsia="zh-TW"/>
        </w:rPr>
        <w:t>」</w:t>
      </w:r>
    </w:p>
    <w:p w14:paraId="3D237B29" w14:textId="77777777" w:rsidR="00027D1E" w:rsidRPr="00326FC1" w:rsidRDefault="00027D1E" w:rsidP="00FD17BA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zh-TW"/>
        </w:rPr>
      </w:pPr>
    </w:p>
    <w:p w14:paraId="49E59F19" w14:textId="77777777" w:rsidR="005858DE" w:rsidRPr="00326FC1" w:rsidRDefault="005858DE" w:rsidP="00FD17BA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zh-TW"/>
        </w:rPr>
      </w:pPr>
    </w:p>
    <w:p w14:paraId="3F13DD1A" w14:textId="77777777" w:rsidR="00FD17BA" w:rsidRPr="00326FC1" w:rsidRDefault="00C85ACB" w:rsidP="00FD17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TW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zh-TW"/>
        </w:rPr>
        <w:lastRenderedPageBreak/>
        <w:pict w14:anchorId="2E19D905">
          <v:rect id="_x0000_i1025" style="width:0;height:1.5pt" o:hralign="center" o:hrstd="t" o:hr="t" fillcolor="#aaa" stroked="f"/>
        </w:pict>
      </w:r>
    </w:p>
    <w:p w14:paraId="7815F4F3" w14:textId="77777777" w:rsidR="00FD17BA" w:rsidRPr="00326FC1" w:rsidRDefault="00FD17BA" w:rsidP="00FD17BA">
      <w:pPr>
        <w:spacing w:line="240" w:lineRule="auto"/>
        <w:rPr>
          <w:rFonts w:ascii="Times New Roman" w:hAnsi="Times New Roman" w:cs="Times New Roman"/>
          <w:sz w:val="24"/>
          <w:szCs w:val="24"/>
          <w:lang w:val="en-US" w:eastAsia="zh-TW"/>
        </w:rPr>
      </w:pPr>
      <w:r w:rsidRPr="00326FC1">
        <w:rPr>
          <w:rFonts w:ascii="Arial" w:hAnsi="Arial" w:cs="Arial"/>
          <w:b/>
          <w:bCs/>
          <w:lang w:val="en-US" w:eastAsia="zh-TW"/>
        </w:rPr>
        <w:t>新聞補充資料</w:t>
      </w:r>
    </w:p>
    <w:p w14:paraId="1D664F1C" w14:textId="6A2ECA3B" w:rsidR="005858DE" w:rsidRPr="00326FC1" w:rsidRDefault="00FD17BA" w:rsidP="005858DE">
      <w:pPr>
        <w:pStyle w:val="a"/>
        <w:numPr>
          <w:ilvl w:val="0"/>
          <w:numId w:val="7"/>
        </w:numPr>
        <w:rPr>
          <w:rFonts w:asciiTheme="minorEastAsia" w:hAnsiTheme="minorEastAsia"/>
          <w:color w:val="2B2B2B" w:themeColor="text1"/>
          <w:lang w:eastAsia="zh-TW"/>
        </w:rPr>
      </w:pPr>
      <w:r w:rsidRPr="00326FC1">
        <w:rPr>
          <w:rFonts w:asciiTheme="minorEastAsia" w:hAnsiTheme="minorEastAsia"/>
          <w:color w:val="2B2B2B" w:themeColor="text1"/>
          <w:lang w:eastAsia="zh-TW"/>
        </w:rPr>
        <w:t>花蓮紅葉部落以「</w:t>
      </w:r>
      <w:proofErr w:type="gramStart"/>
      <w:r w:rsidRPr="00326FC1">
        <w:rPr>
          <w:rFonts w:asciiTheme="minorEastAsia" w:hAnsiTheme="minorEastAsia"/>
          <w:color w:val="2B2B2B" w:themeColor="text1"/>
          <w:lang w:eastAsia="zh-TW"/>
        </w:rPr>
        <w:t>倍速羅</w:t>
      </w:r>
      <w:proofErr w:type="gramEnd"/>
      <w:r w:rsidRPr="00326FC1">
        <w:rPr>
          <w:rFonts w:asciiTheme="minorEastAsia" w:hAnsiTheme="minorEastAsia"/>
          <w:color w:val="2B2B2B" w:themeColor="text1"/>
          <w:lang w:eastAsia="zh-TW"/>
        </w:rPr>
        <w:t>得/</w:t>
      </w:r>
      <w:proofErr w:type="gramStart"/>
      <w:r w:rsidRPr="00326FC1">
        <w:rPr>
          <w:rFonts w:asciiTheme="minorEastAsia" w:hAnsiTheme="minorEastAsia"/>
          <w:color w:val="2B2B2B" w:themeColor="text1"/>
          <w:lang w:eastAsia="zh-TW"/>
        </w:rPr>
        <w:t>維默比</w:t>
      </w:r>
      <w:proofErr w:type="gramEnd"/>
      <w:r w:rsidRPr="00326FC1">
        <w:rPr>
          <w:rFonts w:asciiTheme="minorEastAsia" w:hAnsiTheme="minorEastAsia"/>
          <w:color w:val="2B2B2B" w:themeColor="text1"/>
          <w:lang w:eastAsia="zh-TW"/>
        </w:rPr>
        <w:t>電力公司申請承租公有土地並進行地熱能源探</w:t>
      </w:r>
      <w:proofErr w:type="gramStart"/>
      <w:r w:rsidRPr="00326FC1">
        <w:rPr>
          <w:rFonts w:asciiTheme="minorEastAsia" w:hAnsiTheme="minorEastAsia"/>
          <w:color w:val="2B2B2B" w:themeColor="text1"/>
          <w:lang w:eastAsia="zh-TW"/>
        </w:rPr>
        <w:t>勘</w:t>
      </w:r>
      <w:proofErr w:type="gramEnd"/>
      <w:r w:rsidRPr="00326FC1">
        <w:rPr>
          <w:rFonts w:asciiTheme="minorEastAsia" w:hAnsiTheme="minorEastAsia"/>
          <w:color w:val="2B2B2B" w:themeColor="text1"/>
          <w:lang w:eastAsia="zh-TW"/>
        </w:rPr>
        <w:t>與開發案」進行諮商議決同意投票，紅葉部落總戶數為433戶，出席投票戶數為284戶，超過法定一半戶數出席。經過投票結果贊成為269票，不贊成為11票，無效票為4票。</w:t>
      </w:r>
    </w:p>
    <w:p w14:paraId="00085037" w14:textId="74AA4C98" w:rsidR="005952A4" w:rsidRPr="00326FC1" w:rsidRDefault="005946E0" w:rsidP="005858DE">
      <w:pPr>
        <w:pStyle w:val="a"/>
        <w:numPr>
          <w:ilvl w:val="0"/>
          <w:numId w:val="7"/>
        </w:numPr>
        <w:rPr>
          <w:rFonts w:asciiTheme="minorEastAsia" w:hAnsiTheme="minorEastAsia"/>
          <w:color w:val="2B2B2B" w:themeColor="text1"/>
          <w:lang w:eastAsia="zh-TW"/>
        </w:rPr>
      </w:pPr>
      <w:r w:rsidRPr="00326FC1">
        <w:rPr>
          <w:rFonts w:ascii="Arial" w:hAnsi="Arial" w:cs="Arial" w:hint="eastAsia"/>
          <w:color w:val="2B2B2B" w:themeColor="text1"/>
          <w:lang w:eastAsia="zh-TW"/>
        </w:rPr>
        <w:t>關於台灣</w:t>
      </w:r>
      <w:r w:rsidR="005952A4" w:rsidRPr="00326FC1">
        <w:rPr>
          <w:rFonts w:ascii="Arial" w:hAnsi="Arial" w:cs="Arial" w:hint="eastAsia"/>
          <w:color w:val="2B2B2B" w:themeColor="text1"/>
          <w:lang w:eastAsia="zh-TW"/>
        </w:rPr>
        <w:t>倍速羅得公司</w:t>
      </w:r>
      <w:r w:rsidR="00A171E6">
        <w:rPr>
          <w:rFonts w:ascii="Arial" w:hAnsi="Arial" w:cs="Arial" w:hint="eastAsia"/>
          <w:color w:val="2B2B2B" w:themeColor="text1"/>
          <w:lang w:eastAsia="zh-TW"/>
        </w:rPr>
        <w:t xml:space="preserve"> </w:t>
      </w:r>
      <w:r w:rsidR="009A4F47" w:rsidRPr="009A4F47">
        <w:rPr>
          <w:rFonts w:ascii="Arial" w:hAnsi="Arial" w:cs="Arial"/>
          <w:color w:val="2B2B2B" w:themeColor="text1"/>
          <w:lang w:val="en-GB" w:eastAsia="zh-TW"/>
        </w:rPr>
        <w:t>（</w:t>
      </w:r>
      <w:r w:rsidR="00A171E6">
        <w:rPr>
          <w:rFonts w:ascii="Arial" w:hAnsi="Arial" w:cs="Arial" w:hint="eastAsia"/>
          <w:color w:val="2B2B2B" w:themeColor="text1"/>
          <w:lang w:eastAsia="zh-TW"/>
        </w:rPr>
        <w:t>Baseload Power Taiwan</w:t>
      </w:r>
      <w:r w:rsidR="009A4F47" w:rsidRPr="009A4F47">
        <w:rPr>
          <w:rFonts w:ascii="Arial" w:hAnsi="Arial" w:cs="Arial"/>
          <w:color w:val="2B2B2B" w:themeColor="text1"/>
          <w:lang w:val="en-GB" w:eastAsia="zh-TW"/>
        </w:rPr>
        <w:t>）</w:t>
      </w:r>
    </w:p>
    <w:p w14:paraId="666CBC93" w14:textId="45082052" w:rsidR="007C33C6" w:rsidRPr="00326FC1" w:rsidRDefault="00A171E6" w:rsidP="00FF7AA7">
      <w:pPr>
        <w:rPr>
          <w:rFonts w:asciiTheme="minorEastAsia" w:hAnsiTheme="minorEastAsia"/>
          <w:lang w:val="en-US" w:eastAsia="zh-TW"/>
        </w:rPr>
      </w:pPr>
      <w:r>
        <w:rPr>
          <w:rFonts w:asciiTheme="minorEastAsia" w:hAnsiTheme="minorEastAsia" w:hint="eastAsia"/>
          <w:lang w:eastAsia="zh-TW"/>
        </w:rPr>
        <w:t>台灣</w:t>
      </w:r>
      <w:r w:rsidRPr="00A171E6">
        <w:rPr>
          <w:rFonts w:asciiTheme="minorEastAsia" w:hAnsiTheme="minorEastAsia"/>
          <w:lang w:eastAsia="zh-TW"/>
        </w:rPr>
        <w:t>倍速羅得</w:t>
      </w:r>
      <w:r>
        <w:rPr>
          <w:rFonts w:asciiTheme="minorEastAsia" w:hAnsiTheme="minorEastAsia" w:hint="eastAsia"/>
          <w:lang w:eastAsia="zh-TW"/>
        </w:rPr>
        <w:t>公司</w:t>
      </w:r>
      <w:r w:rsidRPr="00A171E6">
        <w:rPr>
          <w:rFonts w:asciiTheme="minorEastAsia" w:hAnsiTheme="minorEastAsia"/>
          <w:lang w:eastAsia="zh-TW"/>
        </w:rPr>
        <w:t>為</w:t>
      </w:r>
      <w:r w:rsidR="00F616FC" w:rsidRPr="00F616FC">
        <w:rPr>
          <w:rFonts w:asciiTheme="minorEastAsia" w:hAnsiTheme="minorEastAsia"/>
          <w:lang w:eastAsia="zh-TW"/>
        </w:rPr>
        <w:t>瑞典倍速羅得</w:t>
      </w:r>
      <w:r w:rsidR="009A4F47">
        <w:rPr>
          <w:rFonts w:asciiTheme="minorEastAsia" w:hAnsiTheme="minorEastAsia" w:hint="eastAsia"/>
          <w:lang w:eastAsia="zh-TW"/>
        </w:rPr>
        <w:t>總部</w:t>
      </w:r>
      <w:r w:rsidR="009A4F47" w:rsidRPr="009A4F47">
        <w:rPr>
          <w:rFonts w:asciiTheme="minorEastAsia" w:hAnsiTheme="minorEastAsia"/>
          <w:lang w:eastAsia="zh-TW"/>
        </w:rPr>
        <w:t>（</w:t>
      </w:r>
      <w:r>
        <w:rPr>
          <w:rFonts w:asciiTheme="minorEastAsia" w:hAnsiTheme="minorEastAsia" w:hint="eastAsia"/>
          <w:lang w:eastAsia="zh-TW"/>
        </w:rPr>
        <w:t>Baseload Capital</w:t>
      </w:r>
      <w:r w:rsidR="009A4F47" w:rsidRPr="009A4F47">
        <w:rPr>
          <w:rFonts w:asciiTheme="minorEastAsia" w:hAnsiTheme="minorEastAsia"/>
          <w:lang w:eastAsia="zh-TW"/>
        </w:rPr>
        <w:t>）</w:t>
      </w:r>
      <w:r w:rsidRPr="00A171E6">
        <w:rPr>
          <w:rFonts w:asciiTheme="minorEastAsia" w:hAnsiTheme="minorEastAsia"/>
          <w:lang w:eastAsia="zh-TW"/>
        </w:rPr>
        <w:t>的子公司，</w:t>
      </w:r>
      <w:r w:rsidR="009A4F47" w:rsidRPr="009A4F47">
        <w:rPr>
          <w:rFonts w:asciiTheme="minorEastAsia" w:hAnsiTheme="minorEastAsia"/>
          <w:lang w:eastAsia="zh-TW"/>
        </w:rPr>
        <w:t>母公司專注於全球地熱專案的投資與開發。</w:t>
      </w:r>
      <w:r w:rsidR="00BA35E1" w:rsidRPr="00BA35E1">
        <w:rPr>
          <w:rFonts w:asciiTheme="minorEastAsia" w:hAnsiTheme="minorEastAsia"/>
          <w:lang w:eastAsia="zh-TW"/>
        </w:rPr>
        <w:t>我們在台灣致力於地熱發電廠的建設、商轉與營運，透過推動源自在地的潔淨、</w:t>
      </w:r>
      <w:r w:rsidR="00BA35E1">
        <w:rPr>
          <w:rFonts w:asciiTheme="minorEastAsia" w:hAnsiTheme="minorEastAsia" w:hint="eastAsia"/>
          <w:lang w:eastAsia="zh-TW"/>
        </w:rPr>
        <w:t>全天候地熱</w:t>
      </w:r>
      <w:r w:rsidR="00BA35E1" w:rsidRPr="00BA35E1">
        <w:rPr>
          <w:rFonts w:asciiTheme="minorEastAsia" w:hAnsiTheme="minorEastAsia"/>
          <w:lang w:eastAsia="zh-TW"/>
        </w:rPr>
        <w:t>能源，協助社區強化韌性，邁向能源自主。</w:t>
      </w:r>
      <w:r w:rsidR="005858DE" w:rsidRPr="00326FC1">
        <w:rPr>
          <w:rFonts w:asciiTheme="minorEastAsia" w:hAnsiTheme="minorEastAsia" w:hint="eastAsia"/>
          <w:lang w:val="en-US" w:eastAsia="zh-TW"/>
        </w:rPr>
        <w:t>官方網站</w:t>
      </w:r>
      <w:r w:rsidR="005858DE" w:rsidRPr="00326FC1">
        <w:rPr>
          <w:rFonts w:asciiTheme="majorEastAsia" w:hAnsiTheme="majorEastAsia" w:hint="eastAsia"/>
          <w:lang w:val="en-US" w:eastAsia="zh-TW"/>
        </w:rPr>
        <w:t>：</w:t>
      </w:r>
      <w:r w:rsidR="005858DE" w:rsidRPr="00326FC1">
        <w:rPr>
          <w:rFonts w:asciiTheme="minorEastAsia" w:hAnsiTheme="minorEastAsia"/>
          <w:lang w:val="en-US" w:eastAsia="zh-TW"/>
        </w:rPr>
        <w:t xml:space="preserve"> </w:t>
      </w:r>
      <w:hyperlink r:id="rId11" w:history="1">
        <w:r w:rsidR="005858DE" w:rsidRPr="00326FC1">
          <w:rPr>
            <w:rStyle w:val="aa"/>
            <w:rFonts w:asciiTheme="minorEastAsia" w:hAnsiTheme="minorEastAsia"/>
            <w:color w:val="2B2B2B" w:themeColor="text1"/>
            <w:lang w:val="en-US" w:eastAsia="zh-TW"/>
          </w:rPr>
          <w:t>https://www.baseloadcap.com/tw/baseload-power-taiwan/</w:t>
        </w:r>
      </w:hyperlink>
    </w:p>
    <w:p w14:paraId="4CFE9375" w14:textId="77777777" w:rsidR="005946E0" w:rsidRPr="00326FC1" w:rsidRDefault="005946E0" w:rsidP="00FF7AA7">
      <w:pPr>
        <w:rPr>
          <w:rFonts w:asciiTheme="minorEastAsia" w:hAnsiTheme="minorEastAsia"/>
          <w:lang w:val="en-US" w:eastAsia="zh-TW"/>
        </w:rPr>
      </w:pPr>
    </w:p>
    <w:p w14:paraId="52462AF9" w14:textId="2CB44B89" w:rsidR="00D8468F" w:rsidRPr="00326FC1" w:rsidRDefault="00C72B3E" w:rsidP="00D8468F">
      <w:pPr>
        <w:rPr>
          <w:rFonts w:asciiTheme="minorEastAsia" w:hAnsiTheme="minorEastAsia"/>
          <w:lang w:eastAsia="zh-TW"/>
        </w:rPr>
      </w:pPr>
      <w:r w:rsidRPr="00326FC1">
        <w:rPr>
          <w:rFonts w:asciiTheme="minorEastAsia" w:hAnsiTheme="minorEastAsia" w:hint="eastAsia"/>
          <w:lang w:eastAsia="zh-TW"/>
        </w:rPr>
        <w:t>新聞聯絡人: 賴湘</w:t>
      </w:r>
      <w:proofErr w:type="gramStart"/>
      <w:r w:rsidRPr="00326FC1">
        <w:rPr>
          <w:rFonts w:asciiTheme="minorEastAsia" w:hAnsiTheme="minorEastAsia" w:hint="eastAsia"/>
          <w:lang w:eastAsia="zh-TW"/>
        </w:rPr>
        <w:t>絜</w:t>
      </w:r>
      <w:proofErr w:type="gramEnd"/>
      <w:r w:rsidRPr="00326FC1">
        <w:rPr>
          <w:rFonts w:asciiTheme="minorEastAsia" w:hAnsiTheme="minorEastAsia" w:hint="eastAsia"/>
          <w:lang w:eastAsia="zh-TW"/>
        </w:rPr>
        <w:t xml:space="preserve"> Claire Lai，0963518301，</w:t>
      </w:r>
      <w:hyperlink r:id="rId12" w:history="1">
        <w:r w:rsidR="005858DE" w:rsidRPr="00326FC1">
          <w:rPr>
            <w:rStyle w:val="aa"/>
            <w:rFonts w:asciiTheme="minorEastAsia" w:hAnsiTheme="minorEastAsia"/>
            <w:color w:val="2B2B2B" w:themeColor="text1"/>
            <w:lang w:eastAsia="zh-TW"/>
          </w:rPr>
          <w:t>claire.lai@baseloadcap.com</w:t>
        </w:r>
      </w:hyperlink>
    </w:p>
    <w:bookmarkEnd w:id="0"/>
    <w:p w14:paraId="2C33CF73" w14:textId="77777777" w:rsidR="005858DE" w:rsidRDefault="005858DE" w:rsidP="00D8468F">
      <w:pPr>
        <w:rPr>
          <w:rFonts w:asciiTheme="minorEastAsia" w:hAnsiTheme="minorEastAsia"/>
          <w:lang w:eastAsia="zh-TW"/>
        </w:rPr>
      </w:pPr>
    </w:p>
    <w:p w14:paraId="1D25076C" w14:textId="77777777" w:rsidR="005858DE" w:rsidRPr="005858DE" w:rsidRDefault="005858DE" w:rsidP="00D8468F">
      <w:pPr>
        <w:rPr>
          <w:rFonts w:eastAsia="微軟正黑體" w:cs="Yu Gothic"/>
          <w:lang w:eastAsia="zh-TW"/>
        </w:rPr>
      </w:pPr>
    </w:p>
    <w:sectPr w:rsidR="005858DE" w:rsidRPr="005858DE" w:rsidSect="0054260C">
      <w:headerReference w:type="default" r:id="rId13"/>
      <w:footerReference w:type="even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364CC" w14:textId="77777777" w:rsidR="00CE69FB" w:rsidRDefault="00CE69FB" w:rsidP="00F65FFF">
      <w:pPr>
        <w:spacing w:line="240" w:lineRule="auto"/>
      </w:pPr>
      <w:r>
        <w:separator/>
      </w:r>
    </w:p>
  </w:endnote>
  <w:endnote w:type="continuationSeparator" w:id="0">
    <w:p w14:paraId="79E17063" w14:textId="77777777" w:rsidR="00CE69FB" w:rsidRDefault="00CE69FB" w:rsidP="00F65F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(Headings CS)">
    <w:altName w:val="Arial"/>
    <w:panose1 w:val="00000000000000000000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c"/>
      </w:rPr>
      <w:id w:val="21836117"/>
      <w:docPartObj>
        <w:docPartGallery w:val="Page Numbers (Bottom of Page)"/>
        <w:docPartUnique/>
      </w:docPartObj>
    </w:sdtPr>
    <w:sdtEndPr>
      <w:rPr>
        <w:rStyle w:val="afc"/>
      </w:rPr>
    </w:sdtEndPr>
    <w:sdtContent>
      <w:p w14:paraId="273A02B2" w14:textId="77777777" w:rsidR="0090011F" w:rsidRDefault="0090011F" w:rsidP="00E65C65">
        <w:pPr>
          <w:pStyle w:val="a8"/>
          <w:framePr w:wrap="none" w:vAnchor="text" w:hAnchor="margin" w:xAlign="right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778627A0" w14:textId="77777777" w:rsidR="0090011F" w:rsidRDefault="0090011F" w:rsidP="0090011F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A1B9B" w14:textId="77777777" w:rsidR="00CD50B8" w:rsidRPr="00CD50B8" w:rsidRDefault="00CD50B8" w:rsidP="00CD50B8">
    <w:pPr>
      <w:pStyle w:val="a8"/>
      <w:rPr>
        <w:color w:val="F75C46" w:themeColor="accent2"/>
      </w:rPr>
    </w:pPr>
  </w:p>
  <w:p w14:paraId="7D92029D" w14:textId="77777777" w:rsidR="00CD50B8" w:rsidRPr="00CD50B8" w:rsidRDefault="00CD50B8" w:rsidP="00CD50B8">
    <w:pPr>
      <w:pStyle w:val="a8"/>
      <w:pBdr>
        <w:top w:val="single" w:sz="4" w:space="1" w:color="F18B6E" w:themeColor="accent1"/>
      </w:pBdr>
      <w:rPr>
        <w:color w:val="F75C46" w:themeColor="accent2"/>
        <w:sz w:val="16"/>
        <w:szCs w:val="16"/>
        <w:lang w:val="sv-SE"/>
      </w:rPr>
    </w:pPr>
  </w:p>
  <w:p w14:paraId="657B443C" w14:textId="77777777" w:rsidR="00CD50B8" w:rsidRPr="00CD50B8" w:rsidRDefault="00CD50B8" w:rsidP="00CD50B8">
    <w:pPr>
      <w:pStyle w:val="a8"/>
      <w:pBdr>
        <w:top w:val="single" w:sz="4" w:space="1" w:color="F18B6E" w:themeColor="accent1"/>
      </w:pBdr>
      <w:rPr>
        <w:color w:val="F75C46" w:themeColor="accent2"/>
        <w:sz w:val="4"/>
        <w:szCs w:val="4"/>
        <w:lang w:val="sv-SE"/>
      </w:rPr>
    </w:pPr>
  </w:p>
  <w:p w14:paraId="70A1D180" w14:textId="77777777" w:rsidR="00D8468F" w:rsidRDefault="001639B0" w:rsidP="00D8468F">
    <w:pPr>
      <w:pStyle w:val="a8"/>
      <w:jc w:val="center"/>
      <w:rPr>
        <w:sz w:val="18"/>
        <w:szCs w:val="18"/>
        <w:lang w:eastAsia="zh-TW"/>
      </w:rPr>
    </w:pPr>
    <w:proofErr w:type="gramStart"/>
    <w:r w:rsidRPr="00D8468F">
      <w:rPr>
        <w:rFonts w:asciiTheme="minorEastAsia" w:eastAsiaTheme="minorEastAsia" w:hAnsiTheme="minorEastAsia" w:cs="MS Mincho" w:hint="eastAsia"/>
        <w:b/>
        <w:bCs/>
        <w:color w:val="F75C46" w:themeColor="accent2"/>
        <w:spacing w:val="10"/>
        <w:sz w:val="17"/>
        <w:szCs w:val="17"/>
        <w:lang w:eastAsia="zh-TW"/>
      </w:rPr>
      <w:t>倍速羅得</w:t>
    </w:r>
    <w:proofErr w:type="gramEnd"/>
    <w:r w:rsidRPr="00D8468F">
      <w:rPr>
        <w:rFonts w:asciiTheme="minorEastAsia" w:eastAsiaTheme="minorEastAsia" w:hAnsiTheme="minorEastAsia" w:cs="MS Mincho" w:hint="eastAsia"/>
        <w:b/>
        <w:bCs/>
        <w:color w:val="F75C46" w:themeColor="accent2"/>
        <w:spacing w:val="10"/>
        <w:sz w:val="17"/>
        <w:szCs w:val="17"/>
        <w:lang w:eastAsia="zh-TW"/>
      </w:rPr>
      <w:t>股份有限公司</w:t>
    </w:r>
    <w:r w:rsidRPr="00611EAD">
      <w:rPr>
        <w:b/>
        <w:bCs/>
        <w:color w:val="F18B6E" w:themeColor="accent1"/>
        <w:spacing w:val="10"/>
        <w:sz w:val="17"/>
        <w:szCs w:val="17"/>
        <w:lang w:eastAsia="zh-TW"/>
      </w:rPr>
      <w:br/>
    </w:r>
    <w:r w:rsidR="00D8468F" w:rsidRPr="00D8468F">
      <w:rPr>
        <w:rFonts w:hint="eastAsia"/>
        <w:sz w:val="18"/>
        <w:szCs w:val="18"/>
        <w:lang w:eastAsia="zh-TW"/>
      </w:rPr>
      <w:t xml:space="preserve">111 </w:t>
    </w:r>
    <w:r w:rsidR="00D8468F" w:rsidRPr="00D8468F">
      <w:rPr>
        <w:rFonts w:hint="eastAsia"/>
        <w:sz w:val="18"/>
        <w:szCs w:val="18"/>
        <w:lang w:eastAsia="zh-TW"/>
      </w:rPr>
      <w:t>台灣台北市士林區中山北路五段</w:t>
    </w:r>
    <w:r w:rsidR="00D8468F" w:rsidRPr="00D8468F">
      <w:rPr>
        <w:rFonts w:hint="eastAsia"/>
        <w:sz w:val="18"/>
        <w:szCs w:val="18"/>
        <w:lang w:eastAsia="zh-TW"/>
      </w:rPr>
      <w:t xml:space="preserve"> 518 </w:t>
    </w:r>
    <w:r w:rsidR="00D8468F" w:rsidRPr="00D8468F">
      <w:rPr>
        <w:rFonts w:hint="eastAsia"/>
        <w:sz w:val="18"/>
        <w:szCs w:val="18"/>
        <w:lang w:eastAsia="zh-TW"/>
      </w:rPr>
      <w:t>號</w:t>
    </w:r>
    <w:r w:rsidR="00D8468F" w:rsidRPr="00D8468F">
      <w:rPr>
        <w:rFonts w:hint="eastAsia"/>
        <w:sz w:val="18"/>
        <w:szCs w:val="18"/>
        <w:lang w:eastAsia="zh-TW"/>
      </w:rPr>
      <w:t xml:space="preserve"> 9 </w:t>
    </w:r>
    <w:r w:rsidR="00D8468F" w:rsidRPr="00D8468F">
      <w:rPr>
        <w:rFonts w:hint="eastAsia"/>
        <w:sz w:val="18"/>
        <w:szCs w:val="18"/>
        <w:lang w:eastAsia="zh-TW"/>
      </w:rPr>
      <w:t>樓</w:t>
    </w:r>
  </w:p>
  <w:p w14:paraId="30071BCB" w14:textId="70E6E77C" w:rsidR="001639B0" w:rsidRPr="0053785F" w:rsidRDefault="00D8468F" w:rsidP="00D8468F">
    <w:pPr>
      <w:pStyle w:val="a8"/>
      <w:jc w:val="center"/>
      <w:rPr>
        <w:sz w:val="18"/>
        <w:szCs w:val="18"/>
        <w:lang w:eastAsia="zh-TW"/>
      </w:rPr>
    </w:pPr>
    <w:hyperlink r:id="rId1" w:history="1">
      <w:r w:rsidRPr="007F135E">
        <w:rPr>
          <w:rStyle w:val="aa"/>
          <w:sz w:val="18"/>
          <w:szCs w:val="18"/>
          <w:lang w:eastAsia="zh-TW"/>
        </w:rPr>
        <w:t>info@baseloadpower.tw</w:t>
      </w:r>
    </w:hyperlink>
    <w:r>
      <w:rPr>
        <w:rFonts w:hint="eastAsia"/>
        <w:sz w:val="18"/>
        <w:szCs w:val="18"/>
        <w:lang w:eastAsia="zh-TW"/>
      </w:rPr>
      <w:t xml:space="preserve">, </w:t>
    </w:r>
    <w:hyperlink r:id="rId2" w:history="1">
      <w:r w:rsidRPr="007F135E">
        <w:rPr>
          <w:rStyle w:val="aa"/>
          <w:sz w:val="17"/>
          <w:szCs w:val="17"/>
        </w:rPr>
        <w:t>www.baseloadpower.tw</w:t>
      </w:r>
    </w:hyperlink>
  </w:p>
  <w:p w14:paraId="1BC21377" w14:textId="77777777" w:rsidR="00CD50B8" w:rsidRPr="008A2D7B" w:rsidRDefault="00CD50B8" w:rsidP="00CD50B8">
    <w:pPr>
      <w:pStyle w:val="a8"/>
      <w:jc w:val="center"/>
      <w:rPr>
        <w:sz w:val="18"/>
        <w:szCs w:val="18"/>
      </w:rPr>
    </w:pPr>
  </w:p>
  <w:p w14:paraId="7F71721A" w14:textId="77777777" w:rsidR="003611E9" w:rsidRPr="00CD50B8" w:rsidRDefault="00CD50B8" w:rsidP="00CD50B8">
    <w:pPr>
      <w:pStyle w:val="a8"/>
      <w:jc w:val="center"/>
      <w:rPr>
        <w:color w:val="F75C46" w:themeColor="accent2"/>
        <w:sz w:val="18"/>
        <w:szCs w:val="18"/>
        <w:lang w:val="sv-SE"/>
      </w:rPr>
    </w:pPr>
    <w:r w:rsidRPr="00CD50B8">
      <w:rPr>
        <w:color w:val="F75C46" w:themeColor="accent2"/>
        <w:sz w:val="18"/>
        <w:szCs w:val="18"/>
        <w:lang w:val="sv-SE"/>
      </w:rPr>
      <w:fldChar w:fldCharType="begin"/>
    </w:r>
    <w:r w:rsidRPr="00CD50B8">
      <w:rPr>
        <w:color w:val="F75C46" w:themeColor="accent2"/>
        <w:sz w:val="18"/>
        <w:szCs w:val="18"/>
        <w:lang w:val="sv-SE"/>
      </w:rPr>
      <w:instrText>PAGE   \* MERGEFORMAT</w:instrText>
    </w:r>
    <w:r w:rsidRPr="00CD50B8">
      <w:rPr>
        <w:color w:val="F75C46" w:themeColor="accent2"/>
        <w:sz w:val="18"/>
        <w:szCs w:val="18"/>
        <w:lang w:val="sv-SE"/>
      </w:rPr>
      <w:fldChar w:fldCharType="separate"/>
    </w:r>
    <w:r w:rsidR="005E174E">
      <w:rPr>
        <w:noProof/>
        <w:color w:val="F75C46" w:themeColor="accent2"/>
        <w:sz w:val="18"/>
        <w:szCs w:val="18"/>
        <w:lang w:val="sv-SE"/>
      </w:rPr>
      <w:t>1</w:t>
    </w:r>
    <w:r w:rsidRPr="00CD50B8">
      <w:rPr>
        <w:color w:val="F75C46" w:themeColor="accent2"/>
        <w:sz w:val="18"/>
        <w:szCs w:val="18"/>
        <w:lang w:val="sv-S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881CF" w14:textId="77777777" w:rsidR="00CE69FB" w:rsidRDefault="00CE69FB" w:rsidP="00F65FFF">
      <w:pPr>
        <w:spacing w:line="240" w:lineRule="auto"/>
      </w:pPr>
      <w:r>
        <w:separator/>
      </w:r>
    </w:p>
  </w:footnote>
  <w:footnote w:type="continuationSeparator" w:id="0">
    <w:p w14:paraId="4328187B" w14:textId="77777777" w:rsidR="00CE69FB" w:rsidRDefault="00CE69FB" w:rsidP="00F65F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F4EDF" w14:textId="77777777" w:rsidR="00A05251" w:rsidRDefault="00A05251">
    <w:pPr>
      <w:pStyle w:val="a6"/>
    </w:pPr>
  </w:p>
  <w:p w14:paraId="5A117982" w14:textId="77777777" w:rsidR="00F65FFF" w:rsidRDefault="00F65FFF">
    <w:pPr>
      <w:pStyle w:val="a6"/>
    </w:pPr>
    <w:r>
      <w:rPr>
        <w:noProof/>
        <w:lang w:eastAsia="zh-TW"/>
      </w:rPr>
      <w:drawing>
        <wp:anchor distT="0" distB="0" distL="114300" distR="114300" simplePos="0" relativeHeight="251658240" behindDoc="1" locked="1" layoutInCell="1" allowOverlap="0" wp14:anchorId="6A68985D" wp14:editId="544E5707">
          <wp:simplePos x="0" y="0"/>
          <wp:positionH relativeFrom="column">
            <wp:posOffset>1729105</wp:posOffset>
          </wp:positionH>
          <wp:positionV relativeFrom="page">
            <wp:posOffset>263525</wp:posOffset>
          </wp:positionV>
          <wp:extent cx="2328545" cy="1003300"/>
          <wp:effectExtent l="0" t="0" r="0" b="0"/>
          <wp:wrapTopAndBottom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 rotWithShape="1">
                  <a:blip r:embed="rId1"/>
                  <a:srcRect b="13234"/>
                  <a:stretch/>
                </pic:blipFill>
                <pic:spPr bwMode="auto">
                  <a:xfrm>
                    <a:off x="0" y="0"/>
                    <a:ext cx="2328545" cy="1003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3C53"/>
    <w:multiLevelType w:val="multilevel"/>
    <w:tmpl w:val="D39E1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3A63C8"/>
    <w:multiLevelType w:val="multilevel"/>
    <w:tmpl w:val="8C76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E8467B"/>
    <w:multiLevelType w:val="hybridMultilevel"/>
    <w:tmpl w:val="5C000A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666616B"/>
    <w:multiLevelType w:val="hybridMultilevel"/>
    <w:tmpl w:val="9CCCBA5E"/>
    <w:lvl w:ilvl="0" w:tplc="29F0401C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F75C46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819BF"/>
    <w:multiLevelType w:val="hybridMultilevel"/>
    <w:tmpl w:val="AF1EC6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5A63858"/>
    <w:multiLevelType w:val="multilevel"/>
    <w:tmpl w:val="A62C6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E43A3E"/>
    <w:multiLevelType w:val="multilevel"/>
    <w:tmpl w:val="21A88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0387445">
    <w:abstractNumId w:val="1"/>
  </w:num>
  <w:num w:numId="2" w16cid:durableId="103117830">
    <w:abstractNumId w:val="0"/>
  </w:num>
  <w:num w:numId="3" w16cid:durableId="1189025122">
    <w:abstractNumId w:val="3"/>
  </w:num>
  <w:num w:numId="4" w16cid:durableId="42218968">
    <w:abstractNumId w:val="6"/>
  </w:num>
  <w:num w:numId="5" w16cid:durableId="89130771">
    <w:abstractNumId w:val="2"/>
  </w:num>
  <w:num w:numId="6" w16cid:durableId="2066946531">
    <w:abstractNumId w:val="5"/>
  </w:num>
  <w:num w:numId="7" w16cid:durableId="13193872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68F"/>
    <w:rsid w:val="000028EC"/>
    <w:rsid w:val="000032EE"/>
    <w:rsid w:val="00013A8C"/>
    <w:rsid w:val="00014CB9"/>
    <w:rsid w:val="000157EE"/>
    <w:rsid w:val="0002128E"/>
    <w:rsid w:val="00024DC9"/>
    <w:rsid w:val="00027D1E"/>
    <w:rsid w:val="00034B9A"/>
    <w:rsid w:val="00037493"/>
    <w:rsid w:val="00041815"/>
    <w:rsid w:val="000505E5"/>
    <w:rsid w:val="00052DAD"/>
    <w:rsid w:val="00054440"/>
    <w:rsid w:val="00062F7A"/>
    <w:rsid w:val="00063FF9"/>
    <w:rsid w:val="00067B33"/>
    <w:rsid w:val="00070395"/>
    <w:rsid w:val="00074610"/>
    <w:rsid w:val="000822D0"/>
    <w:rsid w:val="00093D9B"/>
    <w:rsid w:val="00096918"/>
    <w:rsid w:val="000A4933"/>
    <w:rsid w:val="000A61C9"/>
    <w:rsid w:val="000B3DCB"/>
    <w:rsid w:val="000B5395"/>
    <w:rsid w:val="000C0A79"/>
    <w:rsid w:val="000C1AF9"/>
    <w:rsid w:val="000C1FEC"/>
    <w:rsid w:val="000C3284"/>
    <w:rsid w:val="000C3C67"/>
    <w:rsid w:val="000C6EA9"/>
    <w:rsid w:val="000E12A0"/>
    <w:rsid w:val="000E13BA"/>
    <w:rsid w:val="000E19F0"/>
    <w:rsid w:val="000E2930"/>
    <w:rsid w:val="000E5CE4"/>
    <w:rsid w:val="000E6821"/>
    <w:rsid w:val="00102916"/>
    <w:rsid w:val="00103727"/>
    <w:rsid w:val="00104C49"/>
    <w:rsid w:val="00105E7E"/>
    <w:rsid w:val="0012299B"/>
    <w:rsid w:val="00123AA6"/>
    <w:rsid w:val="00127999"/>
    <w:rsid w:val="001304BB"/>
    <w:rsid w:val="00133842"/>
    <w:rsid w:val="001402D8"/>
    <w:rsid w:val="001411DC"/>
    <w:rsid w:val="00141628"/>
    <w:rsid w:val="00146382"/>
    <w:rsid w:val="00155E1F"/>
    <w:rsid w:val="0015611A"/>
    <w:rsid w:val="00157A3E"/>
    <w:rsid w:val="001639B0"/>
    <w:rsid w:val="0016617B"/>
    <w:rsid w:val="00166CF5"/>
    <w:rsid w:val="001702CE"/>
    <w:rsid w:val="00171F65"/>
    <w:rsid w:val="0017431F"/>
    <w:rsid w:val="001822B8"/>
    <w:rsid w:val="001844AD"/>
    <w:rsid w:val="00191548"/>
    <w:rsid w:val="00192224"/>
    <w:rsid w:val="00192559"/>
    <w:rsid w:val="001929AB"/>
    <w:rsid w:val="0019538C"/>
    <w:rsid w:val="001A103D"/>
    <w:rsid w:val="001B33BD"/>
    <w:rsid w:val="001B782A"/>
    <w:rsid w:val="001B7AD4"/>
    <w:rsid w:val="001C1F3D"/>
    <w:rsid w:val="001C5323"/>
    <w:rsid w:val="001D3061"/>
    <w:rsid w:val="001D6A62"/>
    <w:rsid w:val="001D7344"/>
    <w:rsid w:val="001E0D7B"/>
    <w:rsid w:val="001E1052"/>
    <w:rsid w:val="001E17A8"/>
    <w:rsid w:val="001E30AA"/>
    <w:rsid w:val="001E7D32"/>
    <w:rsid w:val="001F0625"/>
    <w:rsid w:val="001F071A"/>
    <w:rsid w:val="001F145F"/>
    <w:rsid w:val="001F2CC9"/>
    <w:rsid w:val="001F413F"/>
    <w:rsid w:val="001F4DF6"/>
    <w:rsid w:val="001F52A7"/>
    <w:rsid w:val="001F5D1B"/>
    <w:rsid w:val="00200F88"/>
    <w:rsid w:val="00202E11"/>
    <w:rsid w:val="00202FB8"/>
    <w:rsid w:val="002056D5"/>
    <w:rsid w:val="00207124"/>
    <w:rsid w:val="002123C1"/>
    <w:rsid w:val="00213649"/>
    <w:rsid w:val="0021400F"/>
    <w:rsid w:val="002149F6"/>
    <w:rsid w:val="00215083"/>
    <w:rsid w:val="0021647A"/>
    <w:rsid w:val="0021777C"/>
    <w:rsid w:val="0021796A"/>
    <w:rsid w:val="00221139"/>
    <w:rsid w:val="002212FA"/>
    <w:rsid w:val="002214C5"/>
    <w:rsid w:val="00223CF7"/>
    <w:rsid w:val="00224E16"/>
    <w:rsid w:val="0022674A"/>
    <w:rsid w:val="00233D5E"/>
    <w:rsid w:val="00236DFA"/>
    <w:rsid w:val="00243E88"/>
    <w:rsid w:val="00261375"/>
    <w:rsid w:val="002648B0"/>
    <w:rsid w:val="00265D52"/>
    <w:rsid w:val="00265D9C"/>
    <w:rsid w:val="002664B3"/>
    <w:rsid w:val="00275573"/>
    <w:rsid w:val="00275FD3"/>
    <w:rsid w:val="00276BCE"/>
    <w:rsid w:val="002773D3"/>
    <w:rsid w:val="002774E7"/>
    <w:rsid w:val="002802E6"/>
    <w:rsid w:val="00285CE5"/>
    <w:rsid w:val="0028771E"/>
    <w:rsid w:val="00291CF5"/>
    <w:rsid w:val="00294AD4"/>
    <w:rsid w:val="002A52A2"/>
    <w:rsid w:val="002A5D12"/>
    <w:rsid w:val="002B4E45"/>
    <w:rsid w:val="002D09ED"/>
    <w:rsid w:val="002F3CB7"/>
    <w:rsid w:val="00307E03"/>
    <w:rsid w:val="00325EE2"/>
    <w:rsid w:val="00326FC1"/>
    <w:rsid w:val="003302E3"/>
    <w:rsid w:val="00332693"/>
    <w:rsid w:val="00333225"/>
    <w:rsid w:val="00343D37"/>
    <w:rsid w:val="003478B4"/>
    <w:rsid w:val="00357CF7"/>
    <w:rsid w:val="003611E9"/>
    <w:rsid w:val="0036507C"/>
    <w:rsid w:val="00366473"/>
    <w:rsid w:val="00367229"/>
    <w:rsid w:val="00374D99"/>
    <w:rsid w:val="00380326"/>
    <w:rsid w:val="00380FFF"/>
    <w:rsid w:val="00382F15"/>
    <w:rsid w:val="003837F3"/>
    <w:rsid w:val="00385024"/>
    <w:rsid w:val="00387C22"/>
    <w:rsid w:val="003905B3"/>
    <w:rsid w:val="00391BC9"/>
    <w:rsid w:val="00397B30"/>
    <w:rsid w:val="003A0E99"/>
    <w:rsid w:val="003A3738"/>
    <w:rsid w:val="003B07EF"/>
    <w:rsid w:val="003B357E"/>
    <w:rsid w:val="003B7B3A"/>
    <w:rsid w:val="003B7C3E"/>
    <w:rsid w:val="003C0B4A"/>
    <w:rsid w:val="003C33FD"/>
    <w:rsid w:val="003D6C24"/>
    <w:rsid w:val="003E39C4"/>
    <w:rsid w:val="003E5452"/>
    <w:rsid w:val="003E7C48"/>
    <w:rsid w:val="003F4054"/>
    <w:rsid w:val="003F790C"/>
    <w:rsid w:val="00403ACC"/>
    <w:rsid w:val="00404F6A"/>
    <w:rsid w:val="00407783"/>
    <w:rsid w:val="0041059D"/>
    <w:rsid w:val="00413774"/>
    <w:rsid w:val="00416B12"/>
    <w:rsid w:val="004231CF"/>
    <w:rsid w:val="004255EE"/>
    <w:rsid w:val="00425E68"/>
    <w:rsid w:val="004301BE"/>
    <w:rsid w:val="00431753"/>
    <w:rsid w:val="00431D8B"/>
    <w:rsid w:val="00432030"/>
    <w:rsid w:val="00436513"/>
    <w:rsid w:val="0044007D"/>
    <w:rsid w:val="00442E41"/>
    <w:rsid w:val="0045161F"/>
    <w:rsid w:val="00456A9E"/>
    <w:rsid w:val="004579E7"/>
    <w:rsid w:val="004600A0"/>
    <w:rsid w:val="00461F2A"/>
    <w:rsid w:val="004633B5"/>
    <w:rsid w:val="0046744E"/>
    <w:rsid w:val="004711A4"/>
    <w:rsid w:val="00474453"/>
    <w:rsid w:val="00476669"/>
    <w:rsid w:val="00480D54"/>
    <w:rsid w:val="00492778"/>
    <w:rsid w:val="00493A4C"/>
    <w:rsid w:val="004B199D"/>
    <w:rsid w:val="004B2265"/>
    <w:rsid w:val="004B7448"/>
    <w:rsid w:val="004C3E9B"/>
    <w:rsid w:val="004C4090"/>
    <w:rsid w:val="004D1DD9"/>
    <w:rsid w:val="004D2B7E"/>
    <w:rsid w:val="004D2D7C"/>
    <w:rsid w:val="004D4337"/>
    <w:rsid w:val="004D4616"/>
    <w:rsid w:val="004D617B"/>
    <w:rsid w:val="004E3B6C"/>
    <w:rsid w:val="004F0F25"/>
    <w:rsid w:val="004F6EFF"/>
    <w:rsid w:val="004F7602"/>
    <w:rsid w:val="0050004E"/>
    <w:rsid w:val="00506669"/>
    <w:rsid w:val="00506BB5"/>
    <w:rsid w:val="00506FDA"/>
    <w:rsid w:val="00507C6B"/>
    <w:rsid w:val="00516952"/>
    <w:rsid w:val="00520062"/>
    <w:rsid w:val="00525AA8"/>
    <w:rsid w:val="005270EA"/>
    <w:rsid w:val="00530BC2"/>
    <w:rsid w:val="005352A5"/>
    <w:rsid w:val="0053578A"/>
    <w:rsid w:val="00535BA5"/>
    <w:rsid w:val="0054260C"/>
    <w:rsid w:val="00543CD2"/>
    <w:rsid w:val="00547429"/>
    <w:rsid w:val="005537FF"/>
    <w:rsid w:val="0055403D"/>
    <w:rsid w:val="0055430D"/>
    <w:rsid w:val="00556CA1"/>
    <w:rsid w:val="00560664"/>
    <w:rsid w:val="005627FA"/>
    <w:rsid w:val="005669DF"/>
    <w:rsid w:val="00573FBA"/>
    <w:rsid w:val="0057683C"/>
    <w:rsid w:val="005858DE"/>
    <w:rsid w:val="005870E9"/>
    <w:rsid w:val="00587982"/>
    <w:rsid w:val="00592A32"/>
    <w:rsid w:val="00592CCF"/>
    <w:rsid w:val="00593B78"/>
    <w:rsid w:val="005946E0"/>
    <w:rsid w:val="005952A4"/>
    <w:rsid w:val="00597B99"/>
    <w:rsid w:val="005A0634"/>
    <w:rsid w:val="005A3635"/>
    <w:rsid w:val="005A4A9D"/>
    <w:rsid w:val="005A5F83"/>
    <w:rsid w:val="005A6C58"/>
    <w:rsid w:val="005B3DFF"/>
    <w:rsid w:val="005C0870"/>
    <w:rsid w:val="005C5B78"/>
    <w:rsid w:val="005D662C"/>
    <w:rsid w:val="005D7742"/>
    <w:rsid w:val="005E174E"/>
    <w:rsid w:val="005E3B49"/>
    <w:rsid w:val="005E42F7"/>
    <w:rsid w:val="005F2B1D"/>
    <w:rsid w:val="006019EF"/>
    <w:rsid w:val="00603247"/>
    <w:rsid w:val="00606CAD"/>
    <w:rsid w:val="0062600B"/>
    <w:rsid w:val="00634CCD"/>
    <w:rsid w:val="0063503E"/>
    <w:rsid w:val="0063690E"/>
    <w:rsid w:val="00637B6F"/>
    <w:rsid w:val="00645EA9"/>
    <w:rsid w:val="006464A7"/>
    <w:rsid w:val="00647BEC"/>
    <w:rsid w:val="00651908"/>
    <w:rsid w:val="00652E78"/>
    <w:rsid w:val="00653509"/>
    <w:rsid w:val="006542D1"/>
    <w:rsid w:val="0066322E"/>
    <w:rsid w:val="006653EA"/>
    <w:rsid w:val="00665A24"/>
    <w:rsid w:val="006709D1"/>
    <w:rsid w:val="0067285E"/>
    <w:rsid w:val="00673A95"/>
    <w:rsid w:val="00675DE0"/>
    <w:rsid w:val="00680B24"/>
    <w:rsid w:val="0068429D"/>
    <w:rsid w:val="00690706"/>
    <w:rsid w:val="00690E72"/>
    <w:rsid w:val="006941F7"/>
    <w:rsid w:val="006953EF"/>
    <w:rsid w:val="00695DE4"/>
    <w:rsid w:val="00697B0F"/>
    <w:rsid w:val="006A002A"/>
    <w:rsid w:val="006A13F4"/>
    <w:rsid w:val="006A48C8"/>
    <w:rsid w:val="006A4F14"/>
    <w:rsid w:val="006B5656"/>
    <w:rsid w:val="006C1B5F"/>
    <w:rsid w:val="006C2CF6"/>
    <w:rsid w:val="006C3D9F"/>
    <w:rsid w:val="006C4409"/>
    <w:rsid w:val="006C6283"/>
    <w:rsid w:val="006E54A1"/>
    <w:rsid w:val="006F228F"/>
    <w:rsid w:val="006F31F2"/>
    <w:rsid w:val="006F5048"/>
    <w:rsid w:val="00702FA7"/>
    <w:rsid w:val="0072066C"/>
    <w:rsid w:val="00720BA8"/>
    <w:rsid w:val="00720D19"/>
    <w:rsid w:val="00721568"/>
    <w:rsid w:val="007235D7"/>
    <w:rsid w:val="007352A0"/>
    <w:rsid w:val="007369AE"/>
    <w:rsid w:val="00737A41"/>
    <w:rsid w:val="0074216D"/>
    <w:rsid w:val="0074787D"/>
    <w:rsid w:val="00747BFB"/>
    <w:rsid w:val="00755712"/>
    <w:rsid w:val="0076193B"/>
    <w:rsid w:val="00763516"/>
    <w:rsid w:val="0076390B"/>
    <w:rsid w:val="00767105"/>
    <w:rsid w:val="00775B58"/>
    <w:rsid w:val="00786D6C"/>
    <w:rsid w:val="00790E89"/>
    <w:rsid w:val="00792BB2"/>
    <w:rsid w:val="007938CE"/>
    <w:rsid w:val="00795D25"/>
    <w:rsid w:val="00797CCC"/>
    <w:rsid w:val="007B12CE"/>
    <w:rsid w:val="007C17A3"/>
    <w:rsid w:val="007C33C6"/>
    <w:rsid w:val="007C4DEF"/>
    <w:rsid w:val="007D3A0C"/>
    <w:rsid w:val="007D449E"/>
    <w:rsid w:val="007D51D6"/>
    <w:rsid w:val="007E377A"/>
    <w:rsid w:val="007E51D1"/>
    <w:rsid w:val="007E54EF"/>
    <w:rsid w:val="007E62F4"/>
    <w:rsid w:val="007F51DE"/>
    <w:rsid w:val="007F7806"/>
    <w:rsid w:val="00800CBF"/>
    <w:rsid w:val="00801C75"/>
    <w:rsid w:val="00804C17"/>
    <w:rsid w:val="008229F1"/>
    <w:rsid w:val="00823A13"/>
    <w:rsid w:val="00835355"/>
    <w:rsid w:val="00847C83"/>
    <w:rsid w:val="00850892"/>
    <w:rsid w:val="00855072"/>
    <w:rsid w:val="00861E8E"/>
    <w:rsid w:val="00862C58"/>
    <w:rsid w:val="00864F14"/>
    <w:rsid w:val="0086735E"/>
    <w:rsid w:val="008716AF"/>
    <w:rsid w:val="00871B57"/>
    <w:rsid w:val="00876FE5"/>
    <w:rsid w:val="0088061D"/>
    <w:rsid w:val="00883630"/>
    <w:rsid w:val="008844DB"/>
    <w:rsid w:val="00887600"/>
    <w:rsid w:val="0089196E"/>
    <w:rsid w:val="008A363F"/>
    <w:rsid w:val="008A53DD"/>
    <w:rsid w:val="008A5985"/>
    <w:rsid w:val="008A6E89"/>
    <w:rsid w:val="008A7345"/>
    <w:rsid w:val="008B2C24"/>
    <w:rsid w:val="008B459F"/>
    <w:rsid w:val="008B4FCE"/>
    <w:rsid w:val="008B74F2"/>
    <w:rsid w:val="008C20A9"/>
    <w:rsid w:val="008C6F98"/>
    <w:rsid w:val="008E335F"/>
    <w:rsid w:val="008E47CC"/>
    <w:rsid w:val="008E7A7D"/>
    <w:rsid w:val="008F4248"/>
    <w:rsid w:val="008F6722"/>
    <w:rsid w:val="0090011F"/>
    <w:rsid w:val="009012ED"/>
    <w:rsid w:val="00911201"/>
    <w:rsid w:val="009118A1"/>
    <w:rsid w:val="00911C63"/>
    <w:rsid w:val="0091487E"/>
    <w:rsid w:val="0091766A"/>
    <w:rsid w:val="009220B6"/>
    <w:rsid w:val="0092320E"/>
    <w:rsid w:val="00925FE4"/>
    <w:rsid w:val="00926907"/>
    <w:rsid w:val="00926B7C"/>
    <w:rsid w:val="00932E5D"/>
    <w:rsid w:val="00936D6D"/>
    <w:rsid w:val="00943FBB"/>
    <w:rsid w:val="009502D0"/>
    <w:rsid w:val="0097242C"/>
    <w:rsid w:val="009847C0"/>
    <w:rsid w:val="009A0451"/>
    <w:rsid w:val="009A4F47"/>
    <w:rsid w:val="009A62BA"/>
    <w:rsid w:val="009A6DE8"/>
    <w:rsid w:val="009A7826"/>
    <w:rsid w:val="009A7CC8"/>
    <w:rsid w:val="009B04EF"/>
    <w:rsid w:val="009B3888"/>
    <w:rsid w:val="009B4AEC"/>
    <w:rsid w:val="009C5149"/>
    <w:rsid w:val="009C7072"/>
    <w:rsid w:val="009D223D"/>
    <w:rsid w:val="009D44D1"/>
    <w:rsid w:val="009D4F44"/>
    <w:rsid w:val="009D5A38"/>
    <w:rsid w:val="009D5E69"/>
    <w:rsid w:val="009E16E6"/>
    <w:rsid w:val="009E5084"/>
    <w:rsid w:val="009E5576"/>
    <w:rsid w:val="009E6332"/>
    <w:rsid w:val="009F2BC9"/>
    <w:rsid w:val="009F4A0E"/>
    <w:rsid w:val="009F4BEB"/>
    <w:rsid w:val="009F7CAB"/>
    <w:rsid w:val="00A05251"/>
    <w:rsid w:val="00A06C6B"/>
    <w:rsid w:val="00A11BB6"/>
    <w:rsid w:val="00A1675F"/>
    <w:rsid w:val="00A171E6"/>
    <w:rsid w:val="00A17631"/>
    <w:rsid w:val="00A17F07"/>
    <w:rsid w:val="00A22400"/>
    <w:rsid w:val="00A233DF"/>
    <w:rsid w:val="00A235F8"/>
    <w:rsid w:val="00A255CF"/>
    <w:rsid w:val="00A25E4E"/>
    <w:rsid w:val="00A267A8"/>
    <w:rsid w:val="00A272E3"/>
    <w:rsid w:val="00A304D2"/>
    <w:rsid w:val="00A31BD0"/>
    <w:rsid w:val="00A3367E"/>
    <w:rsid w:val="00A426A4"/>
    <w:rsid w:val="00A5451F"/>
    <w:rsid w:val="00A54766"/>
    <w:rsid w:val="00A62155"/>
    <w:rsid w:val="00A647CC"/>
    <w:rsid w:val="00A677B3"/>
    <w:rsid w:val="00A72399"/>
    <w:rsid w:val="00A76692"/>
    <w:rsid w:val="00A82438"/>
    <w:rsid w:val="00A8443C"/>
    <w:rsid w:val="00A87574"/>
    <w:rsid w:val="00A95EA2"/>
    <w:rsid w:val="00A963BB"/>
    <w:rsid w:val="00A9663E"/>
    <w:rsid w:val="00A97B31"/>
    <w:rsid w:val="00AA6742"/>
    <w:rsid w:val="00AA7C94"/>
    <w:rsid w:val="00AB7B74"/>
    <w:rsid w:val="00AD197A"/>
    <w:rsid w:val="00AD5100"/>
    <w:rsid w:val="00AD5425"/>
    <w:rsid w:val="00AD782E"/>
    <w:rsid w:val="00AD7BF4"/>
    <w:rsid w:val="00AE0D4B"/>
    <w:rsid w:val="00AE17CF"/>
    <w:rsid w:val="00AE2FEE"/>
    <w:rsid w:val="00AE5237"/>
    <w:rsid w:val="00AE64DE"/>
    <w:rsid w:val="00AF5B5C"/>
    <w:rsid w:val="00B01556"/>
    <w:rsid w:val="00B1359D"/>
    <w:rsid w:val="00B232DD"/>
    <w:rsid w:val="00B336E3"/>
    <w:rsid w:val="00B35CCA"/>
    <w:rsid w:val="00B36B98"/>
    <w:rsid w:val="00B412CB"/>
    <w:rsid w:val="00B457A6"/>
    <w:rsid w:val="00B47441"/>
    <w:rsid w:val="00B52D7E"/>
    <w:rsid w:val="00B53815"/>
    <w:rsid w:val="00B57DFE"/>
    <w:rsid w:val="00B61C63"/>
    <w:rsid w:val="00B67696"/>
    <w:rsid w:val="00B679BC"/>
    <w:rsid w:val="00B7463B"/>
    <w:rsid w:val="00B77FC6"/>
    <w:rsid w:val="00B81256"/>
    <w:rsid w:val="00B93498"/>
    <w:rsid w:val="00B943FC"/>
    <w:rsid w:val="00BA35E1"/>
    <w:rsid w:val="00BB084A"/>
    <w:rsid w:val="00BC29FE"/>
    <w:rsid w:val="00BC454E"/>
    <w:rsid w:val="00BD413E"/>
    <w:rsid w:val="00BD67A6"/>
    <w:rsid w:val="00BE0D63"/>
    <w:rsid w:val="00BE4BC5"/>
    <w:rsid w:val="00BE5ED7"/>
    <w:rsid w:val="00BF0ACB"/>
    <w:rsid w:val="00BF4163"/>
    <w:rsid w:val="00BF4E2D"/>
    <w:rsid w:val="00C01635"/>
    <w:rsid w:val="00C127E4"/>
    <w:rsid w:val="00C160DC"/>
    <w:rsid w:val="00C172EA"/>
    <w:rsid w:val="00C20BDB"/>
    <w:rsid w:val="00C2180A"/>
    <w:rsid w:val="00C30DC7"/>
    <w:rsid w:val="00C359A1"/>
    <w:rsid w:val="00C45A8A"/>
    <w:rsid w:val="00C5060C"/>
    <w:rsid w:val="00C546FB"/>
    <w:rsid w:val="00C5484B"/>
    <w:rsid w:val="00C54AFE"/>
    <w:rsid w:val="00C57CDA"/>
    <w:rsid w:val="00C624E3"/>
    <w:rsid w:val="00C62BB1"/>
    <w:rsid w:val="00C72B3E"/>
    <w:rsid w:val="00C73FE9"/>
    <w:rsid w:val="00C75CA4"/>
    <w:rsid w:val="00C762FA"/>
    <w:rsid w:val="00C775B5"/>
    <w:rsid w:val="00C80439"/>
    <w:rsid w:val="00C83D16"/>
    <w:rsid w:val="00C84380"/>
    <w:rsid w:val="00C85ACB"/>
    <w:rsid w:val="00C931D9"/>
    <w:rsid w:val="00C969B3"/>
    <w:rsid w:val="00CA2AA6"/>
    <w:rsid w:val="00CC7266"/>
    <w:rsid w:val="00CD50B8"/>
    <w:rsid w:val="00CD5A6A"/>
    <w:rsid w:val="00CD6987"/>
    <w:rsid w:val="00CE1BB0"/>
    <w:rsid w:val="00CE3233"/>
    <w:rsid w:val="00CE488D"/>
    <w:rsid w:val="00CE64E8"/>
    <w:rsid w:val="00CE69FB"/>
    <w:rsid w:val="00CF206A"/>
    <w:rsid w:val="00CF4EF4"/>
    <w:rsid w:val="00D01978"/>
    <w:rsid w:val="00D04F46"/>
    <w:rsid w:val="00D05A29"/>
    <w:rsid w:val="00D068FD"/>
    <w:rsid w:val="00D16C05"/>
    <w:rsid w:val="00D17FF0"/>
    <w:rsid w:val="00D233CC"/>
    <w:rsid w:val="00D27591"/>
    <w:rsid w:val="00D31A45"/>
    <w:rsid w:val="00D4014A"/>
    <w:rsid w:val="00D40EA2"/>
    <w:rsid w:val="00D42E7E"/>
    <w:rsid w:val="00D44BEF"/>
    <w:rsid w:val="00D4565B"/>
    <w:rsid w:val="00D45F36"/>
    <w:rsid w:val="00D47E39"/>
    <w:rsid w:val="00D504F4"/>
    <w:rsid w:val="00D57D0D"/>
    <w:rsid w:val="00D60D37"/>
    <w:rsid w:val="00D62119"/>
    <w:rsid w:val="00D63B6C"/>
    <w:rsid w:val="00D65567"/>
    <w:rsid w:val="00D720B3"/>
    <w:rsid w:val="00D721A5"/>
    <w:rsid w:val="00D771B8"/>
    <w:rsid w:val="00D837E3"/>
    <w:rsid w:val="00D8468F"/>
    <w:rsid w:val="00D86722"/>
    <w:rsid w:val="00D86F5F"/>
    <w:rsid w:val="00D90B39"/>
    <w:rsid w:val="00D94A37"/>
    <w:rsid w:val="00D96CD7"/>
    <w:rsid w:val="00DB0692"/>
    <w:rsid w:val="00DB0C11"/>
    <w:rsid w:val="00DB5A8D"/>
    <w:rsid w:val="00DC052D"/>
    <w:rsid w:val="00DC0EC3"/>
    <w:rsid w:val="00DC366A"/>
    <w:rsid w:val="00DD3B32"/>
    <w:rsid w:val="00DE0503"/>
    <w:rsid w:val="00DE1EB9"/>
    <w:rsid w:val="00DE3B46"/>
    <w:rsid w:val="00DE457F"/>
    <w:rsid w:val="00DE54E8"/>
    <w:rsid w:val="00DE5B82"/>
    <w:rsid w:val="00DE6EE8"/>
    <w:rsid w:val="00DF3A2C"/>
    <w:rsid w:val="00E0232C"/>
    <w:rsid w:val="00E04CD1"/>
    <w:rsid w:val="00E2240C"/>
    <w:rsid w:val="00E30B9D"/>
    <w:rsid w:val="00E33D79"/>
    <w:rsid w:val="00E340C0"/>
    <w:rsid w:val="00E42238"/>
    <w:rsid w:val="00E44316"/>
    <w:rsid w:val="00E5096C"/>
    <w:rsid w:val="00E50EBA"/>
    <w:rsid w:val="00E51775"/>
    <w:rsid w:val="00E52D7B"/>
    <w:rsid w:val="00E570A2"/>
    <w:rsid w:val="00E622C6"/>
    <w:rsid w:val="00E63367"/>
    <w:rsid w:val="00E63D49"/>
    <w:rsid w:val="00E67EF3"/>
    <w:rsid w:val="00E72A52"/>
    <w:rsid w:val="00E824F4"/>
    <w:rsid w:val="00E825F5"/>
    <w:rsid w:val="00E910EC"/>
    <w:rsid w:val="00EA253E"/>
    <w:rsid w:val="00EA5FC6"/>
    <w:rsid w:val="00EB561F"/>
    <w:rsid w:val="00EB5ABA"/>
    <w:rsid w:val="00EB71BA"/>
    <w:rsid w:val="00EC16CB"/>
    <w:rsid w:val="00EC618A"/>
    <w:rsid w:val="00ED5531"/>
    <w:rsid w:val="00EE228E"/>
    <w:rsid w:val="00EE7136"/>
    <w:rsid w:val="00EF054E"/>
    <w:rsid w:val="00EF317E"/>
    <w:rsid w:val="00F015C0"/>
    <w:rsid w:val="00F11AA5"/>
    <w:rsid w:val="00F13F4F"/>
    <w:rsid w:val="00F14824"/>
    <w:rsid w:val="00F1528B"/>
    <w:rsid w:val="00F304FD"/>
    <w:rsid w:val="00F3165F"/>
    <w:rsid w:val="00F346E2"/>
    <w:rsid w:val="00F4163F"/>
    <w:rsid w:val="00F42009"/>
    <w:rsid w:val="00F43B54"/>
    <w:rsid w:val="00F44F77"/>
    <w:rsid w:val="00F4534C"/>
    <w:rsid w:val="00F456BA"/>
    <w:rsid w:val="00F525FA"/>
    <w:rsid w:val="00F52B2B"/>
    <w:rsid w:val="00F53959"/>
    <w:rsid w:val="00F55159"/>
    <w:rsid w:val="00F55627"/>
    <w:rsid w:val="00F616FC"/>
    <w:rsid w:val="00F63D5C"/>
    <w:rsid w:val="00F65FFF"/>
    <w:rsid w:val="00F711EF"/>
    <w:rsid w:val="00F82216"/>
    <w:rsid w:val="00F84798"/>
    <w:rsid w:val="00F86BED"/>
    <w:rsid w:val="00F925DC"/>
    <w:rsid w:val="00FA4D73"/>
    <w:rsid w:val="00FB385D"/>
    <w:rsid w:val="00FB4E8D"/>
    <w:rsid w:val="00FB567D"/>
    <w:rsid w:val="00FC3E63"/>
    <w:rsid w:val="00FC47EF"/>
    <w:rsid w:val="00FC7F32"/>
    <w:rsid w:val="00FD1355"/>
    <w:rsid w:val="00FD17BA"/>
    <w:rsid w:val="00FD1BDD"/>
    <w:rsid w:val="00FD212C"/>
    <w:rsid w:val="00FD2B12"/>
    <w:rsid w:val="00FD31A3"/>
    <w:rsid w:val="00FD74CC"/>
    <w:rsid w:val="00FE06BE"/>
    <w:rsid w:val="00FE508C"/>
    <w:rsid w:val="00FE7DB5"/>
    <w:rsid w:val="00FF3AA1"/>
    <w:rsid w:val="00FF4A09"/>
    <w:rsid w:val="00FF6348"/>
    <w:rsid w:val="00FF6FBD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7D8CB499"/>
  <w14:defaultImageDpi w14:val="32767"/>
  <w15:chartTrackingRefBased/>
  <w15:docId w15:val="{B972F712-1F76-4B99-9166-C3794505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0">
    <w:name w:val="Normal"/>
    <w:aliases w:val="Body text"/>
    <w:qFormat/>
    <w:rsid w:val="001639B0"/>
    <w:pPr>
      <w:spacing w:after="0"/>
    </w:pPr>
    <w:rPr>
      <w:color w:val="2B2B2B" w:themeColor="text1"/>
    </w:rPr>
  </w:style>
  <w:style w:type="paragraph" w:styleId="1">
    <w:name w:val="heading 1"/>
    <w:basedOn w:val="a0"/>
    <w:next w:val="a0"/>
    <w:link w:val="10"/>
    <w:uiPriority w:val="9"/>
    <w:qFormat/>
    <w:rsid w:val="00FB567D"/>
    <w:pPr>
      <w:keepNext/>
      <w:keepLines/>
      <w:spacing w:before="240" w:after="240" w:line="264" w:lineRule="auto"/>
      <w:outlineLvl w:val="0"/>
    </w:pPr>
    <w:rPr>
      <w:rFonts w:cs="Arial (Headings CS)"/>
      <w:b/>
      <w:caps/>
      <w:color w:val="F75C46" w:themeColor="accent2"/>
      <w:spacing w:val="16"/>
      <w:sz w:val="36"/>
      <w:szCs w:val="36"/>
      <w:lang w:val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D63B6C"/>
    <w:pPr>
      <w:keepNext/>
      <w:keepLines/>
      <w:spacing w:before="200" w:after="200" w:line="264" w:lineRule="auto"/>
      <w:outlineLvl w:val="1"/>
    </w:pPr>
    <w:rPr>
      <w:rFonts w:cs="Arial (Headings CS)"/>
      <w:b/>
      <w:caps/>
      <w:color w:val="000000" w:themeColor="text2"/>
      <w:spacing w:val="10"/>
      <w:sz w:val="32"/>
      <w:szCs w:val="28"/>
      <w:lang w:val="en-US"/>
    </w:rPr>
  </w:style>
  <w:style w:type="paragraph" w:styleId="3">
    <w:name w:val="heading 3"/>
    <w:basedOn w:val="2"/>
    <w:next w:val="a0"/>
    <w:link w:val="30"/>
    <w:uiPriority w:val="9"/>
    <w:unhideWhenUsed/>
    <w:qFormat/>
    <w:rsid w:val="00FB567D"/>
    <w:pPr>
      <w:spacing w:before="120" w:after="120"/>
      <w:outlineLvl w:val="2"/>
    </w:pPr>
    <w:rPr>
      <w:iCs/>
      <w:caps w:val="0"/>
      <w:color w:val="F75C46" w:themeColor="accent2"/>
      <w:spacing w:val="5"/>
      <w:sz w:val="24"/>
      <w:szCs w:val="26"/>
    </w:rPr>
  </w:style>
  <w:style w:type="paragraph" w:styleId="4">
    <w:name w:val="heading 4"/>
    <w:basedOn w:val="3"/>
    <w:next w:val="a0"/>
    <w:link w:val="40"/>
    <w:uiPriority w:val="9"/>
    <w:unhideWhenUsed/>
    <w:qFormat/>
    <w:rsid w:val="00FB567D"/>
    <w:pPr>
      <w:spacing w:line="271" w:lineRule="auto"/>
      <w:outlineLvl w:val="3"/>
    </w:pPr>
    <w:rPr>
      <w:bCs/>
      <w:color w:val="000000" w:themeColor="text2"/>
      <w:sz w:val="22"/>
      <w:szCs w:val="24"/>
    </w:rPr>
  </w:style>
  <w:style w:type="paragraph" w:styleId="5">
    <w:name w:val="heading 5"/>
    <w:basedOn w:val="a0"/>
    <w:next w:val="a0"/>
    <w:link w:val="50"/>
    <w:uiPriority w:val="9"/>
    <w:unhideWhenUsed/>
    <w:qFormat/>
    <w:rsid w:val="00191548"/>
    <w:pPr>
      <w:spacing w:before="100" w:after="100" w:line="271" w:lineRule="auto"/>
      <w:outlineLvl w:val="4"/>
    </w:pPr>
    <w:rPr>
      <w:rFonts w:cs="Arial (Headings CS)"/>
      <w:b/>
      <w:iCs/>
      <w:color w:val="000000" w:themeColor="text2"/>
      <w:spacing w:val="5"/>
      <w:sz w:val="20"/>
      <w:szCs w:val="24"/>
      <w:u w:val="single"/>
      <w:lang w:val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0E13BA"/>
    <w:pPr>
      <w:spacing w:before="80" w:after="80" w:line="271" w:lineRule="auto"/>
      <w:outlineLvl w:val="5"/>
    </w:pPr>
    <w:rPr>
      <w:rFonts w:cs="Arial (Headings CS)"/>
      <w:b/>
      <w:bCs/>
      <w:color w:val="747474" w:themeColor="text1" w:themeTint="A6"/>
      <w:spacing w:val="5"/>
      <w:sz w:val="20"/>
      <w:lang w:val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0E13BA"/>
    <w:pPr>
      <w:spacing w:before="80" w:after="80" w:line="264" w:lineRule="auto"/>
      <w:outlineLvl w:val="6"/>
    </w:pPr>
    <w:rPr>
      <w:rFonts w:cs="Arial (Headings CS)"/>
      <w:b/>
      <w:bCs/>
      <w:i/>
      <w:iCs/>
      <w:color w:val="757575" w:themeColor="text1" w:themeTint="A5"/>
      <w:spacing w:val="5"/>
      <w:sz w:val="20"/>
      <w:szCs w:val="20"/>
      <w:lang w:val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0E13BA"/>
    <w:pPr>
      <w:spacing w:before="80" w:after="80" w:line="264" w:lineRule="auto"/>
      <w:outlineLvl w:val="7"/>
    </w:pPr>
    <w:rPr>
      <w:rFonts w:cs="Arial (Headings CS)"/>
      <w:b/>
      <w:bCs/>
      <w:color w:val="949494" w:themeColor="text1" w:themeTint="80"/>
      <w:spacing w:val="5"/>
      <w:sz w:val="18"/>
      <w:szCs w:val="20"/>
      <w:lang w:val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0E13BA"/>
    <w:pPr>
      <w:spacing w:before="80" w:after="80" w:line="271" w:lineRule="auto"/>
      <w:outlineLvl w:val="8"/>
    </w:pPr>
    <w:rPr>
      <w:rFonts w:cs="Arial (Headings CS)"/>
      <w:b/>
      <w:bCs/>
      <w:i/>
      <w:iCs/>
      <w:color w:val="949494" w:themeColor="text1" w:themeTint="80"/>
      <w:spacing w:val="5"/>
      <w:sz w:val="18"/>
      <w:szCs w:val="1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"/>
    <w:rsid w:val="00FB567D"/>
    <w:rPr>
      <w:rFonts w:cs="Arial (Headings CS)"/>
      <w:b/>
      <w:caps/>
      <w:color w:val="F75C46" w:themeColor="accent2"/>
      <w:spacing w:val="16"/>
      <w:sz w:val="36"/>
      <w:szCs w:val="36"/>
    </w:rPr>
  </w:style>
  <w:style w:type="character" w:customStyle="1" w:styleId="20">
    <w:name w:val="標題 2 字元"/>
    <w:basedOn w:val="a1"/>
    <w:link w:val="2"/>
    <w:uiPriority w:val="9"/>
    <w:rsid w:val="00D63B6C"/>
    <w:rPr>
      <w:rFonts w:cs="Arial (Headings CS)"/>
      <w:b/>
      <w:caps/>
      <w:color w:val="000000" w:themeColor="text2"/>
      <w:spacing w:val="10"/>
      <w:sz w:val="32"/>
      <w:szCs w:val="28"/>
      <w:lang w:val="en-US"/>
    </w:rPr>
  </w:style>
  <w:style w:type="paragraph" w:styleId="a4">
    <w:name w:val="Title"/>
    <w:basedOn w:val="a0"/>
    <w:next w:val="a0"/>
    <w:link w:val="a5"/>
    <w:uiPriority w:val="10"/>
    <w:qFormat/>
    <w:rsid w:val="000E13BA"/>
    <w:pPr>
      <w:spacing w:after="300" w:line="240" w:lineRule="auto"/>
    </w:pPr>
    <w:rPr>
      <w:rFonts w:cs="Arial (Headings CS)"/>
      <w:b/>
      <w:caps/>
      <w:color w:val="000000" w:themeColor="text2"/>
      <w:spacing w:val="10"/>
      <w:sz w:val="72"/>
      <w:szCs w:val="52"/>
      <w:lang w:val="en-US"/>
    </w:rPr>
  </w:style>
  <w:style w:type="character" w:customStyle="1" w:styleId="a5">
    <w:name w:val="標題 字元"/>
    <w:basedOn w:val="a1"/>
    <w:link w:val="a4"/>
    <w:uiPriority w:val="10"/>
    <w:rsid w:val="000E13BA"/>
    <w:rPr>
      <w:rFonts w:cs="Arial (Headings CS)"/>
      <w:b/>
      <w:caps/>
      <w:color w:val="2B2B2B" w:themeColor="text1"/>
      <w:spacing w:val="10"/>
      <w:sz w:val="72"/>
      <w:szCs w:val="52"/>
    </w:rPr>
  </w:style>
  <w:style w:type="paragraph" w:styleId="a6">
    <w:name w:val="header"/>
    <w:basedOn w:val="a0"/>
    <w:link w:val="a7"/>
    <w:uiPriority w:val="99"/>
    <w:unhideWhenUsed/>
    <w:rsid w:val="00F65FFF"/>
    <w:pPr>
      <w:tabs>
        <w:tab w:val="center" w:pos="4536"/>
        <w:tab w:val="right" w:pos="9072"/>
      </w:tabs>
      <w:spacing w:line="240" w:lineRule="auto"/>
    </w:pPr>
    <w:rPr>
      <w:rFonts w:cs="Arial (Headings CS)"/>
      <w:color w:val="000000" w:themeColor="text2"/>
      <w:spacing w:val="2"/>
      <w:sz w:val="20"/>
      <w:lang w:val="en-US"/>
    </w:rPr>
  </w:style>
  <w:style w:type="character" w:customStyle="1" w:styleId="a7">
    <w:name w:val="頁首 字元"/>
    <w:basedOn w:val="a1"/>
    <w:link w:val="a6"/>
    <w:uiPriority w:val="99"/>
    <w:rsid w:val="00F65FFF"/>
    <w:rPr>
      <w:color w:val="2B2B2B" w:themeColor="text1"/>
    </w:rPr>
  </w:style>
  <w:style w:type="paragraph" w:styleId="a8">
    <w:name w:val="footer"/>
    <w:basedOn w:val="a0"/>
    <w:link w:val="a9"/>
    <w:uiPriority w:val="99"/>
    <w:unhideWhenUsed/>
    <w:rsid w:val="00F65FFF"/>
    <w:pPr>
      <w:tabs>
        <w:tab w:val="center" w:pos="4536"/>
        <w:tab w:val="right" w:pos="9072"/>
      </w:tabs>
      <w:spacing w:line="240" w:lineRule="auto"/>
    </w:pPr>
    <w:rPr>
      <w:rFonts w:cs="Arial (Headings CS)"/>
      <w:color w:val="000000" w:themeColor="text2"/>
      <w:spacing w:val="2"/>
      <w:sz w:val="20"/>
      <w:lang w:val="en-US"/>
    </w:rPr>
  </w:style>
  <w:style w:type="character" w:customStyle="1" w:styleId="a9">
    <w:name w:val="頁尾 字元"/>
    <w:basedOn w:val="a1"/>
    <w:link w:val="a8"/>
    <w:uiPriority w:val="99"/>
    <w:rsid w:val="00F65FFF"/>
    <w:rPr>
      <w:color w:val="2B2B2B" w:themeColor="text1"/>
    </w:rPr>
  </w:style>
  <w:style w:type="character" w:styleId="aa">
    <w:name w:val="Hyperlink"/>
    <w:basedOn w:val="a1"/>
    <w:uiPriority w:val="99"/>
    <w:unhideWhenUsed/>
    <w:rsid w:val="00A255CF"/>
    <w:rPr>
      <w:color w:val="161064" w:themeColor="accent5"/>
      <w:u w:val="single"/>
    </w:rPr>
  </w:style>
  <w:style w:type="character" w:customStyle="1" w:styleId="11">
    <w:name w:val="未解析的提及1"/>
    <w:basedOn w:val="a1"/>
    <w:uiPriority w:val="99"/>
    <w:semiHidden/>
    <w:unhideWhenUsed/>
    <w:rsid w:val="004B199D"/>
    <w:rPr>
      <w:color w:val="605E5C"/>
      <w:shd w:val="clear" w:color="auto" w:fill="E1DFDD"/>
    </w:rPr>
  </w:style>
  <w:style w:type="character" w:customStyle="1" w:styleId="30">
    <w:name w:val="標題 3 字元"/>
    <w:basedOn w:val="a1"/>
    <w:link w:val="3"/>
    <w:uiPriority w:val="9"/>
    <w:rsid w:val="00FB567D"/>
    <w:rPr>
      <w:rFonts w:cs="Arial (Headings CS)"/>
      <w:b/>
      <w:iCs/>
      <w:color w:val="F75C46" w:themeColor="accent2"/>
      <w:spacing w:val="5"/>
      <w:sz w:val="24"/>
      <w:szCs w:val="26"/>
    </w:rPr>
  </w:style>
  <w:style w:type="character" w:customStyle="1" w:styleId="40">
    <w:name w:val="標題 4 字元"/>
    <w:basedOn w:val="a1"/>
    <w:link w:val="4"/>
    <w:uiPriority w:val="9"/>
    <w:rsid w:val="00FB567D"/>
    <w:rPr>
      <w:rFonts w:cs="Arial (Headings CS)"/>
      <w:b/>
      <w:bCs/>
      <w:iCs/>
      <w:color w:val="000000" w:themeColor="text2"/>
      <w:spacing w:val="5"/>
      <w:szCs w:val="24"/>
    </w:rPr>
  </w:style>
  <w:style w:type="character" w:customStyle="1" w:styleId="50">
    <w:name w:val="標題 5 字元"/>
    <w:basedOn w:val="a1"/>
    <w:link w:val="5"/>
    <w:uiPriority w:val="9"/>
    <w:rsid w:val="00191548"/>
    <w:rPr>
      <w:rFonts w:cs="Arial (Headings CS)"/>
      <w:b/>
      <w:iCs/>
      <w:color w:val="000000" w:themeColor="text2"/>
      <w:spacing w:val="5"/>
      <w:sz w:val="20"/>
      <w:szCs w:val="24"/>
      <w:u w:val="single"/>
      <w:lang w:val="en-US"/>
    </w:rPr>
  </w:style>
  <w:style w:type="character" w:customStyle="1" w:styleId="60">
    <w:name w:val="標題 6 字元"/>
    <w:basedOn w:val="a1"/>
    <w:link w:val="6"/>
    <w:uiPriority w:val="9"/>
    <w:rsid w:val="000E13BA"/>
    <w:rPr>
      <w:rFonts w:cs="Arial (Headings CS)"/>
      <w:b/>
      <w:bCs/>
      <w:color w:val="747474" w:themeColor="text1" w:themeTint="A6"/>
      <w:spacing w:val="5"/>
      <w:sz w:val="20"/>
    </w:rPr>
  </w:style>
  <w:style w:type="character" w:customStyle="1" w:styleId="70">
    <w:name w:val="標題 7 字元"/>
    <w:basedOn w:val="a1"/>
    <w:link w:val="7"/>
    <w:uiPriority w:val="9"/>
    <w:rsid w:val="000E13BA"/>
    <w:rPr>
      <w:rFonts w:cs="Arial (Headings CS)"/>
      <w:b/>
      <w:bCs/>
      <w:i/>
      <w:iCs/>
      <w:color w:val="757575" w:themeColor="text1" w:themeTint="A5"/>
      <w:spacing w:val="5"/>
      <w:sz w:val="20"/>
      <w:szCs w:val="20"/>
    </w:rPr>
  </w:style>
  <w:style w:type="character" w:customStyle="1" w:styleId="80">
    <w:name w:val="標題 8 字元"/>
    <w:basedOn w:val="a1"/>
    <w:link w:val="8"/>
    <w:uiPriority w:val="9"/>
    <w:rsid w:val="000E13BA"/>
    <w:rPr>
      <w:rFonts w:cs="Arial (Headings CS)"/>
      <w:b/>
      <w:bCs/>
      <w:color w:val="949494" w:themeColor="text1" w:themeTint="80"/>
      <w:spacing w:val="5"/>
      <w:sz w:val="18"/>
      <w:szCs w:val="20"/>
    </w:rPr>
  </w:style>
  <w:style w:type="character" w:customStyle="1" w:styleId="90">
    <w:name w:val="標題 9 字元"/>
    <w:basedOn w:val="a1"/>
    <w:link w:val="9"/>
    <w:uiPriority w:val="9"/>
    <w:rsid w:val="000E13BA"/>
    <w:rPr>
      <w:rFonts w:cs="Arial (Headings CS)"/>
      <w:b/>
      <w:bCs/>
      <w:i/>
      <w:iCs/>
      <w:color w:val="949494" w:themeColor="text1" w:themeTint="80"/>
      <w:spacing w:val="5"/>
      <w:sz w:val="18"/>
      <w:szCs w:val="18"/>
    </w:rPr>
  </w:style>
  <w:style w:type="paragraph" w:styleId="ab">
    <w:name w:val="caption"/>
    <w:basedOn w:val="a0"/>
    <w:next w:val="a0"/>
    <w:uiPriority w:val="35"/>
    <w:semiHidden/>
    <w:unhideWhenUsed/>
    <w:rsid w:val="00FF3AA1"/>
    <w:pPr>
      <w:spacing w:after="160" w:line="264" w:lineRule="auto"/>
    </w:pPr>
    <w:rPr>
      <w:rFonts w:cs="Arial (Headings CS)"/>
      <w:b/>
      <w:bCs/>
      <w:caps/>
      <w:color w:val="000000" w:themeColor="text2"/>
      <w:spacing w:val="2"/>
      <w:sz w:val="16"/>
      <w:szCs w:val="18"/>
      <w:lang w:val="en-US"/>
    </w:rPr>
  </w:style>
  <w:style w:type="paragraph" w:styleId="ac">
    <w:name w:val="Subtitle"/>
    <w:basedOn w:val="a0"/>
    <w:next w:val="a0"/>
    <w:link w:val="ad"/>
    <w:uiPriority w:val="11"/>
    <w:qFormat/>
    <w:rsid w:val="000E13BA"/>
    <w:pPr>
      <w:spacing w:after="160" w:line="264" w:lineRule="auto"/>
    </w:pPr>
    <w:rPr>
      <w:rFonts w:cs="Arial (Headings CS)"/>
      <w:b/>
      <w:iCs/>
      <w:caps/>
      <w:color w:val="000000" w:themeColor="text2"/>
      <w:spacing w:val="10"/>
      <w:sz w:val="28"/>
      <w:szCs w:val="28"/>
      <w:lang w:val="en-US"/>
    </w:rPr>
  </w:style>
  <w:style w:type="character" w:customStyle="1" w:styleId="ad">
    <w:name w:val="副標題 字元"/>
    <w:basedOn w:val="a1"/>
    <w:link w:val="ac"/>
    <w:uiPriority w:val="11"/>
    <w:rsid w:val="000E13BA"/>
    <w:rPr>
      <w:rFonts w:cs="Arial (Headings CS)"/>
      <w:b/>
      <w:iCs/>
      <w:caps/>
      <w:color w:val="2B2B2B" w:themeColor="text1"/>
      <w:spacing w:val="10"/>
      <w:sz w:val="28"/>
      <w:szCs w:val="28"/>
    </w:rPr>
  </w:style>
  <w:style w:type="character" w:styleId="ae">
    <w:name w:val="Strong"/>
    <w:uiPriority w:val="22"/>
    <w:qFormat/>
    <w:rsid w:val="00855072"/>
    <w:rPr>
      <w:b/>
      <w:bCs/>
      <w:spacing w:val="0"/>
    </w:rPr>
  </w:style>
  <w:style w:type="character" w:styleId="af">
    <w:name w:val="Emphasis"/>
    <w:uiPriority w:val="20"/>
    <w:qFormat/>
    <w:rsid w:val="00855072"/>
    <w:rPr>
      <w:b/>
      <w:bCs/>
      <w:i/>
      <w:iCs/>
      <w:spacing w:val="4"/>
    </w:rPr>
  </w:style>
  <w:style w:type="paragraph" w:styleId="af0">
    <w:name w:val="No Spacing"/>
    <w:basedOn w:val="a0"/>
    <w:link w:val="af1"/>
    <w:uiPriority w:val="1"/>
    <w:qFormat/>
    <w:rsid w:val="00883630"/>
    <w:pPr>
      <w:spacing w:line="240" w:lineRule="auto"/>
    </w:pPr>
    <w:rPr>
      <w:rFonts w:cs="Arial (Headings CS)"/>
      <w:color w:val="000000" w:themeColor="text2"/>
      <w:spacing w:val="2"/>
      <w:sz w:val="20"/>
      <w:lang w:val="en-US"/>
    </w:rPr>
  </w:style>
  <w:style w:type="character" w:customStyle="1" w:styleId="af1">
    <w:name w:val="無間距 字元"/>
    <w:basedOn w:val="a1"/>
    <w:link w:val="af0"/>
    <w:uiPriority w:val="1"/>
    <w:rsid w:val="00FF3AA1"/>
  </w:style>
  <w:style w:type="paragraph" w:styleId="a">
    <w:name w:val="List Paragraph"/>
    <w:aliases w:val="List Default"/>
    <w:basedOn w:val="a0"/>
    <w:uiPriority w:val="34"/>
    <w:qFormat/>
    <w:rsid w:val="00D63B6C"/>
    <w:pPr>
      <w:numPr>
        <w:numId w:val="3"/>
      </w:numPr>
      <w:spacing w:after="100" w:line="300" w:lineRule="auto"/>
      <w:ind w:left="714" w:hanging="357"/>
    </w:pPr>
    <w:rPr>
      <w:rFonts w:cs="Arial (Headings CS)"/>
      <w:color w:val="000000" w:themeColor="text2"/>
      <w:spacing w:val="2"/>
      <w:lang w:val="en-US"/>
    </w:rPr>
  </w:style>
  <w:style w:type="paragraph" w:styleId="af2">
    <w:name w:val="Quote"/>
    <w:basedOn w:val="a0"/>
    <w:next w:val="a0"/>
    <w:link w:val="af3"/>
    <w:uiPriority w:val="29"/>
    <w:qFormat/>
    <w:rsid w:val="0074216D"/>
    <w:pPr>
      <w:spacing w:after="160" w:line="264" w:lineRule="auto"/>
    </w:pPr>
    <w:rPr>
      <w:rFonts w:cs="Arial (Headings CS)"/>
      <w:i/>
      <w:iCs/>
      <w:color w:val="3F3F3F" w:themeColor="text1" w:themeTint="E6"/>
      <w:spacing w:val="2"/>
      <w:sz w:val="20"/>
      <w:lang w:val="en-US"/>
    </w:rPr>
  </w:style>
  <w:style w:type="character" w:customStyle="1" w:styleId="af3">
    <w:name w:val="引文 字元"/>
    <w:basedOn w:val="a1"/>
    <w:link w:val="af2"/>
    <w:uiPriority w:val="29"/>
    <w:rsid w:val="0074216D"/>
    <w:rPr>
      <w:rFonts w:cs="Arial (Headings CS)"/>
      <w:i/>
      <w:iCs/>
      <w:color w:val="3F3F3F" w:themeColor="text1" w:themeTint="E6"/>
      <w:spacing w:val="4"/>
      <w:sz w:val="20"/>
    </w:rPr>
  </w:style>
  <w:style w:type="paragraph" w:styleId="af4">
    <w:name w:val="Intense Quote"/>
    <w:basedOn w:val="a0"/>
    <w:next w:val="a0"/>
    <w:link w:val="af5"/>
    <w:uiPriority w:val="30"/>
    <w:qFormat/>
    <w:rsid w:val="006C1B5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cs="Arial (Headings CS)"/>
      <w:b/>
      <w:i/>
      <w:iCs/>
      <w:color w:val="000000" w:themeColor="text2"/>
      <w:spacing w:val="2"/>
      <w:lang w:val="en-US"/>
    </w:rPr>
  </w:style>
  <w:style w:type="character" w:customStyle="1" w:styleId="af5">
    <w:name w:val="鮮明引文 字元"/>
    <w:basedOn w:val="a1"/>
    <w:link w:val="af4"/>
    <w:uiPriority w:val="30"/>
    <w:rsid w:val="006C1B5F"/>
    <w:rPr>
      <w:rFonts w:cs="Arial (Headings CS)"/>
      <w:b/>
      <w:i/>
      <w:iCs/>
      <w:color w:val="2B2B2B" w:themeColor="text1"/>
      <w:spacing w:val="4"/>
    </w:rPr>
  </w:style>
  <w:style w:type="character" w:styleId="af6">
    <w:name w:val="Subtle Emphasis"/>
    <w:uiPriority w:val="19"/>
    <w:qFormat/>
    <w:rsid w:val="00883630"/>
    <w:rPr>
      <w:i/>
      <w:iCs/>
    </w:rPr>
  </w:style>
  <w:style w:type="character" w:styleId="af7">
    <w:name w:val="Intense Emphasis"/>
    <w:uiPriority w:val="21"/>
    <w:qFormat/>
    <w:rsid w:val="00855072"/>
    <w:rPr>
      <w:b/>
      <w:bCs/>
      <w:i/>
      <w:iCs/>
      <w:color w:val="F18B6E" w:themeColor="accent1"/>
      <w:spacing w:val="4"/>
    </w:rPr>
  </w:style>
  <w:style w:type="character" w:styleId="af8">
    <w:name w:val="Subtle Reference"/>
    <w:uiPriority w:val="31"/>
    <w:qFormat/>
    <w:rsid w:val="00213649"/>
    <w:rPr>
      <w:rFonts w:asciiTheme="minorHAnsi" w:hAnsiTheme="minorHAnsi"/>
      <w:caps w:val="0"/>
      <w:smallCaps w:val="0"/>
      <w:color w:val="3F3F3F" w:themeColor="text1" w:themeTint="E6"/>
      <w:spacing w:val="6"/>
      <w:sz w:val="20"/>
    </w:rPr>
  </w:style>
  <w:style w:type="character" w:styleId="af9">
    <w:name w:val="Intense Reference"/>
    <w:uiPriority w:val="32"/>
    <w:qFormat/>
    <w:rsid w:val="00213649"/>
    <w:rPr>
      <w:b/>
      <w:bCs/>
      <w:caps w:val="0"/>
      <w:smallCaps w:val="0"/>
      <w:color w:val="3F3F3F" w:themeColor="text1" w:themeTint="E6"/>
      <w:spacing w:val="6"/>
    </w:rPr>
  </w:style>
  <w:style w:type="character" w:styleId="afa">
    <w:name w:val="Book Title"/>
    <w:basedOn w:val="a1"/>
    <w:uiPriority w:val="33"/>
    <w:qFormat/>
    <w:rsid w:val="00883630"/>
    <w:rPr>
      <w:i/>
      <w:iCs/>
      <w:smallCaps/>
      <w:spacing w:val="5"/>
    </w:rPr>
  </w:style>
  <w:style w:type="paragraph" w:styleId="afb">
    <w:name w:val="TOC Heading"/>
    <w:basedOn w:val="1"/>
    <w:next w:val="a0"/>
    <w:uiPriority w:val="39"/>
    <w:semiHidden/>
    <w:unhideWhenUsed/>
    <w:qFormat/>
    <w:rsid w:val="00883630"/>
    <w:pPr>
      <w:outlineLvl w:val="9"/>
    </w:pPr>
  </w:style>
  <w:style w:type="paragraph" w:customStyle="1" w:styleId="PersonalName">
    <w:name w:val="Personal Name"/>
    <w:basedOn w:val="a4"/>
    <w:rsid w:val="004C4090"/>
    <w:rPr>
      <w:b w:val="0"/>
      <w:caps w:val="0"/>
      <w:color w:val="000000"/>
      <w:sz w:val="28"/>
      <w:szCs w:val="28"/>
    </w:rPr>
  </w:style>
  <w:style w:type="character" w:styleId="afc">
    <w:name w:val="page number"/>
    <w:basedOn w:val="a1"/>
    <w:uiPriority w:val="99"/>
    <w:semiHidden/>
    <w:unhideWhenUsed/>
    <w:rsid w:val="0090011F"/>
  </w:style>
  <w:style w:type="table" w:styleId="1-2">
    <w:name w:val="Grid Table 1 Light Accent 2"/>
    <w:basedOn w:val="a2"/>
    <w:uiPriority w:val="46"/>
    <w:rsid w:val="00E50EBA"/>
    <w:pPr>
      <w:spacing w:after="0" w:line="240" w:lineRule="auto"/>
    </w:pPr>
    <w:tblPr>
      <w:tblStyleRowBandSize w:val="1"/>
      <w:tblStyleColBandSize w:val="1"/>
      <w:tblBorders>
        <w:top w:val="single" w:sz="2" w:space="0" w:color="2B2B2B" w:themeColor="text1"/>
        <w:left w:val="single" w:sz="2" w:space="0" w:color="2B2B2B" w:themeColor="text1"/>
        <w:bottom w:val="single" w:sz="2" w:space="0" w:color="2B2B2B" w:themeColor="text1"/>
        <w:right w:val="single" w:sz="2" w:space="0" w:color="2B2B2B" w:themeColor="text1"/>
        <w:insideH w:val="single" w:sz="2" w:space="0" w:color="2B2B2B" w:themeColor="text1"/>
        <w:insideV w:val="single" w:sz="2" w:space="0" w:color="2B2B2B" w:themeColor="text1"/>
      </w:tblBorders>
      <w:tblCellMar>
        <w:top w:w="85" w:type="dxa"/>
        <w:bottom w:w="85" w:type="dxa"/>
      </w:tblCellMar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bCs/>
        <w:color w:val="FFFFFF" w:themeColor="background2"/>
      </w:rPr>
      <w:tblPr/>
      <w:tcPr>
        <w:shd w:val="clear" w:color="auto" w:fill="F18B6E" w:themeFill="accent1"/>
      </w:tcPr>
    </w:tblStylePr>
    <w:tblStylePr w:type="lastRow">
      <w:rPr>
        <w:b/>
        <w:bCs/>
      </w:rPr>
      <w:tblPr/>
      <w:tcPr>
        <w:tcBorders>
          <w:top w:val="double" w:sz="2" w:space="0" w:color="FA9C8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fd">
    <w:name w:val="Table Grid"/>
    <w:basedOn w:val="a2"/>
    <w:uiPriority w:val="39"/>
    <w:rsid w:val="00FB5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Grid Table 1 Light Accent 1"/>
    <w:basedOn w:val="a2"/>
    <w:uiPriority w:val="46"/>
    <w:rsid w:val="00CC7266"/>
    <w:pPr>
      <w:spacing w:after="0" w:line="240" w:lineRule="auto"/>
    </w:pPr>
    <w:tblPr>
      <w:tblStyleRowBandSize w:val="1"/>
      <w:tblStyleColBandSize w:val="1"/>
      <w:tblBorders>
        <w:top w:val="single" w:sz="4" w:space="0" w:color="F9D0C4" w:themeColor="accent1" w:themeTint="66"/>
        <w:left w:val="single" w:sz="4" w:space="0" w:color="F9D0C4" w:themeColor="accent1" w:themeTint="66"/>
        <w:bottom w:val="single" w:sz="4" w:space="0" w:color="F9D0C4" w:themeColor="accent1" w:themeTint="66"/>
        <w:right w:val="single" w:sz="4" w:space="0" w:color="F9D0C4" w:themeColor="accent1" w:themeTint="66"/>
        <w:insideH w:val="single" w:sz="4" w:space="0" w:color="F9D0C4" w:themeColor="accent1" w:themeTint="66"/>
        <w:insideV w:val="single" w:sz="4" w:space="0" w:color="F9D0C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B9A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9A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Web">
    <w:name w:val="Normal (Web)"/>
    <w:basedOn w:val="a0"/>
    <w:uiPriority w:val="99"/>
    <w:semiHidden/>
    <w:unhideWhenUsed/>
    <w:rsid w:val="00653509"/>
    <w:rPr>
      <w:rFonts w:ascii="Times New Roman" w:hAnsi="Times New Roman" w:cs="Times New Roman"/>
      <w:sz w:val="24"/>
      <w:szCs w:val="24"/>
    </w:rPr>
  </w:style>
  <w:style w:type="character" w:styleId="afe">
    <w:name w:val="Unresolved Mention"/>
    <w:basedOn w:val="a1"/>
    <w:uiPriority w:val="99"/>
    <w:rsid w:val="005946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laire.lai@baseloadcap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aseloadcap.com/tw/baseload-power-taiwan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seloadpower.tw" TargetMode="External"/><Relationship Id="rId1" Type="http://schemas.openxmlformats.org/officeDocument/2006/relationships/hyperlink" Target="mailto:info@baseloadpower.t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Baseload Word theme">
  <a:themeElements>
    <a:clrScheme name="Baseload Word palette">
      <a:dk1>
        <a:srgbClr val="2B2B2B"/>
      </a:dk1>
      <a:lt1>
        <a:srgbClr val="FCF8F1"/>
      </a:lt1>
      <a:dk2>
        <a:srgbClr val="000000"/>
      </a:dk2>
      <a:lt2>
        <a:srgbClr val="FFFFFF"/>
      </a:lt2>
      <a:accent1>
        <a:srgbClr val="F18B6E"/>
      </a:accent1>
      <a:accent2>
        <a:srgbClr val="F75C46"/>
      </a:accent2>
      <a:accent3>
        <a:srgbClr val="5363F0"/>
      </a:accent3>
      <a:accent4>
        <a:srgbClr val="ECDFCF"/>
      </a:accent4>
      <a:accent5>
        <a:srgbClr val="161064"/>
      </a:accent5>
      <a:accent6>
        <a:srgbClr val="CCDCFF"/>
      </a:accent6>
      <a:hlink>
        <a:srgbClr val="161064"/>
      </a:hlink>
      <a:folHlink>
        <a:srgbClr val="5363F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4F6A34E31D0148BB7F9A5CF8E69F60" ma:contentTypeVersion="4" ma:contentTypeDescription="Create a new document." ma:contentTypeScope="" ma:versionID="8ec6416396ab0ec3546de406f899cb13">
  <xsd:schema xmlns:xsd="http://www.w3.org/2001/XMLSchema" xmlns:xs="http://www.w3.org/2001/XMLSchema" xmlns:p="http://schemas.microsoft.com/office/2006/metadata/properties" xmlns:ns2="17091b10-2504-4778-8ef8-e2f1a7ecfe80" targetNamespace="http://schemas.microsoft.com/office/2006/metadata/properties" ma:root="true" ma:fieldsID="4e59de9a799a2492e529125d4d1644cb" ns2:_="">
    <xsd:import namespace="17091b10-2504-4778-8ef8-e2f1a7ecfe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91b10-2504-4778-8ef8-e2f1a7ecfe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D1EB70-6ABF-428B-8164-7143FD68A4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8AD43D-4BB9-4845-84B4-312D802207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338CEB-AA18-411A-81F7-C2F9970F9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091b10-2504-4778-8ef8-e2f1a7ecfe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D412FC-60D5-6240-9CC4-1A80D9C77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679</Words>
  <Characters>769</Characters>
  <Application>Microsoft Office Word</Application>
  <DocSecurity>0</DocSecurity>
  <Lines>24</Lines>
  <Paragraphs>14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Lai</dc:creator>
  <cp:keywords/>
  <dc:description/>
  <cp:lastModifiedBy>Claire Lai</cp:lastModifiedBy>
  <cp:revision>91</cp:revision>
  <cp:lastPrinted>2025-01-21T13:06:00Z</cp:lastPrinted>
  <dcterms:created xsi:type="dcterms:W3CDTF">2025-10-27T09:12:00Z</dcterms:created>
  <dcterms:modified xsi:type="dcterms:W3CDTF">2025-11-06T03:02:00Z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0x010100014F6A34E31D0148BB7F9A5CF8E69F60</vt:lpwstr>
  </property>
  <property fmtid="{D5CDD505-2E9C-101B-9397-08002B2CF9AE}" pid="3" name="_ExtendedDescription">
    <vt:lpwstr/>
  </property>
  <property fmtid="{D5CDD505-2E9C-101B-9397-08002B2CF9AE}" pid="4" name="MediaServiceImageTags">
    <vt:lpwstr/>
  </property>
</Properties>
</file>