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4ABC" w14:textId="6DD6EE4C" w:rsidR="00DE4A18" w:rsidRPr="00E73A7C" w:rsidRDefault="00472D60" w:rsidP="00A854EF">
      <w:pPr>
        <w:rPr>
          <w:rFonts w:eastAsia="MS Gothic" w:cstheme="majorHAnsi"/>
          <w:b/>
          <w:bCs/>
          <w:color w:val="F75C46" w:themeColor="accent2"/>
          <w:sz w:val="40"/>
          <w:szCs w:val="40"/>
          <w:lang w:eastAsia="zh-TW"/>
        </w:rPr>
      </w:pPr>
      <w:r w:rsidRPr="00E73A7C">
        <w:rPr>
          <w:rFonts w:eastAsia="MS Gothic" w:cstheme="majorHAnsi"/>
          <w:b/>
          <w:bCs/>
          <w:color w:val="F75C46" w:themeColor="accent2"/>
          <w:sz w:val="40"/>
          <w:szCs w:val="40"/>
          <w:lang w:eastAsia="zh-TW"/>
        </w:rPr>
        <w:t>ベースロードキャピタル、</w:t>
      </w:r>
      <w:r w:rsidRPr="00E73A7C">
        <w:rPr>
          <w:rFonts w:eastAsia="MS Gothic" w:cstheme="majorHAnsi"/>
          <w:b/>
          <w:bCs/>
          <w:color w:val="F75C46" w:themeColor="accent2"/>
          <w:sz w:val="40"/>
          <w:szCs w:val="40"/>
          <w:lang w:eastAsia="zh-TW"/>
        </w:rPr>
        <w:t>Google</w:t>
      </w:r>
      <w:r w:rsidRPr="00E73A7C">
        <w:rPr>
          <w:rFonts w:eastAsia="MS Gothic" w:cstheme="majorHAnsi"/>
          <w:b/>
          <w:bCs/>
          <w:color w:val="F75C46" w:themeColor="accent2"/>
          <w:sz w:val="40"/>
          <w:szCs w:val="40"/>
          <w:lang w:eastAsia="zh-TW"/>
        </w:rPr>
        <w:t>と台湾で初の地熱発電によるコーポレート</w:t>
      </w:r>
      <w:r w:rsidRPr="00E73A7C">
        <w:rPr>
          <w:rFonts w:eastAsia="MS Gothic" w:cstheme="majorHAnsi"/>
          <w:b/>
          <w:bCs/>
          <w:color w:val="F75C46" w:themeColor="accent2"/>
          <w:sz w:val="40"/>
          <w:szCs w:val="40"/>
          <w:lang w:eastAsia="zh-TW"/>
        </w:rPr>
        <w:t>PPA</w:t>
      </w:r>
      <w:r w:rsidRPr="00E73A7C">
        <w:rPr>
          <w:rFonts w:eastAsia="MS Gothic" w:cstheme="majorHAnsi"/>
          <w:b/>
          <w:bCs/>
          <w:color w:val="F75C46" w:themeColor="accent2"/>
          <w:sz w:val="40"/>
          <w:szCs w:val="40"/>
          <w:lang w:eastAsia="zh-TW"/>
        </w:rPr>
        <w:t>（電力購入契約）</w:t>
      </w:r>
    </w:p>
    <w:p w14:paraId="0E4DBC74" w14:textId="77777777" w:rsidR="00472D60" w:rsidRPr="00E73A7C" w:rsidRDefault="00472D60" w:rsidP="00A854EF">
      <w:pPr>
        <w:rPr>
          <w:rFonts w:eastAsiaTheme="minorEastAsia" w:cstheme="majorHAnsi"/>
          <w:b/>
          <w:color w:val="1B1C1D"/>
          <w:sz w:val="24"/>
          <w:szCs w:val="24"/>
          <w:lang w:eastAsia="zh-TW"/>
        </w:rPr>
      </w:pPr>
    </w:p>
    <w:p w14:paraId="3DA84ADD" w14:textId="6980D3E4" w:rsidR="00DE4A18" w:rsidRPr="00E73A7C" w:rsidRDefault="00DE4A18" w:rsidP="00A854EF">
      <w:pPr>
        <w:rPr>
          <w:rFonts w:eastAsia="MS Gothic" w:cstheme="majorHAnsi"/>
          <w:b/>
          <w:bCs/>
          <w:lang w:eastAsia="zh-TW"/>
        </w:rPr>
      </w:pPr>
      <w:r w:rsidRPr="00E73A7C">
        <w:rPr>
          <w:rFonts w:ascii="新細明體" w:eastAsia="新細明體" w:hAnsi="新細明體" w:cs="新細明體" w:hint="eastAsia"/>
          <w:b/>
          <w:color w:val="1B1C1D"/>
          <w:sz w:val="24"/>
          <w:szCs w:val="24"/>
          <w:lang w:eastAsia="zh-TW"/>
        </w:rPr>
        <w:t>～</w:t>
      </w:r>
      <w:r w:rsidRPr="00E73A7C">
        <w:rPr>
          <w:rFonts w:eastAsia="MS Gothic" w:cstheme="majorHAnsi"/>
          <w:b/>
          <w:bCs/>
          <w:lang w:eastAsia="zh-TW"/>
        </w:rPr>
        <w:t>脱炭素化に向け、</w:t>
      </w:r>
      <w:r w:rsidRPr="00E73A7C">
        <w:rPr>
          <w:rFonts w:eastAsia="MS Gothic" w:cstheme="majorHAnsi"/>
          <w:b/>
          <w:bCs/>
          <w:lang w:eastAsia="zh-TW"/>
        </w:rPr>
        <w:t>AI</w:t>
      </w:r>
      <w:r w:rsidRPr="00E73A7C">
        <w:rPr>
          <w:rFonts w:eastAsia="MS Gothic" w:cstheme="majorHAnsi"/>
          <w:b/>
          <w:bCs/>
          <w:lang w:eastAsia="zh-TW"/>
        </w:rPr>
        <w:t>技術や大規模データセンターに地熱発電由来の再生エネルギーを供給</w:t>
      </w:r>
      <w:r w:rsidRPr="00E73A7C">
        <w:rPr>
          <w:rFonts w:ascii="新細明體" w:eastAsia="新細明體" w:hAnsi="新細明體" w:cs="新細明體" w:hint="eastAsia"/>
          <w:b/>
          <w:color w:val="1B1C1D"/>
          <w:sz w:val="24"/>
          <w:szCs w:val="24"/>
          <w:lang w:eastAsia="zh-TW"/>
        </w:rPr>
        <w:t>～</w:t>
      </w:r>
    </w:p>
    <w:p w14:paraId="70E84D47" w14:textId="77777777" w:rsidR="00AE64DE" w:rsidRPr="00E73A7C" w:rsidRDefault="00AE64DE" w:rsidP="00CC7266">
      <w:pPr>
        <w:rPr>
          <w:rFonts w:eastAsia="MS Gothic" w:cstheme="majorHAnsi"/>
          <w:lang w:eastAsia="zh-TW"/>
        </w:rPr>
      </w:pPr>
    </w:p>
    <w:p w14:paraId="269815E2" w14:textId="77777777" w:rsidR="00DE4A18" w:rsidRPr="00E73A7C" w:rsidRDefault="00DE4A18" w:rsidP="00DE4A18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eastAsia="MS Gothic" w:cstheme="majorHAnsi"/>
          <w:sz w:val="24"/>
          <w:szCs w:val="24"/>
        </w:rPr>
      </w:pP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地熱開発をグローバルで展開するベースロードキャピタル（本社：スウェーデン</w:t>
      </w:r>
      <w:proofErr w:type="spellEnd"/>
      <w:r w:rsidRPr="00E73A7C">
        <w:rPr>
          <w:rFonts w:eastAsia="MS Gothic" w:cstheme="majorHAnsi"/>
          <w:color w:val="1B1C1D"/>
          <w:sz w:val="24"/>
          <w:szCs w:val="24"/>
        </w:rPr>
        <w:t xml:space="preserve"> 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ストックホルム</w:t>
      </w:r>
      <w:proofErr w:type="spellEnd"/>
      <w:r w:rsidRPr="00E73A7C">
        <w:rPr>
          <w:rFonts w:eastAsia="MS Gothic" w:cstheme="majorHAnsi"/>
          <w:color w:val="1B1C1D"/>
          <w:sz w:val="24"/>
          <w:szCs w:val="24"/>
        </w:rPr>
        <w:t>、</w:t>
      </w:r>
      <w:r w:rsidRPr="00E73A7C">
        <w:rPr>
          <w:rFonts w:eastAsia="MS Gothic" w:cstheme="majorHAnsi"/>
          <w:color w:val="1B1C1D"/>
          <w:sz w:val="24"/>
          <w:szCs w:val="24"/>
        </w:rPr>
        <w:t>CEO</w:t>
      </w:r>
      <w:r w:rsidRPr="00E73A7C">
        <w:rPr>
          <w:rFonts w:eastAsia="MS Gothic" w:cstheme="majorHAnsi"/>
          <w:color w:val="1B1C1D"/>
          <w:sz w:val="24"/>
          <w:szCs w:val="24"/>
        </w:rPr>
        <w:t>：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アレクサンダ</w:t>
      </w:r>
      <w:proofErr w:type="spellEnd"/>
      <w:r w:rsidRPr="00E73A7C">
        <w:rPr>
          <w:rFonts w:eastAsia="MS Gothic" w:cstheme="majorHAnsi"/>
          <w:color w:val="1B1C1D"/>
          <w:sz w:val="24"/>
          <w:szCs w:val="24"/>
        </w:rPr>
        <w:t>ー・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ヘリング）と</w:t>
      </w:r>
      <w:proofErr w:type="spellEnd"/>
      <w:r w:rsidRPr="00E73A7C">
        <w:rPr>
          <w:rFonts w:eastAsia="MS Gothic" w:cstheme="majorHAnsi"/>
          <w:color w:val="1B1C1D"/>
          <w:sz w:val="24"/>
          <w:szCs w:val="24"/>
        </w:rPr>
        <w:t>Google</w:t>
      </w:r>
      <w:r w:rsidRPr="00E73A7C">
        <w:rPr>
          <w:rFonts w:eastAsia="MS Gothic" w:cstheme="majorHAnsi"/>
          <w:color w:val="1B1C1D"/>
          <w:sz w:val="24"/>
          <w:szCs w:val="24"/>
        </w:rPr>
        <w:t>（本社：米国カリフォルニア州マウンテンビュー、クリーンエネルギー・カーボン削減担当シニアディレクター：マイケル・テレル）は本日、台湾初となるカーボンフリーの地熱発電由来の再生エネルギーに関するコーポレート</w:t>
      </w:r>
      <w:r w:rsidRPr="00E73A7C">
        <w:rPr>
          <w:rFonts w:eastAsia="MS Gothic" w:cstheme="majorHAnsi"/>
          <w:color w:val="1B1C1D"/>
          <w:sz w:val="24"/>
          <w:szCs w:val="24"/>
        </w:rPr>
        <w:t>PPA</w:t>
      </w:r>
      <w:r w:rsidRPr="00E73A7C">
        <w:rPr>
          <w:rFonts w:eastAsia="MS Gothic" w:cstheme="majorHAnsi"/>
          <w:color w:val="1B1C1D"/>
          <w:sz w:val="24"/>
          <w:szCs w:val="24"/>
        </w:rPr>
        <w:t>（</w:t>
      </w:r>
      <w:r w:rsidRPr="00E73A7C">
        <w:rPr>
          <w:rFonts w:eastAsia="MS Gothic" w:cstheme="majorHAnsi"/>
          <w:color w:val="1B1C1D"/>
          <w:sz w:val="24"/>
          <w:szCs w:val="24"/>
        </w:rPr>
        <w:t>Corporate Power Purchase Agreement</w:t>
      </w:r>
      <w:r w:rsidRPr="00E73A7C">
        <w:rPr>
          <w:rFonts w:eastAsia="MS Gothic" w:cstheme="majorHAnsi"/>
          <w:color w:val="1B1C1D"/>
          <w:sz w:val="24"/>
          <w:szCs w:val="24"/>
        </w:rPr>
        <w:t>、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以下</w:t>
      </w:r>
      <w:proofErr w:type="spellEnd"/>
      <w:r w:rsidRPr="00E73A7C">
        <w:rPr>
          <w:rFonts w:eastAsia="MS Gothic" w:cstheme="majorHAnsi"/>
          <w:color w:val="1B1C1D"/>
          <w:sz w:val="24"/>
          <w:szCs w:val="24"/>
        </w:rPr>
        <w:t>CPPA</w:t>
      </w:r>
      <w:r w:rsidRPr="00E73A7C">
        <w:rPr>
          <w:rFonts w:eastAsia="MS Gothic" w:cstheme="majorHAnsi"/>
          <w:color w:val="1B1C1D"/>
          <w:sz w:val="24"/>
          <w:szCs w:val="24"/>
        </w:rPr>
        <w:t>）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を締結したことを発</w:t>
      </w:r>
      <w:r w:rsidRPr="00E73A7C">
        <w:rPr>
          <w:rFonts w:eastAsia="MS Gothic" w:cstheme="majorHAnsi"/>
          <w:sz w:val="24"/>
          <w:szCs w:val="24"/>
        </w:rPr>
        <w:t>表します</w:t>
      </w:r>
      <w:proofErr w:type="spellEnd"/>
      <w:r w:rsidRPr="00E73A7C">
        <w:rPr>
          <w:rFonts w:eastAsia="MS Gothic" w:cstheme="majorHAnsi"/>
          <w:sz w:val="24"/>
          <w:szCs w:val="24"/>
        </w:rPr>
        <w:t>。</w:t>
      </w:r>
    </w:p>
    <w:p w14:paraId="338C5319" w14:textId="77777777" w:rsidR="00DE4A18" w:rsidRPr="00E73A7C" w:rsidRDefault="00DE4A18" w:rsidP="00DE4A18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eastAsia="MS Gothic" w:cstheme="majorHAnsi"/>
          <w:color w:val="1B1C1D"/>
          <w:sz w:val="24"/>
          <w:szCs w:val="24"/>
        </w:rPr>
      </w:pPr>
    </w:p>
    <w:p w14:paraId="295CB150" w14:textId="77777777" w:rsidR="00DE4A18" w:rsidRPr="00E73A7C" w:rsidRDefault="00DE4A18" w:rsidP="00DE4A18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eastAsia="MS Gothic" w:cstheme="majorHAnsi"/>
          <w:b/>
          <w:color w:val="1B1C1D"/>
          <w:sz w:val="24"/>
          <w:szCs w:val="24"/>
          <w:lang w:eastAsia="zh-TW"/>
        </w:rPr>
      </w:pPr>
      <w:r w:rsidRPr="00E73A7C">
        <w:rPr>
          <w:rFonts w:eastAsia="MS Gothic" w:cstheme="majorHAnsi"/>
          <w:b/>
          <w:color w:val="1B1C1D"/>
          <w:sz w:val="24"/>
          <w:szCs w:val="24"/>
          <w:lang w:eastAsia="zh-TW"/>
        </w:rPr>
        <w:t>AI</w:t>
      </w:r>
      <w:proofErr w:type="spellStart"/>
      <w:r w:rsidRPr="00E73A7C">
        <w:rPr>
          <w:rFonts w:eastAsia="MS Gothic" w:cstheme="majorHAnsi"/>
          <w:b/>
          <w:color w:val="1B1C1D"/>
          <w:sz w:val="24"/>
          <w:szCs w:val="24"/>
        </w:rPr>
        <w:t>とデータセンターの</w:t>
      </w:r>
      <w:proofErr w:type="spellEnd"/>
      <w:r w:rsidRPr="00E73A7C">
        <w:rPr>
          <w:rFonts w:eastAsia="MS Gothic" w:cstheme="majorHAnsi"/>
          <w:b/>
          <w:color w:val="1B1C1D"/>
          <w:sz w:val="24"/>
          <w:szCs w:val="24"/>
          <w:lang w:eastAsia="zh-TW"/>
        </w:rPr>
        <w:t>成長</w:t>
      </w:r>
      <w:proofErr w:type="spellStart"/>
      <w:r w:rsidRPr="00E73A7C">
        <w:rPr>
          <w:rFonts w:eastAsia="MS Gothic" w:cstheme="majorHAnsi"/>
          <w:b/>
          <w:color w:val="1B1C1D"/>
          <w:sz w:val="24"/>
          <w:szCs w:val="24"/>
        </w:rPr>
        <w:t>により</w:t>
      </w:r>
      <w:proofErr w:type="spellEnd"/>
      <w:r w:rsidRPr="00E73A7C">
        <w:rPr>
          <w:rFonts w:eastAsia="MS Gothic" w:cstheme="majorHAnsi"/>
          <w:b/>
          <w:color w:val="1B1C1D"/>
          <w:sz w:val="24"/>
          <w:szCs w:val="24"/>
          <w:lang w:eastAsia="zh-TW"/>
        </w:rPr>
        <w:t>高</w:t>
      </w:r>
      <w:proofErr w:type="spellStart"/>
      <w:r w:rsidRPr="00E73A7C">
        <w:rPr>
          <w:rFonts w:eastAsia="MS Gothic" w:cstheme="majorHAnsi"/>
          <w:b/>
          <w:color w:val="1B1C1D"/>
          <w:sz w:val="24"/>
          <w:szCs w:val="24"/>
        </w:rPr>
        <w:t>まる</w:t>
      </w:r>
      <w:proofErr w:type="spellEnd"/>
      <w:r w:rsidRPr="00E73A7C">
        <w:rPr>
          <w:rFonts w:eastAsia="MS Gothic" w:cstheme="majorHAnsi"/>
          <w:b/>
          <w:color w:val="1B1C1D"/>
          <w:sz w:val="24"/>
          <w:szCs w:val="24"/>
          <w:lang w:eastAsia="zh-TW"/>
        </w:rPr>
        <w:t>再生</w:t>
      </w:r>
      <w:proofErr w:type="spellStart"/>
      <w:r w:rsidRPr="00E73A7C">
        <w:rPr>
          <w:rFonts w:eastAsia="MS Gothic" w:cstheme="majorHAnsi"/>
          <w:b/>
          <w:color w:val="1B1C1D"/>
          <w:sz w:val="24"/>
          <w:szCs w:val="24"/>
        </w:rPr>
        <w:t>エネルギ</w:t>
      </w:r>
      <w:proofErr w:type="spellEnd"/>
      <w:r w:rsidRPr="00E73A7C">
        <w:rPr>
          <w:rFonts w:eastAsia="MS Gothic" w:cstheme="majorHAnsi"/>
          <w:b/>
          <w:color w:val="1B1C1D"/>
          <w:sz w:val="24"/>
          <w:szCs w:val="24"/>
        </w:rPr>
        <w:t>ー</w:t>
      </w:r>
      <w:r w:rsidRPr="00E73A7C">
        <w:rPr>
          <w:rFonts w:eastAsia="MS Gothic" w:cstheme="majorHAnsi"/>
          <w:b/>
          <w:color w:val="1B1C1D"/>
          <w:sz w:val="24"/>
          <w:szCs w:val="24"/>
          <w:lang w:eastAsia="zh-TW"/>
        </w:rPr>
        <w:t>需要</w:t>
      </w:r>
    </w:p>
    <w:p w14:paraId="640B0B9F" w14:textId="77777777" w:rsidR="00DE4A18" w:rsidRPr="00E73A7C" w:rsidRDefault="00DE4A18" w:rsidP="00DE4A18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eastAsia="MS Gothic" w:cstheme="majorHAnsi"/>
          <w:color w:val="1B1C1D"/>
          <w:sz w:val="24"/>
          <w:szCs w:val="24"/>
          <w:lang w:eastAsia="zh-TW"/>
        </w:rPr>
      </w:pP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近年、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AI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（人工知能）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進化</w:t>
      </w:r>
      <w:r w:rsidRPr="00E73A7C">
        <w:rPr>
          <w:rFonts w:eastAsia="MS Gothic" w:cstheme="majorHAnsi"/>
          <w:color w:val="1B1C1D"/>
          <w:sz w:val="24"/>
          <w:szCs w:val="24"/>
        </w:rPr>
        <w:t>や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大規模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なデータセンタ</w:t>
      </w:r>
      <w:proofErr w:type="spellEnd"/>
      <w:r w:rsidRPr="00E73A7C">
        <w:rPr>
          <w:rFonts w:eastAsia="MS Gothic" w:cstheme="majorHAnsi"/>
          <w:color w:val="1B1C1D"/>
          <w:sz w:val="24"/>
          <w:szCs w:val="24"/>
        </w:rPr>
        <w:t>ー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(</w:t>
      </w:r>
      <w:r w:rsidRPr="00E73A7C">
        <w:rPr>
          <w:rFonts w:ascii="新細明體" w:eastAsia="新細明體" w:hAnsi="新細明體" w:cs="新細明體" w:hint="eastAsia"/>
          <w:color w:val="1B1C1D"/>
          <w:sz w:val="24"/>
          <w:szCs w:val="24"/>
          <w:lang w:eastAsia="zh-TW"/>
        </w:rPr>
        <w:t>※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)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急速</w:t>
      </w:r>
      <w:r w:rsidRPr="00E73A7C">
        <w:rPr>
          <w:rFonts w:eastAsia="MS Gothic" w:cstheme="majorHAnsi"/>
          <w:color w:val="1B1C1D"/>
          <w:sz w:val="24"/>
          <w:szCs w:val="24"/>
        </w:rPr>
        <w:t>な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拡大</w:t>
      </w:r>
      <w:r w:rsidRPr="00E73A7C">
        <w:rPr>
          <w:rFonts w:eastAsia="MS Gothic" w:cstheme="majorHAnsi"/>
          <w:color w:val="1B1C1D"/>
          <w:sz w:val="24"/>
          <w:szCs w:val="24"/>
        </w:rPr>
        <w:t>に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伴</w:t>
      </w:r>
      <w:r w:rsidRPr="00E73A7C">
        <w:rPr>
          <w:rFonts w:eastAsia="MS Gothic" w:cstheme="majorHAnsi"/>
          <w:color w:val="1B1C1D"/>
          <w:sz w:val="24"/>
          <w:szCs w:val="24"/>
        </w:rPr>
        <w:t>い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、安定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した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常時稼働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再生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エネルギ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</w:rPr>
        <w:t>ー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供給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必要性</w:t>
      </w:r>
      <w:r w:rsidRPr="00E73A7C">
        <w:rPr>
          <w:rFonts w:eastAsia="MS Gothic" w:cstheme="majorHAnsi"/>
          <w:color w:val="1B1C1D"/>
          <w:sz w:val="24"/>
          <w:szCs w:val="24"/>
        </w:rPr>
        <w:t>が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高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まっています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ベースロー</w:t>
      </w:r>
      <w:r w:rsidRPr="00E73A7C">
        <w:rPr>
          <w:rFonts w:eastAsia="MS Gothic" w:cstheme="majorHAnsi"/>
          <w:sz w:val="24"/>
          <w:szCs w:val="24"/>
        </w:rPr>
        <w:t>ド</w:t>
      </w:r>
      <w:r w:rsidRPr="00E73A7C">
        <w:rPr>
          <w:rFonts w:eastAsia="MS Gothic" w:cstheme="majorHAnsi"/>
          <w:color w:val="1B1C1D"/>
          <w:sz w:val="24"/>
          <w:szCs w:val="24"/>
        </w:rPr>
        <w:t>キャピタルの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地熱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ソリューションは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、将来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のエネルギ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</w:rPr>
        <w:t>ー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需要</w:t>
      </w:r>
      <w:r w:rsidRPr="00E73A7C">
        <w:rPr>
          <w:rFonts w:eastAsia="MS Gothic" w:cstheme="majorHAnsi"/>
          <w:color w:val="1B1C1D"/>
          <w:sz w:val="24"/>
          <w:szCs w:val="24"/>
        </w:rPr>
        <w:t>に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対応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するために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必要</w:t>
      </w:r>
      <w:r w:rsidRPr="00E73A7C">
        <w:rPr>
          <w:rFonts w:eastAsia="MS Gothic" w:cstheme="majorHAnsi"/>
          <w:color w:val="1B1C1D"/>
          <w:sz w:val="24"/>
          <w:szCs w:val="24"/>
        </w:rPr>
        <w:t>な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クリーンで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安定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した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持続可能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なエネルギーを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提供</w:t>
      </w:r>
      <w:r w:rsidRPr="00E73A7C">
        <w:rPr>
          <w:rFonts w:eastAsia="MS Gothic" w:cstheme="majorHAnsi"/>
          <w:color w:val="1B1C1D"/>
          <w:sz w:val="24"/>
          <w:szCs w:val="24"/>
        </w:rPr>
        <w:t>し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デジタル・イノベーションの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実現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支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えます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</w:t>
      </w:r>
    </w:p>
    <w:p w14:paraId="16C9D07F" w14:textId="77777777" w:rsidR="00DE4A18" w:rsidRPr="00E73A7C" w:rsidRDefault="00DE4A18" w:rsidP="00DE4A18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eastAsia="MS Gothic" w:cstheme="majorHAnsi"/>
          <w:color w:val="1B1C1D"/>
          <w:sz w:val="24"/>
          <w:szCs w:val="24"/>
          <w:lang w:eastAsia="zh-TW"/>
        </w:rPr>
      </w:pP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地熱資源</w:t>
      </w:r>
      <w:r w:rsidRPr="00E73A7C">
        <w:rPr>
          <w:rFonts w:eastAsia="MS Gothic" w:cstheme="majorHAnsi"/>
          <w:color w:val="1B1C1D"/>
          <w:sz w:val="24"/>
          <w:szCs w:val="24"/>
        </w:rPr>
        <w:t>は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、世界最大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未開発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エネルギ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</w:rPr>
        <w:t>ー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資源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であり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クリーンで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信頼性</w:t>
      </w:r>
      <w:r w:rsidRPr="00E73A7C">
        <w:rPr>
          <w:rFonts w:eastAsia="MS Gothic" w:cstheme="majorHAnsi"/>
          <w:color w:val="1B1C1D"/>
          <w:sz w:val="24"/>
          <w:szCs w:val="24"/>
        </w:rPr>
        <w:t>が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高</w:t>
      </w:r>
      <w:r w:rsidRPr="00E73A7C">
        <w:rPr>
          <w:rFonts w:eastAsia="MS Gothic" w:cstheme="majorHAnsi"/>
          <w:color w:val="1B1C1D"/>
          <w:sz w:val="24"/>
          <w:szCs w:val="24"/>
        </w:rPr>
        <w:t>く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24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時間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365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日利用可能</w:t>
      </w:r>
      <w:r w:rsidRPr="00E73A7C">
        <w:rPr>
          <w:rFonts w:eastAsia="MS Gothic" w:cstheme="majorHAnsi"/>
          <w:color w:val="1B1C1D"/>
          <w:sz w:val="24"/>
          <w:szCs w:val="24"/>
        </w:rPr>
        <w:t>な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再生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エネルギ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</w:rPr>
        <w:t>ー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資源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です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ベースロードキャピタルは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、革新的</w:t>
      </w:r>
      <w:r w:rsidRPr="00E73A7C">
        <w:rPr>
          <w:rFonts w:eastAsia="MS Gothic" w:cstheme="majorHAnsi"/>
          <w:color w:val="1B1C1D"/>
          <w:sz w:val="24"/>
          <w:szCs w:val="24"/>
        </w:rPr>
        <w:t>な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戦略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とグローバルな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地熱開発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ポートフォリオを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通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じて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、地熱開発投資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リスクを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軽減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しつつ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、地熱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エネルギ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</w:rPr>
        <w:t>ー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資源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開発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推進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しています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</w:t>
      </w:r>
    </w:p>
    <w:p w14:paraId="575043AB" w14:textId="77777777" w:rsidR="00DE4A18" w:rsidRPr="00E73A7C" w:rsidRDefault="00DE4A18" w:rsidP="00DE4A18">
      <w:pPr>
        <w:spacing w:before="240" w:after="240" w:line="275" w:lineRule="auto"/>
        <w:rPr>
          <w:rFonts w:eastAsia="MS Gothic" w:cstheme="majorHAnsi"/>
          <w:b/>
          <w:color w:val="1B1C1D"/>
          <w:sz w:val="24"/>
          <w:szCs w:val="24"/>
          <w:lang w:eastAsia="zh-TW"/>
        </w:rPr>
      </w:pPr>
      <w:proofErr w:type="spellStart"/>
      <w:r w:rsidRPr="00E73A7C">
        <w:rPr>
          <w:rFonts w:eastAsia="MS Gothic" w:cstheme="majorHAnsi"/>
          <w:b/>
          <w:color w:val="1B1C1D"/>
          <w:sz w:val="24"/>
          <w:szCs w:val="24"/>
        </w:rPr>
        <w:t>ベースロードキャピタルと</w:t>
      </w:r>
      <w:proofErr w:type="spellEnd"/>
      <w:r w:rsidRPr="00E73A7C">
        <w:rPr>
          <w:rFonts w:eastAsia="MS Gothic" w:cstheme="majorHAnsi"/>
          <w:b/>
          <w:color w:val="1B1C1D"/>
          <w:sz w:val="24"/>
          <w:szCs w:val="24"/>
          <w:lang w:eastAsia="zh-TW"/>
        </w:rPr>
        <w:t>Google</w:t>
      </w:r>
      <w:r w:rsidRPr="00E73A7C">
        <w:rPr>
          <w:rFonts w:eastAsia="MS Gothic" w:cstheme="majorHAnsi"/>
          <w:b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b/>
          <w:color w:val="1B1C1D"/>
          <w:sz w:val="24"/>
          <w:szCs w:val="24"/>
          <w:lang w:eastAsia="zh-TW"/>
        </w:rPr>
        <w:t>長期</w:t>
      </w:r>
      <w:proofErr w:type="spellStart"/>
      <w:r w:rsidRPr="00E73A7C">
        <w:rPr>
          <w:rFonts w:eastAsia="MS Gothic" w:cstheme="majorHAnsi"/>
          <w:b/>
          <w:color w:val="1B1C1D"/>
          <w:sz w:val="24"/>
          <w:szCs w:val="24"/>
        </w:rPr>
        <w:t>パートナーシップ</w:t>
      </w:r>
      <w:proofErr w:type="spellEnd"/>
    </w:p>
    <w:p w14:paraId="3D40E56B" w14:textId="77777777" w:rsidR="00DE4A18" w:rsidRPr="00E73A7C" w:rsidRDefault="00DE4A18" w:rsidP="00DE4A18">
      <w:pPr>
        <w:spacing w:before="240" w:after="240" w:line="275" w:lineRule="auto"/>
        <w:rPr>
          <w:rFonts w:eastAsia="MS Gothic" w:cstheme="majorHAnsi"/>
          <w:color w:val="1B1C1D"/>
          <w:sz w:val="24"/>
          <w:szCs w:val="24"/>
          <w:lang w:eastAsia="zh-TW"/>
        </w:rPr>
      </w:pP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この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度、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ベースロードキャピタルと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Google</w:t>
      </w:r>
      <w:r w:rsidRPr="00E73A7C">
        <w:rPr>
          <w:rFonts w:eastAsia="MS Gothic" w:cstheme="majorHAnsi"/>
          <w:color w:val="1B1C1D"/>
          <w:sz w:val="24"/>
          <w:szCs w:val="24"/>
        </w:rPr>
        <w:t>は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、台湾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における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Google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事業運営</w:t>
      </w:r>
      <w:r w:rsidRPr="00E73A7C">
        <w:rPr>
          <w:rFonts w:eastAsia="MS Gothic" w:cstheme="majorHAnsi"/>
          <w:color w:val="1B1C1D"/>
          <w:sz w:val="24"/>
          <w:szCs w:val="24"/>
        </w:rPr>
        <w:t>に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必要</w:t>
      </w:r>
      <w:r w:rsidRPr="00E73A7C">
        <w:rPr>
          <w:rFonts w:eastAsia="MS Gothic" w:cstheme="majorHAnsi"/>
          <w:color w:val="1B1C1D"/>
          <w:sz w:val="24"/>
          <w:szCs w:val="24"/>
        </w:rPr>
        <w:t>な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電力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、地熱発電由来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再生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エネルギーによって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長期的</w:t>
      </w:r>
      <w:r w:rsidRPr="00E73A7C">
        <w:rPr>
          <w:rFonts w:eastAsia="MS Gothic" w:cstheme="majorHAnsi"/>
          <w:color w:val="1B1C1D"/>
          <w:sz w:val="24"/>
          <w:szCs w:val="24"/>
        </w:rPr>
        <w:t>に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供給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する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契約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締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lastRenderedPageBreak/>
        <w:t>結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しました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これは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、台湾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におけるカーボンフリーの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地熱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エネルギーに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関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する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初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CPPA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であり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、画期的</w:t>
      </w:r>
      <w:r w:rsidRPr="00E73A7C">
        <w:rPr>
          <w:rFonts w:eastAsia="MS Gothic" w:cstheme="majorHAnsi"/>
          <w:color w:val="1B1C1D"/>
          <w:sz w:val="24"/>
          <w:szCs w:val="24"/>
        </w:rPr>
        <w:t>な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取</w:t>
      </w:r>
      <w:r w:rsidRPr="00E73A7C">
        <w:rPr>
          <w:rFonts w:eastAsia="MS Gothic" w:cstheme="majorHAnsi"/>
          <w:color w:val="1B1C1D"/>
          <w:sz w:val="24"/>
          <w:szCs w:val="24"/>
        </w:rPr>
        <w:t>り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組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みとなります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</w:t>
      </w:r>
    </w:p>
    <w:p w14:paraId="7DADFBBB" w14:textId="77777777" w:rsidR="00DE4A18" w:rsidRPr="00E73A7C" w:rsidRDefault="00DE4A18" w:rsidP="00DE4A18">
      <w:pPr>
        <w:spacing w:before="240" w:after="240" w:line="275" w:lineRule="auto"/>
        <w:rPr>
          <w:rFonts w:eastAsia="MS Gothic" w:cstheme="majorHAnsi"/>
          <w:color w:val="1B1C1D"/>
          <w:sz w:val="24"/>
          <w:szCs w:val="24"/>
          <w:lang w:eastAsia="zh-TW"/>
        </w:rPr>
      </w:pPr>
      <w:r w:rsidRPr="00E73A7C">
        <w:rPr>
          <w:rFonts w:eastAsia="MS Gothic" w:cstheme="majorHAnsi"/>
          <w:sz w:val="24"/>
          <w:szCs w:val="24"/>
          <w:lang w:eastAsia="zh-TW"/>
        </w:rPr>
        <w:t>本</w:t>
      </w:r>
      <w:proofErr w:type="spellStart"/>
      <w:r w:rsidRPr="00E73A7C">
        <w:rPr>
          <w:rFonts w:eastAsia="MS Gothic" w:cstheme="majorHAnsi"/>
          <w:sz w:val="24"/>
          <w:szCs w:val="24"/>
        </w:rPr>
        <w:t>パートナーシップの</w:t>
      </w:r>
      <w:proofErr w:type="spellEnd"/>
      <w:r w:rsidRPr="00E73A7C">
        <w:rPr>
          <w:rFonts w:eastAsia="MS Gothic" w:cstheme="majorHAnsi"/>
          <w:sz w:val="24"/>
          <w:szCs w:val="24"/>
          <w:lang w:eastAsia="zh-TW"/>
        </w:rPr>
        <w:t>最初</w:t>
      </w:r>
      <w:proofErr w:type="spellStart"/>
      <w:r w:rsidRPr="00E73A7C">
        <w:rPr>
          <w:rFonts w:eastAsia="MS Gothic" w:cstheme="majorHAnsi"/>
          <w:sz w:val="24"/>
          <w:szCs w:val="24"/>
        </w:rPr>
        <w:t>のプロジェクトは</w:t>
      </w:r>
      <w:proofErr w:type="spellEnd"/>
      <w:r w:rsidRPr="00E73A7C">
        <w:rPr>
          <w:rFonts w:eastAsia="MS Gothic" w:cstheme="majorHAnsi"/>
          <w:sz w:val="24"/>
          <w:szCs w:val="24"/>
          <w:lang w:eastAsia="zh-TW"/>
        </w:rPr>
        <w:t>、</w:t>
      </w:r>
      <w:r w:rsidRPr="00E73A7C">
        <w:rPr>
          <w:rFonts w:eastAsia="MS Gothic" w:cstheme="majorHAnsi"/>
          <w:sz w:val="24"/>
          <w:szCs w:val="24"/>
          <w:lang w:eastAsia="zh-TW"/>
        </w:rPr>
        <w:t>2029</w:t>
      </w:r>
      <w:r w:rsidRPr="00E73A7C">
        <w:rPr>
          <w:rFonts w:eastAsia="MS Gothic" w:cstheme="majorHAnsi"/>
          <w:sz w:val="24"/>
          <w:szCs w:val="24"/>
          <w:lang w:eastAsia="zh-TW"/>
        </w:rPr>
        <w:t>年</w:t>
      </w:r>
      <w:r w:rsidRPr="00E73A7C">
        <w:rPr>
          <w:rFonts w:eastAsia="MS Gothic" w:cstheme="majorHAnsi"/>
          <w:sz w:val="24"/>
          <w:szCs w:val="24"/>
        </w:rPr>
        <w:t>に</w:t>
      </w:r>
      <w:r w:rsidRPr="00E73A7C">
        <w:rPr>
          <w:rFonts w:eastAsia="MS Gothic" w:cstheme="majorHAnsi"/>
          <w:sz w:val="24"/>
          <w:szCs w:val="24"/>
          <w:lang w:eastAsia="zh-TW"/>
        </w:rPr>
        <w:t>10</w:t>
      </w:r>
      <w:proofErr w:type="spellStart"/>
      <w:r w:rsidRPr="00E73A7C">
        <w:rPr>
          <w:rFonts w:eastAsia="MS Gothic" w:cstheme="majorHAnsi"/>
          <w:sz w:val="24"/>
          <w:szCs w:val="24"/>
        </w:rPr>
        <w:t>メガワットのクリーンエネルギーを</w:t>
      </w:r>
      <w:proofErr w:type="spellEnd"/>
      <w:r w:rsidRPr="00E73A7C">
        <w:rPr>
          <w:rFonts w:eastAsia="MS Gothic" w:cstheme="majorHAnsi"/>
          <w:sz w:val="24"/>
          <w:szCs w:val="24"/>
          <w:lang w:eastAsia="zh-TW"/>
        </w:rPr>
        <w:t>既存</w:t>
      </w:r>
      <w:r w:rsidRPr="00E73A7C">
        <w:rPr>
          <w:rFonts w:eastAsia="MS Gothic" w:cstheme="majorHAnsi"/>
          <w:sz w:val="24"/>
          <w:szCs w:val="24"/>
        </w:rPr>
        <w:t>の</w:t>
      </w:r>
      <w:r w:rsidRPr="00E73A7C">
        <w:rPr>
          <w:rFonts w:eastAsia="MS Gothic" w:cstheme="majorHAnsi"/>
          <w:sz w:val="24"/>
          <w:szCs w:val="24"/>
          <w:lang w:eastAsia="zh-TW"/>
        </w:rPr>
        <w:t>電力網</w:t>
      </w:r>
      <w:r w:rsidRPr="00E73A7C">
        <w:rPr>
          <w:rFonts w:eastAsia="MS Gothic" w:cstheme="majorHAnsi"/>
          <w:sz w:val="24"/>
          <w:szCs w:val="24"/>
        </w:rPr>
        <w:t>に</w:t>
      </w:r>
      <w:r w:rsidRPr="00E73A7C">
        <w:rPr>
          <w:rFonts w:eastAsia="MS Gothic" w:cstheme="majorHAnsi"/>
          <w:sz w:val="24"/>
          <w:szCs w:val="24"/>
          <w:lang w:eastAsia="zh-TW"/>
        </w:rPr>
        <w:t>追加供給</w:t>
      </w:r>
      <w:proofErr w:type="spellStart"/>
      <w:r w:rsidRPr="00E73A7C">
        <w:rPr>
          <w:rFonts w:eastAsia="MS Gothic" w:cstheme="majorHAnsi"/>
          <w:sz w:val="24"/>
          <w:szCs w:val="24"/>
        </w:rPr>
        <w:t>する</w:t>
      </w:r>
      <w:proofErr w:type="spellEnd"/>
      <w:r w:rsidRPr="00E73A7C">
        <w:rPr>
          <w:rFonts w:eastAsia="MS Gothic" w:cstheme="majorHAnsi"/>
          <w:sz w:val="24"/>
          <w:szCs w:val="24"/>
          <w:lang w:eastAsia="zh-TW"/>
        </w:rPr>
        <w:t>予定</w:t>
      </w:r>
      <w:proofErr w:type="spellStart"/>
      <w:r w:rsidRPr="00E73A7C">
        <w:rPr>
          <w:rFonts w:eastAsia="MS Gothic" w:cstheme="majorHAnsi"/>
          <w:sz w:val="24"/>
          <w:szCs w:val="24"/>
        </w:rPr>
        <w:t>です</w:t>
      </w:r>
      <w:proofErr w:type="spellEnd"/>
      <w:r w:rsidRPr="00E73A7C">
        <w:rPr>
          <w:rFonts w:eastAsia="MS Gothic" w:cstheme="majorHAnsi"/>
          <w:sz w:val="24"/>
          <w:szCs w:val="24"/>
          <w:lang w:eastAsia="zh-TW"/>
        </w:rPr>
        <w:t>。</w:t>
      </w:r>
      <w:proofErr w:type="spellStart"/>
      <w:r w:rsidRPr="00E73A7C">
        <w:rPr>
          <w:rFonts w:eastAsia="MS Gothic" w:cstheme="majorHAnsi"/>
          <w:sz w:val="24"/>
          <w:szCs w:val="24"/>
        </w:rPr>
        <w:t>これにより</w:t>
      </w:r>
      <w:proofErr w:type="spellEnd"/>
      <w:r w:rsidRPr="00E73A7C">
        <w:rPr>
          <w:rFonts w:eastAsia="MS Gothic" w:cstheme="majorHAnsi"/>
          <w:sz w:val="24"/>
          <w:szCs w:val="24"/>
          <w:lang w:eastAsia="zh-TW"/>
        </w:rPr>
        <w:t>、現在台湾</w:t>
      </w:r>
      <w:r w:rsidRPr="00E73A7C">
        <w:rPr>
          <w:rFonts w:eastAsia="MS Gothic" w:cstheme="majorHAnsi"/>
          <w:sz w:val="24"/>
          <w:szCs w:val="24"/>
        </w:rPr>
        <w:t>で</w:t>
      </w:r>
      <w:r w:rsidRPr="00E73A7C">
        <w:rPr>
          <w:rFonts w:eastAsia="MS Gothic" w:cstheme="majorHAnsi"/>
          <w:sz w:val="24"/>
          <w:szCs w:val="24"/>
          <w:lang w:eastAsia="zh-TW"/>
        </w:rPr>
        <w:t>稼働中</w:t>
      </w:r>
      <w:r w:rsidRPr="00E73A7C">
        <w:rPr>
          <w:rFonts w:eastAsia="MS Gothic" w:cstheme="majorHAnsi"/>
          <w:sz w:val="24"/>
          <w:szCs w:val="24"/>
        </w:rPr>
        <w:t>の</w:t>
      </w:r>
      <w:r w:rsidRPr="00E73A7C">
        <w:rPr>
          <w:rFonts w:eastAsia="MS Gothic" w:cstheme="majorHAnsi"/>
          <w:sz w:val="24"/>
          <w:szCs w:val="24"/>
          <w:lang w:eastAsia="zh-TW"/>
        </w:rPr>
        <w:t>地熱発電容量</w:t>
      </w:r>
      <w:r w:rsidRPr="00E73A7C">
        <w:rPr>
          <w:rFonts w:eastAsia="MS Gothic" w:cstheme="majorHAnsi"/>
          <w:sz w:val="24"/>
          <w:szCs w:val="24"/>
        </w:rPr>
        <w:t>が</w:t>
      </w:r>
      <w:r w:rsidRPr="00E73A7C">
        <w:rPr>
          <w:rFonts w:eastAsia="MS Gothic" w:cstheme="majorHAnsi"/>
          <w:sz w:val="24"/>
          <w:szCs w:val="24"/>
          <w:lang w:eastAsia="zh-TW"/>
        </w:rPr>
        <w:t>倍増</w:t>
      </w:r>
      <w:proofErr w:type="spellStart"/>
      <w:r w:rsidRPr="00E73A7C">
        <w:rPr>
          <w:rFonts w:eastAsia="MS Gothic" w:cstheme="majorHAnsi"/>
          <w:sz w:val="24"/>
          <w:szCs w:val="24"/>
        </w:rPr>
        <w:t>します</w:t>
      </w:r>
      <w:proofErr w:type="spellEnd"/>
      <w:r w:rsidRPr="00E73A7C">
        <w:rPr>
          <w:rFonts w:eastAsia="MS Gothic" w:cstheme="majorHAnsi"/>
          <w:sz w:val="24"/>
          <w:szCs w:val="24"/>
          <w:lang w:eastAsia="zh-TW"/>
        </w:rPr>
        <w:t>。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このプロジェクトを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通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じて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Google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現地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データセンターやオフィスへの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電力供給</w:t>
      </w:r>
      <w:r w:rsidRPr="00E73A7C">
        <w:rPr>
          <w:rFonts w:eastAsia="MS Gothic" w:cstheme="majorHAnsi"/>
          <w:color w:val="1B1C1D"/>
          <w:sz w:val="24"/>
          <w:szCs w:val="24"/>
        </w:rPr>
        <w:t>が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可能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になります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</w:t>
      </w:r>
    </w:p>
    <w:p w14:paraId="169F282D" w14:textId="77777777" w:rsidR="00DE4A18" w:rsidRPr="00E73A7C" w:rsidRDefault="00DE4A18" w:rsidP="00DE4A18">
      <w:pPr>
        <w:spacing w:before="240" w:after="240" w:line="275" w:lineRule="auto"/>
        <w:rPr>
          <w:rFonts w:eastAsia="MS Gothic" w:cstheme="majorHAnsi"/>
          <w:color w:val="1B1C1D"/>
          <w:sz w:val="24"/>
          <w:szCs w:val="24"/>
          <w:lang w:eastAsia="zh-TW"/>
        </w:rPr>
      </w:pP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Google</w:t>
      </w:r>
      <w:r w:rsidRPr="00E73A7C">
        <w:rPr>
          <w:rFonts w:eastAsia="MS Gothic" w:cstheme="majorHAnsi"/>
          <w:color w:val="1B1C1D"/>
          <w:sz w:val="24"/>
          <w:szCs w:val="24"/>
        </w:rPr>
        <w:t>は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自社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のエネルギーポートフォリオに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地熱発電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組</w:t>
      </w:r>
      <w:r w:rsidRPr="00E73A7C">
        <w:rPr>
          <w:rFonts w:eastAsia="MS Gothic" w:cstheme="majorHAnsi"/>
          <w:color w:val="1B1C1D"/>
          <w:sz w:val="24"/>
          <w:szCs w:val="24"/>
        </w:rPr>
        <w:t>み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込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むことで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、自社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二酸化炭素排出量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削減</w:t>
      </w:r>
      <w:r w:rsidRPr="00E73A7C">
        <w:rPr>
          <w:rFonts w:eastAsia="MS Gothic" w:cstheme="majorHAnsi"/>
          <w:color w:val="1B1C1D"/>
          <w:sz w:val="24"/>
          <w:szCs w:val="24"/>
        </w:rPr>
        <w:t>に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取</w:t>
      </w:r>
      <w:r w:rsidRPr="00E73A7C">
        <w:rPr>
          <w:rFonts w:eastAsia="MS Gothic" w:cstheme="majorHAnsi"/>
          <w:color w:val="1B1C1D"/>
          <w:sz w:val="24"/>
          <w:szCs w:val="24"/>
        </w:rPr>
        <w:t>り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組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むだけでなく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、業界全体</w:t>
      </w:r>
      <w:r w:rsidRPr="00E73A7C">
        <w:rPr>
          <w:rFonts w:eastAsia="MS Gothic" w:cstheme="majorHAnsi"/>
          <w:color w:val="1B1C1D"/>
          <w:sz w:val="24"/>
          <w:szCs w:val="24"/>
        </w:rPr>
        <w:t>が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安定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したクリーンエネルギーへと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移行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するための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道筋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示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します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この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CPPA</w:t>
      </w:r>
      <w:r w:rsidRPr="00E73A7C">
        <w:rPr>
          <w:rFonts w:eastAsia="MS Gothic" w:cstheme="majorHAnsi"/>
          <w:color w:val="1B1C1D"/>
          <w:sz w:val="24"/>
          <w:szCs w:val="24"/>
        </w:rPr>
        <w:t>は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クリーンな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電力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安定供給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確保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することで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、化石燃料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への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依存度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低減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させ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エネルギ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</w:rPr>
        <w:t>ー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安全保障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強化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するものです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</w:t>
      </w:r>
    </w:p>
    <w:p w14:paraId="72D507E8" w14:textId="77777777" w:rsidR="00DE4A18" w:rsidRPr="00E73A7C" w:rsidRDefault="00DE4A18" w:rsidP="00DE4A18">
      <w:pPr>
        <w:spacing w:before="240" w:after="240" w:line="275" w:lineRule="auto"/>
        <w:rPr>
          <w:rFonts w:eastAsia="MS Gothic" w:cstheme="majorHAnsi"/>
          <w:color w:val="1B1C1D"/>
          <w:sz w:val="24"/>
          <w:szCs w:val="24"/>
          <w:lang w:eastAsia="zh-TW"/>
        </w:rPr>
      </w:pP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本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パートナーシップには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台湾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での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CPPA</w:t>
      </w:r>
      <w:r w:rsidRPr="00E73A7C">
        <w:rPr>
          <w:rFonts w:eastAsia="MS Gothic" w:cstheme="majorHAnsi"/>
          <w:color w:val="1B1C1D"/>
          <w:sz w:val="24"/>
          <w:szCs w:val="24"/>
        </w:rPr>
        <w:t>に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加</w:t>
      </w:r>
      <w:r w:rsidRPr="00E73A7C">
        <w:rPr>
          <w:rFonts w:eastAsia="MS Gothic" w:cstheme="majorHAnsi"/>
          <w:color w:val="1B1C1D"/>
          <w:sz w:val="24"/>
          <w:szCs w:val="24"/>
        </w:rPr>
        <w:t>え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、地熱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エネルギーの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拡大</w:t>
      </w:r>
      <w:r w:rsidRPr="00E73A7C">
        <w:rPr>
          <w:rFonts w:eastAsia="MS Gothic" w:cstheme="majorHAnsi"/>
          <w:color w:val="1B1C1D"/>
          <w:sz w:val="24"/>
          <w:szCs w:val="24"/>
        </w:rPr>
        <w:t>に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向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けた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取</w:t>
      </w:r>
      <w:r w:rsidRPr="00E73A7C">
        <w:rPr>
          <w:rFonts w:eastAsia="MS Gothic" w:cstheme="majorHAnsi"/>
          <w:color w:val="1B1C1D"/>
          <w:sz w:val="24"/>
          <w:szCs w:val="24"/>
        </w:rPr>
        <w:t>り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組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みを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支援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するために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Google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によるベースロードキャピタルへの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出資</w:t>
      </w:r>
      <w:r w:rsidRPr="00E73A7C">
        <w:rPr>
          <w:rFonts w:eastAsia="MS Gothic" w:cstheme="majorHAnsi"/>
          <w:color w:val="1B1C1D"/>
          <w:sz w:val="24"/>
          <w:szCs w:val="24"/>
        </w:rPr>
        <w:t>も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含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まれています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</w:t>
      </w:r>
    </w:p>
    <w:p w14:paraId="719D4D02" w14:textId="77777777" w:rsidR="00DE4A18" w:rsidRPr="00E73A7C" w:rsidRDefault="00DE4A18" w:rsidP="00DE4A18">
      <w:pPr>
        <w:spacing w:before="240" w:after="240" w:line="275" w:lineRule="auto"/>
        <w:rPr>
          <w:rFonts w:eastAsia="MS Gothic" w:cstheme="majorHAnsi"/>
          <w:color w:val="1B1C1D"/>
          <w:sz w:val="24"/>
          <w:szCs w:val="24"/>
          <w:lang w:eastAsia="zh-TW"/>
        </w:rPr>
      </w:pP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ベースロードキャピタルと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Google</w:t>
      </w:r>
      <w:r w:rsidRPr="00E73A7C">
        <w:rPr>
          <w:rFonts w:eastAsia="MS Gothic" w:cstheme="majorHAnsi"/>
          <w:color w:val="1B1C1D"/>
          <w:sz w:val="24"/>
          <w:szCs w:val="24"/>
        </w:rPr>
        <w:t>は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ともに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テクノロジ</w:t>
      </w:r>
      <w:proofErr w:type="spellEnd"/>
      <w:r w:rsidRPr="00E73A7C">
        <w:rPr>
          <w:rFonts w:eastAsia="MS Gothic" w:cstheme="majorHAnsi"/>
          <w:color w:val="1B1C1D"/>
          <w:sz w:val="24"/>
          <w:szCs w:val="24"/>
        </w:rPr>
        <w:t>ー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業界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電力需要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確実</w:t>
      </w:r>
      <w:r w:rsidRPr="00E73A7C">
        <w:rPr>
          <w:rFonts w:eastAsia="MS Gothic" w:cstheme="majorHAnsi"/>
          <w:color w:val="1B1C1D"/>
          <w:sz w:val="24"/>
          <w:szCs w:val="24"/>
        </w:rPr>
        <w:t>に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満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たすための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重要</w:t>
      </w:r>
      <w:r w:rsidRPr="00E73A7C">
        <w:rPr>
          <w:rFonts w:eastAsia="MS Gothic" w:cstheme="majorHAnsi"/>
          <w:color w:val="1B1C1D"/>
          <w:sz w:val="24"/>
          <w:szCs w:val="24"/>
        </w:rPr>
        <w:t>な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地熱資源開発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推進</w:t>
      </w:r>
      <w:r w:rsidRPr="00E73A7C">
        <w:rPr>
          <w:rFonts w:eastAsia="MS Gothic" w:cstheme="majorHAnsi"/>
          <w:color w:val="1B1C1D"/>
          <w:sz w:val="24"/>
          <w:szCs w:val="24"/>
        </w:rPr>
        <w:t>し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24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時間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365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日利用可能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なカーボンフリーエネルギーへの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移行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加速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させてまいります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</w:t>
      </w:r>
    </w:p>
    <w:p w14:paraId="3AA03E23" w14:textId="77777777" w:rsidR="00DE4A18" w:rsidRPr="00E73A7C" w:rsidRDefault="00DE4A18" w:rsidP="00DE4A18">
      <w:pPr>
        <w:spacing w:before="240" w:after="240" w:line="275" w:lineRule="auto"/>
        <w:rPr>
          <w:rFonts w:eastAsia="MS Gothic" w:cstheme="majorHAnsi"/>
          <w:color w:val="1B1C1D"/>
          <w:sz w:val="24"/>
          <w:szCs w:val="24"/>
          <w:lang w:eastAsia="zh-TW"/>
        </w:rPr>
      </w:pPr>
    </w:p>
    <w:p w14:paraId="307C9AA9" w14:textId="77777777" w:rsidR="00DE4A18" w:rsidRPr="00E73A7C" w:rsidRDefault="00DE4A18" w:rsidP="00DE4A18">
      <w:pPr>
        <w:spacing w:before="240" w:after="240" w:line="275" w:lineRule="auto"/>
        <w:rPr>
          <w:rFonts w:eastAsia="MS Gothic" w:cstheme="majorHAnsi"/>
          <w:b/>
          <w:color w:val="1B1C1D"/>
          <w:sz w:val="24"/>
          <w:szCs w:val="24"/>
          <w:lang w:eastAsia="zh-TW"/>
        </w:rPr>
      </w:pPr>
      <w:r w:rsidRPr="00E73A7C">
        <w:rPr>
          <w:rFonts w:eastAsia="MS Gothic" w:cstheme="majorHAnsi"/>
          <w:b/>
          <w:color w:val="1B1C1D"/>
          <w:sz w:val="24"/>
          <w:szCs w:val="24"/>
          <w:lang w:eastAsia="zh-TW"/>
        </w:rPr>
        <w:t xml:space="preserve">Google </w:t>
      </w:r>
      <w:proofErr w:type="spellStart"/>
      <w:r w:rsidRPr="00E73A7C">
        <w:rPr>
          <w:rFonts w:eastAsia="MS Gothic" w:cstheme="majorHAnsi"/>
          <w:b/>
          <w:color w:val="1B1C1D"/>
          <w:sz w:val="24"/>
          <w:szCs w:val="24"/>
        </w:rPr>
        <w:t>クリーンエネルギ</w:t>
      </w:r>
      <w:proofErr w:type="spellEnd"/>
      <w:r w:rsidRPr="00E73A7C">
        <w:rPr>
          <w:rFonts w:eastAsia="MS Gothic" w:cstheme="majorHAnsi"/>
          <w:b/>
          <w:color w:val="1B1C1D"/>
          <w:sz w:val="24"/>
          <w:szCs w:val="24"/>
        </w:rPr>
        <w:t>ー・</w:t>
      </w:r>
      <w:proofErr w:type="spellStart"/>
      <w:r w:rsidRPr="00E73A7C">
        <w:rPr>
          <w:rFonts w:eastAsia="MS Gothic" w:cstheme="majorHAnsi"/>
          <w:b/>
          <w:color w:val="1B1C1D"/>
          <w:sz w:val="24"/>
          <w:szCs w:val="24"/>
        </w:rPr>
        <w:t>カーボン</w:t>
      </w:r>
      <w:proofErr w:type="spellEnd"/>
      <w:r w:rsidRPr="00E73A7C">
        <w:rPr>
          <w:rFonts w:eastAsia="MS Gothic" w:cstheme="majorHAnsi"/>
          <w:b/>
          <w:color w:val="1B1C1D"/>
          <w:sz w:val="24"/>
          <w:szCs w:val="24"/>
          <w:lang w:eastAsia="zh-TW"/>
        </w:rPr>
        <w:t>削減担当</w:t>
      </w:r>
      <w:proofErr w:type="spellStart"/>
      <w:r w:rsidRPr="00E73A7C">
        <w:rPr>
          <w:rFonts w:eastAsia="MS Gothic" w:cstheme="majorHAnsi"/>
          <w:b/>
          <w:color w:val="1B1C1D"/>
          <w:sz w:val="24"/>
          <w:szCs w:val="24"/>
        </w:rPr>
        <w:t>シニアディレクタ</w:t>
      </w:r>
      <w:proofErr w:type="spellEnd"/>
      <w:r w:rsidRPr="00E73A7C">
        <w:rPr>
          <w:rFonts w:eastAsia="MS Gothic" w:cstheme="majorHAnsi"/>
          <w:b/>
          <w:color w:val="1B1C1D"/>
          <w:sz w:val="24"/>
          <w:szCs w:val="24"/>
        </w:rPr>
        <w:t>ー</w:t>
      </w:r>
      <w:r w:rsidRPr="00E73A7C">
        <w:rPr>
          <w:rFonts w:eastAsia="MS Gothic" w:cstheme="majorHAnsi"/>
          <w:b/>
          <w:color w:val="1B1C1D"/>
          <w:sz w:val="24"/>
          <w:szCs w:val="24"/>
          <w:lang w:eastAsia="zh-TW"/>
        </w:rPr>
        <w:t xml:space="preserve">　</w:t>
      </w:r>
      <w:proofErr w:type="spellStart"/>
      <w:r w:rsidRPr="00E73A7C">
        <w:rPr>
          <w:rFonts w:eastAsia="MS Gothic" w:cstheme="majorHAnsi"/>
          <w:b/>
          <w:color w:val="1B1C1D"/>
          <w:sz w:val="24"/>
          <w:szCs w:val="24"/>
        </w:rPr>
        <w:t>マイケル・テレル</w:t>
      </w:r>
      <w:proofErr w:type="spellEnd"/>
      <w:r w:rsidRPr="00E73A7C">
        <w:rPr>
          <w:rFonts w:eastAsia="MS Gothic" w:cstheme="majorHAnsi"/>
          <w:b/>
          <w:color w:val="1B1C1D"/>
          <w:sz w:val="24"/>
          <w:szCs w:val="24"/>
          <w:lang w:eastAsia="zh-TW"/>
        </w:rPr>
        <w:t>氏</w:t>
      </w:r>
      <w:proofErr w:type="spellStart"/>
      <w:r w:rsidRPr="00E73A7C">
        <w:rPr>
          <w:rFonts w:eastAsia="MS Gothic" w:cstheme="majorHAnsi"/>
          <w:b/>
          <w:color w:val="1B1C1D"/>
          <w:sz w:val="24"/>
          <w:szCs w:val="24"/>
        </w:rPr>
        <w:t>より</w:t>
      </w:r>
      <w:proofErr w:type="spellEnd"/>
    </w:p>
    <w:p w14:paraId="374605FC" w14:textId="77777777" w:rsidR="00DE4A18" w:rsidRPr="00E73A7C" w:rsidRDefault="00DE4A18" w:rsidP="00DE4A18">
      <w:pPr>
        <w:spacing w:before="240" w:after="240" w:line="275" w:lineRule="auto"/>
        <w:rPr>
          <w:rFonts w:eastAsia="MS Gothic" w:cstheme="majorHAnsi"/>
          <w:color w:val="1B1C1D"/>
          <w:sz w:val="24"/>
          <w:szCs w:val="24"/>
          <w:lang w:eastAsia="zh-TW"/>
        </w:rPr>
      </w:pP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「私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たちは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ベースロードキャピタルとの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長期的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なパートナーシップを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通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じて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、地熱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可能性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最大限</w:t>
      </w:r>
      <w:r w:rsidRPr="00E73A7C">
        <w:rPr>
          <w:rFonts w:eastAsia="MS Gothic" w:cstheme="majorHAnsi"/>
          <w:color w:val="1B1C1D"/>
          <w:sz w:val="24"/>
          <w:szCs w:val="24"/>
        </w:rPr>
        <w:t>に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引</w:t>
      </w:r>
      <w:r w:rsidRPr="00E73A7C">
        <w:rPr>
          <w:rFonts w:eastAsia="MS Gothic" w:cstheme="majorHAnsi"/>
          <w:color w:val="1B1C1D"/>
          <w:sz w:val="24"/>
          <w:szCs w:val="24"/>
        </w:rPr>
        <w:t>き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出</w:t>
      </w:r>
      <w:r w:rsidRPr="00E73A7C">
        <w:rPr>
          <w:rFonts w:eastAsia="MS Gothic" w:cstheme="majorHAnsi"/>
          <w:color w:val="1B1C1D"/>
          <w:sz w:val="24"/>
          <w:szCs w:val="24"/>
        </w:rPr>
        <w:t>し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、台湾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および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世界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における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当社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事業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とサプライチェーンの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脱炭素化</w:t>
      </w:r>
      <w:r w:rsidRPr="00E73A7C">
        <w:rPr>
          <w:rFonts w:eastAsia="MS Gothic" w:cstheme="majorHAnsi"/>
          <w:color w:val="1B1C1D"/>
          <w:sz w:val="24"/>
          <w:szCs w:val="24"/>
        </w:rPr>
        <w:t>に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必要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なクリーンエネルギ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</w:rPr>
        <w:t>ー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開発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推進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していきます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。台湾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地熱発電由来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再生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エネルギ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</w:rPr>
        <w:t>ー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CPPA</w:t>
      </w:r>
      <w:r w:rsidRPr="00E73A7C">
        <w:rPr>
          <w:rFonts w:eastAsia="MS Gothic" w:cstheme="majorHAnsi"/>
          <w:color w:val="1B1C1D"/>
          <w:sz w:val="24"/>
          <w:szCs w:val="24"/>
        </w:rPr>
        <w:t>が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アジア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地域全体、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そして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世界中</w:t>
      </w:r>
      <w:r w:rsidRPr="00E73A7C">
        <w:rPr>
          <w:rFonts w:eastAsia="MS Gothic" w:cstheme="majorHAnsi"/>
          <w:color w:val="1B1C1D"/>
          <w:sz w:val="24"/>
          <w:szCs w:val="24"/>
        </w:rPr>
        <w:t>で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企業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による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地熱発電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プロジェクトの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導入拡大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につながることを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期待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しています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。」</w:t>
      </w:r>
    </w:p>
    <w:p w14:paraId="14605E0E" w14:textId="77777777" w:rsidR="00DE4A18" w:rsidRPr="00E73A7C" w:rsidRDefault="00DE4A18" w:rsidP="00DE4A18">
      <w:pPr>
        <w:spacing w:before="240" w:after="240" w:line="275" w:lineRule="auto"/>
        <w:rPr>
          <w:rFonts w:eastAsia="MS Gothic" w:cstheme="majorHAnsi"/>
          <w:color w:val="1B1C1D"/>
          <w:sz w:val="24"/>
          <w:szCs w:val="24"/>
          <w:lang w:eastAsia="zh-TW"/>
        </w:rPr>
      </w:pPr>
    </w:p>
    <w:p w14:paraId="5004F9D4" w14:textId="77777777" w:rsidR="00DE4A18" w:rsidRPr="00E73A7C" w:rsidRDefault="00DE4A18" w:rsidP="00DE4A18">
      <w:pPr>
        <w:spacing w:before="240" w:after="240" w:line="275" w:lineRule="auto"/>
        <w:rPr>
          <w:rFonts w:eastAsia="MS Gothic" w:cstheme="majorHAnsi"/>
          <w:b/>
          <w:color w:val="1B1C1D"/>
          <w:sz w:val="24"/>
          <w:szCs w:val="24"/>
          <w:lang w:eastAsia="zh-TW"/>
        </w:rPr>
      </w:pPr>
      <w:proofErr w:type="spellStart"/>
      <w:r w:rsidRPr="00E73A7C">
        <w:rPr>
          <w:rFonts w:eastAsia="MS Gothic" w:cstheme="majorHAnsi"/>
          <w:b/>
          <w:color w:val="1B1C1D"/>
          <w:sz w:val="24"/>
          <w:szCs w:val="24"/>
        </w:rPr>
        <w:t>ベースロードキャピタル</w:t>
      </w:r>
      <w:proofErr w:type="spellEnd"/>
      <w:r w:rsidRPr="00E73A7C">
        <w:rPr>
          <w:rFonts w:eastAsia="MS Gothic" w:cstheme="majorHAnsi"/>
          <w:b/>
          <w:color w:val="1B1C1D"/>
          <w:sz w:val="24"/>
          <w:szCs w:val="24"/>
          <w:lang w:eastAsia="zh-TW"/>
        </w:rPr>
        <w:t xml:space="preserve"> CEO</w:t>
      </w:r>
      <w:r w:rsidRPr="00E73A7C">
        <w:rPr>
          <w:rFonts w:eastAsia="MS Gothic" w:cstheme="majorHAnsi"/>
          <w:b/>
          <w:color w:val="1B1C1D"/>
          <w:sz w:val="24"/>
          <w:szCs w:val="24"/>
          <w:lang w:eastAsia="zh-TW"/>
        </w:rPr>
        <w:t xml:space="preserve">　</w:t>
      </w:r>
      <w:proofErr w:type="spellStart"/>
      <w:r w:rsidRPr="00E73A7C">
        <w:rPr>
          <w:rFonts w:eastAsia="MS Gothic" w:cstheme="majorHAnsi"/>
          <w:b/>
          <w:color w:val="1B1C1D"/>
          <w:sz w:val="24"/>
          <w:szCs w:val="24"/>
        </w:rPr>
        <w:t>アレクサンダ</w:t>
      </w:r>
      <w:proofErr w:type="spellEnd"/>
      <w:r w:rsidRPr="00E73A7C">
        <w:rPr>
          <w:rFonts w:eastAsia="MS Gothic" w:cstheme="majorHAnsi"/>
          <w:b/>
          <w:color w:val="1B1C1D"/>
          <w:sz w:val="24"/>
          <w:szCs w:val="24"/>
        </w:rPr>
        <w:t>ー・</w:t>
      </w:r>
      <w:proofErr w:type="spellStart"/>
      <w:r w:rsidRPr="00E73A7C">
        <w:rPr>
          <w:rFonts w:eastAsia="MS Gothic" w:cstheme="majorHAnsi"/>
          <w:b/>
          <w:color w:val="1B1C1D"/>
          <w:sz w:val="24"/>
          <w:szCs w:val="24"/>
        </w:rPr>
        <w:t>ヘリングより</w:t>
      </w:r>
      <w:proofErr w:type="spellEnd"/>
    </w:p>
    <w:p w14:paraId="69F12370" w14:textId="77777777" w:rsidR="00DE4A18" w:rsidRPr="00E73A7C" w:rsidRDefault="00DE4A18" w:rsidP="00DE4A18">
      <w:pPr>
        <w:spacing w:before="240" w:after="240" w:line="275" w:lineRule="auto"/>
        <w:rPr>
          <w:rFonts w:eastAsia="MS Gothic" w:cstheme="majorHAnsi"/>
          <w:color w:val="1B1C1D"/>
          <w:sz w:val="24"/>
          <w:szCs w:val="24"/>
          <w:lang w:eastAsia="zh-TW"/>
        </w:rPr>
      </w:pP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lastRenderedPageBreak/>
        <w:t>「当社</w:t>
      </w:r>
      <w:r w:rsidRPr="00E73A7C">
        <w:rPr>
          <w:rFonts w:eastAsia="MS Gothic" w:cstheme="majorHAnsi"/>
          <w:color w:val="1B1C1D"/>
          <w:sz w:val="24"/>
          <w:szCs w:val="24"/>
        </w:rPr>
        <w:t>が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Google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とともに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未来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への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変革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後押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しする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CPPA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締結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主導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できたことを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誇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りに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思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います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この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契約</w:t>
      </w:r>
      <w:r w:rsidRPr="00E73A7C">
        <w:rPr>
          <w:rFonts w:eastAsia="MS Gothic" w:cstheme="majorHAnsi"/>
          <w:color w:val="1B1C1D"/>
          <w:sz w:val="24"/>
          <w:szCs w:val="24"/>
        </w:rPr>
        <w:t>は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24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時間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365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日利用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でき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クリーンで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安定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したエネルギーに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対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する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市場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関心</w:t>
      </w:r>
      <w:r w:rsidRPr="00E73A7C">
        <w:rPr>
          <w:rFonts w:eastAsia="MS Gothic" w:cstheme="majorHAnsi"/>
          <w:color w:val="1B1C1D"/>
          <w:sz w:val="24"/>
          <w:szCs w:val="24"/>
        </w:rPr>
        <w:t>と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需要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高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まりを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鮮明</w:t>
      </w:r>
      <w:r w:rsidRPr="00E73A7C">
        <w:rPr>
          <w:rFonts w:eastAsia="MS Gothic" w:cstheme="majorHAnsi"/>
          <w:color w:val="1B1C1D"/>
          <w:sz w:val="24"/>
          <w:szCs w:val="24"/>
        </w:rPr>
        <w:t>に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示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しています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。私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たちのパートナーシップは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Baseload Capital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使命</w:t>
      </w:r>
      <w:r w:rsidRPr="00E73A7C">
        <w:rPr>
          <w:rFonts w:eastAsia="MS Gothic" w:cstheme="majorHAnsi"/>
          <w:color w:val="1B1C1D"/>
          <w:sz w:val="24"/>
          <w:szCs w:val="24"/>
        </w:rPr>
        <w:t>と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Google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のポートフォリオの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相乗効果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によって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テクノロジーの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成長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強力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かつ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持続可能</w:t>
      </w:r>
      <w:r w:rsidRPr="00E73A7C">
        <w:rPr>
          <w:rFonts w:eastAsia="MS Gothic" w:cstheme="majorHAnsi"/>
          <w:color w:val="1B1C1D"/>
          <w:sz w:val="24"/>
          <w:szCs w:val="24"/>
        </w:rPr>
        <w:t>な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形</w:t>
      </w:r>
      <w:r w:rsidRPr="00E73A7C">
        <w:rPr>
          <w:rFonts w:eastAsia="MS Gothic" w:cstheme="majorHAnsi"/>
          <w:color w:val="1B1C1D"/>
          <w:sz w:val="24"/>
          <w:szCs w:val="24"/>
        </w:rPr>
        <w:t>で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推進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していきます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。」</w:t>
      </w:r>
    </w:p>
    <w:p w14:paraId="62E96F54" w14:textId="77777777" w:rsidR="00DE4A18" w:rsidRPr="00E73A7C" w:rsidRDefault="00DE4A18" w:rsidP="00DE4A18">
      <w:pPr>
        <w:spacing w:before="240" w:after="240" w:line="275" w:lineRule="auto"/>
        <w:rPr>
          <w:rFonts w:eastAsia="MS Gothic" w:cstheme="majorHAnsi"/>
          <w:color w:val="1B1C1D"/>
          <w:sz w:val="24"/>
          <w:szCs w:val="24"/>
          <w:lang w:eastAsia="zh-TW"/>
        </w:rPr>
      </w:pPr>
    </w:p>
    <w:p w14:paraId="3060DC15" w14:textId="77777777" w:rsidR="00DE4A18" w:rsidRPr="00E73A7C" w:rsidRDefault="00DE4A18" w:rsidP="00DE4A18">
      <w:pPr>
        <w:spacing w:before="240" w:after="240" w:line="275" w:lineRule="auto"/>
        <w:rPr>
          <w:rFonts w:eastAsia="MS Gothic" w:cstheme="majorHAnsi"/>
          <w:b/>
          <w:sz w:val="24"/>
          <w:szCs w:val="24"/>
          <w:lang w:eastAsia="zh-TW"/>
        </w:rPr>
      </w:pPr>
      <w:proofErr w:type="gramStart"/>
      <w:r w:rsidRPr="00E73A7C">
        <w:rPr>
          <w:rFonts w:eastAsia="MS Gothic" w:cstheme="majorHAnsi"/>
          <w:b/>
          <w:sz w:val="24"/>
          <w:szCs w:val="24"/>
          <w:lang w:eastAsia="zh-TW"/>
        </w:rPr>
        <w:t>【</w:t>
      </w:r>
      <w:proofErr w:type="spellStart"/>
      <w:proofErr w:type="gramEnd"/>
      <w:r w:rsidRPr="00E73A7C">
        <w:rPr>
          <w:rFonts w:eastAsia="MS Gothic" w:cstheme="majorHAnsi"/>
          <w:b/>
          <w:sz w:val="24"/>
          <w:szCs w:val="24"/>
        </w:rPr>
        <w:t>ベースロードキャピタルについて</w:t>
      </w:r>
      <w:proofErr w:type="spellEnd"/>
      <w:r w:rsidRPr="00E73A7C">
        <w:rPr>
          <w:rFonts w:eastAsia="MS Gothic" w:cstheme="majorHAnsi"/>
          <w:b/>
          <w:sz w:val="24"/>
          <w:szCs w:val="24"/>
          <w:lang w:eastAsia="zh-TW"/>
        </w:rPr>
        <w:t>】</w:t>
      </w:r>
    </w:p>
    <w:p w14:paraId="0EE7E10E" w14:textId="77777777" w:rsidR="00DE4A18" w:rsidRPr="00E73A7C" w:rsidRDefault="00DE4A18" w:rsidP="00DE4A18">
      <w:pPr>
        <w:spacing w:before="240" w:after="240" w:line="275" w:lineRule="auto"/>
        <w:rPr>
          <w:rFonts w:eastAsia="MS Gothic" w:cstheme="majorHAnsi"/>
          <w:color w:val="1B1C1D"/>
          <w:sz w:val="24"/>
          <w:szCs w:val="24"/>
          <w:lang w:eastAsia="zh-TW"/>
        </w:rPr>
      </w:pP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ベースロードキャピタルは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24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時間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365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日利用可能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なクリーンな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電力</w:t>
      </w:r>
      <w:r w:rsidRPr="00E73A7C">
        <w:rPr>
          <w:rFonts w:eastAsia="MS Gothic" w:cstheme="majorHAnsi"/>
          <w:color w:val="1B1C1D"/>
          <w:sz w:val="24"/>
          <w:szCs w:val="24"/>
        </w:rPr>
        <w:t>と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熱源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である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地熱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エネルギーを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拡大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するためのパートナーシップをリードしています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ベースロードグループのグローバルポートフォリオは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、強力</w:t>
      </w:r>
      <w:r w:rsidRPr="00E73A7C">
        <w:rPr>
          <w:rFonts w:eastAsia="MS Gothic" w:cstheme="majorHAnsi"/>
          <w:color w:val="1B1C1D"/>
          <w:sz w:val="24"/>
          <w:szCs w:val="24"/>
        </w:rPr>
        <w:t>な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株主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やパートナーとの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協力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のもと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、地熱資源開発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への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投資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リスクを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軽減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しながら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地熱市場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拡大</w:t>
      </w:r>
      <w:r w:rsidRPr="00E73A7C">
        <w:rPr>
          <w:rFonts w:eastAsia="MS Gothic" w:cstheme="majorHAnsi"/>
          <w:color w:val="1B1C1D"/>
          <w:sz w:val="24"/>
          <w:szCs w:val="24"/>
        </w:rPr>
        <w:t>し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、学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びを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加速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させます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</w:t>
      </w:r>
    </w:p>
    <w:p w14:paraId="70B19E3D" w14:textId="77777777" w:rsidR="00DE4A18" w:rsidRPr="00E73A7C" w:rsidRDefault="00DE4A18" w:rsidP="00DE4A18">
      <w:pPr>
        <w:spacing w:before="240" w:after="240" w:line="275" w:lineRule="auto"/>
        <w:rPr>
          <w:rFonts w:eastAsia="MS Gothic" w:cstheme="majorHAnsi"/>
          <w:color w:val="1B1C1D"/>
          <w:sz w:val="24"/>
          <w:szCs w:val="24"/>
          <w:lang w:eastAsia="zh-TW"/>
        </w:rPr>
      </w:pP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ベースロードキャピタルは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世界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地熱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プロジェクトに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投資</w:t>
      </w:r>
      <w:r w:rsidRPr="00E73A7C">
        <w:rPr>
          <w:rFonts w:eastAsia="MS Gothic" w:cstheme="majorHAnsi"/>
          <w:color w:val="1B1C1D"/>
          <w:sz w:val="24"/>
          <w:szCs w:val="24"/>
        </w:rPr>
        <w:t>し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、子会社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であるベースロードパワ</w:t>
      </w:r>
      <w:proofErr w:type="spellEnd"/>
      <w:r w:rsidRPr="00E73A7C">
        <w:rPr>
          <w:rFonts w:eastAsia="MS Gothic" w:cstheme="majorHAnsi"/>
          <w:color w:val="1B1C1D"/>
          <w:sz w:val="24"/>
          <w:szCs w:val="24"/>
        </w:rPr>
        <w:t>ー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社</w:t>
      </w:r>
      <w:r w:rsidRPr="00E73A7C">
        <w:rPr>
          <w:rFonts w:eastAsia="MS Gothic" w:cstheme="majorHAnsi"/>
          <w:color w:val="1B1C1D"/>
          <w:sz w:val="24"/>
          <w:szCs w:val="24"/>
        </w:rPr>
        <w:t>は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ベースロードキャピタルが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出資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する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地熱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プロジェクトの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開発</w:t>
      </w:r>
      <w:r w:rsidRPr="00E73A7C">
        <w:rPr>
          <w:rFonts w:eastAsia="MS Gothic" w:cstheme="majorHAnsi"/>
          <w:color w:val="1B1C1D"/>
          <w:sz w:val="24"/>
          <w:szCs w:val="24"/>
        </w:rPr>
        <w:t>・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建設</w:t>
      </w:r>
      <w:r w:rsidRPr="00E73A7C">
        <w:rPr>
          <w:rFonts w:eastAsia="MS Gothic" w:cstheme="majorHAnsi"/>
          <w:color w:val="1B1C1D"/>
          <w:sz w:val="24"/>
          <w:szCs w:val="24"/>
        </w:rPr>
        <w:t>・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運営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行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います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</w:t>
      </w:r>
    </w:p>
    <w:p w14:paraId="6910874A" w14:textId="77777777" w:rsidR="00DE4A18" w:rsidRPr="00E73A7C" w:rsidRDefault="00DE4A18" w:rsidP="00DE4A18">
      <w:pPr>
        <w:spacing w:before="240" w:after="240" w:line="275" w:lineRule="auto"/>
        <w:rPr>
          <w:rFonts w:eastAsia="MS Gothic" w:cstheme="majorHAnsi"/>
          <w:b/>
          <w:sz w:val="24"/>
          <w:szCs w:val="24"/>
        </w:rPr>
      </w:pPr>
      <w:r w:rsidRPr="00E73A7C">
        <w:rPr>
          <w:rFonts w:eastAsia="MS Gothic" w:cstheme="majorHAnsi"/>
          <w:b/>
          <w:sz w:val="24"/>
          <w:szCs w:val="24"/>
        </w:rPr>
        <w:t>【</w:t>
      </w:r>
      <w:proofErr w:type="spellStart"/>
      <w:r w:rsidRPr="00E73A7C">
        <w:rPr>
          <w:rFonts w:eastAsia="MS Gothic" w:cstheme="majorHAnsi"/>
          <w:b/>
          <w:sz w:val="24"/>
          <w:szCs w:val="24"/>
        </w:rPr>
        <w:t>ベースロードパワージャパンについて</w:t>
      </w:r>
      <w:proofErr w:type="spellEnd"/>
      <w:r w:rsidRPr="00E73A7C">
        <w:rPr>
          <w:rFonts w:eastAsia="MS Gothic" w:cstheme="majorHAnsi"/>
          <w:b/>
          <w:sz w:val="24"/>
          <w:szCs w:val="24"/>
        </w:rPr>
        <w:t>】</w:t>
      </w:r>
    </w:p>
    <w:p w14:paraId="3A2308E9" w14:textId="77777777" w:rsidR="00DE4A18" w:rsidRPr="00E73A7C" w:rsidRDefault="00DE4A18" w:rsidP="00DE4A18">
      <w:pPr>
        <w:spacing w:before="240" w:after="240" w:line="275" w:lineRule="auto"/>
        <w:rPr>
          <w:rFonts w:eastAsia="MS Gothic" w:cstheme="majorHAnsi"/>
          <w:color w:val="1B1C1D"/>
          <w:sz w:val="24"/>
          <w:szCs w:val="24"/>
          <w:lang w:eastAsia="zh-TW"/>
        </w:rPr>
      </w:pP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スウェーデンに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本拠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置</w:t>
      </w:r>
      <w:r w:rsidRPr="00E73A7C">
        <w:rPr>
          <w:rFonts w:eastAsia="MS Gothic" w:cstheme="majorHAnsi"/>
          <w:color w:val="1B1C1D"/>
          <w:sz w:val="24"/>
          <w:szCs w:val="24"/>
        </w:rPr>
        <w:t>く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投資会社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ベースロードキャピタルの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完全子会社</w:t>
      </w:r>
      <w:r w:rsidRPr="00E73A7C">
        <w:rPr>
          <w:rFonts w:eastAsia="MS Gothic" w:cstheme="majorHAnsi"/>
          <w:color w:val="1B1C1D"/>
          <w:sz w:val="24"/>
          <w:szCs w:val="24"/>
        </w:rPr>
        <w:t>で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、地域社会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および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電力会社</w:t>
      </w:r>
      <w:r w:rsidRPr="00E73A7C">
        <w:rPr>
          <w:rFonts w:eastAsia="MS Gothic" w:cstheme="majorHAnsi"/>
          <w:color w:val="1B1C1D"/>
          <w:sz w:val="24"/>
          <w:szCs w:val="24"/>
        </w:rPr>
        <w:t>と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協業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して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地熱発電所開発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許認可</w:t>
      </w:r>
      <w:r w:rsidRPr="00E73A7C">
        <w:rPr>
          <w:rFonts w:eastAsia="MS Gothic" w:cstheme="majorHAnsi"/>
          <w:color w:val="1B1C1D"/>
          <w:sz w:val="24"/>
          <w:szCs w:val="24"/>
        </w:rPr>
        <w:t>・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建設</w:t>
      </w:r>
      <w:r w:rsidRPr="00E73A7C">
        <w:rPr>
          <w:rFonts w:eastAsia="MS Gothic" w:cstheme="majorHAnsi"/>
          <w:color w:val="1B1C1D"/>
          <w:sz w:val="24"/>
          <w:szCs w:val="24"/>
        </w:rPr>
        <w:t>・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運営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行</w:t>
      </w:r>
      <w:r w:rsidRPr="00E73A7C">
        <w:rPr>
          <w:rFonts w:eastAsia="MS Gothic" w:cstheme="majorHAnsi"/>
          <w:color w:val="1B1C1D"/>
          <w:sz w:val="24"/>
          <w:szCs w:val="24"/>
        </w:rPr>
        <w:t>う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2018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年創業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事業会社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です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。企業理念</w:t>
      </w:r>
      <w:r w:rsidRPr="00E73A7C">
        <w:rPr>
          <w:rFonts w:eastAsia="MS Gothic" w:cstheme="majorHAnsi"/>
          <w:color w:val="1B1C1D"/>
          <w:sz w:val="24"/>
          <w:szCs w:val="24"/>
        </w:rPr>
        <w:t>は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、再生可能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エネルギーの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普及</w:t>
      </w:r>
      <w:r w:rsidRPr="00E73A7C">
        <w:rPr>
          <w:rFonts w:eastAsia="MS Gothic" w:cstheme="majorHAnsi"/>
          <w:color w:val="1B1C1D"/>
          <w:sz w:val="24"/>
          <w:szCs w:val="24"/>
        </w:rPr>
        <w:t>を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通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してより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自立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した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地域社会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をつくり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、人</w:t>
      </w:r>
      <w:r w:rsidRPr="00E73A7C">
        <w:rPr>
          <w:rFonts w:eastAsia="MS Gothic" w:cstheme="majorHAnsi"/>
          <w:color w:val="1B1C1D"/>
          <w:sz w:val="24"/>
          <w:szCs w:val="24"/>
        </w:rPr>
        <w:t>と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地球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調和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をめざすこと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グローバルの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長期視点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投資家</w:t>
      </w:r>
      <w:r w:rsidRPr="00E73A7C">
        <w:rPr>
          <w:rFonts w:eastAsia="MS Gothic" w:cstheme="majorHAnsi"/>
          <w:color w:val="1B1C1D"/>
          <w:sz w:val="24"/>
          <w:szCs w:val="24"/>
        </w:rPr>
        <w:t>に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支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えられ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、地熱資源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のある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地域</w:t>
      </w:r>
      <w:r w:rsidRPr="00E73A7C">
        <w:rPr>
          <w:rFonts w:eastAsia="MS Gothic" w:cstheme="majorHAnsi"/>
          <w:color w:val="1B1C1D"/>
          <w:sz w:val="24"/>
          <w:szCs w:val="24"/>
        </w:rPr>
        <w:t>の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活性化、再生可能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エネルギーの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促進</w:t>
      </w:r>
      <w:r w:rsidRPr="00E73A7C">
        <w:rPr>
          <w:rFonts w:eastAsia="MS Gothic" w:cstheme="majorHAnsi"/>
          <w:color w:val="1B1C1D"/>
          <w:sz w:val="24"/>
          <w:szCs w:val="24"/>
        </w:rPr>
        <w:t>に</w:t>
      </w: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努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めます</w:t>
      </w:r>
      <w:proofErr w:type="spellEnd"/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>。</w:t>
      </w:r>
    </w:p>
    <w:p w14:paraId="6D19A31D" w14:textId="77777777" w:rsidR="00DE4A18" w:rsidRPr="00E73A7C" w:rsidRDefault="00DE4A18" w:rsidP="00DE4A18">
      <w:pPr>
        <w:spacing w:before="240" w:after="240" w:line="275" w:lineRule="auto"/>
        <w:rPr>
          <w:rFonts w:eastAsia="MS Gothic" w:cstheme="majorHAnsi"/>
          <w:color w:val="1B1C1D"/>
          <w:sz w:val="24"/>
          <w:szCs w:val="24"/>
          <w:lang w:eastAsia="zh-TW"/>
        </w:rPr>
      </w:pPr>
    </w:p>
    <w:p w14:paraId="0B9392E3" w14:textId="77777777" w:rsidR="00DE4A18" w:rsidRPr="00E73A7C" w:rsidRDefault="00DE4A18" w:rsidP="00DE4A18">
      <w:pPr>
        <w:spacing w:before="240" w:after="240" w:line="275" w:lineRule="auto"/>
        <w:rPr>
          <w:rFonts w:eastAsia="MS Gothic" w:cstheme="majorHAnsi"/>
          <w:b/>
          <w:color w:val="1B1C1D"/>
          <w:sz w:val="24"/>
          <w:szCs w:val="24"/>
          <w:lang w:eastAsia="zh-TW"/>
        </w:rPr>
      </w:pPr>
      <w:proofErr w:type="gramStart"/>
      <w:r w:rsidRPr="00E73A7C">
        <w:rPr>
          <w:rFonts w:eastAsia="MS Gothic" w:cstheme="majorHAnsi"/>
          <w:b/>
          <w:color w:val="1B1C1D"/>
          <w:sz w:val="24"/>
          <w:szCs w:val="24"/>
          <w:lang w:eastAsia="zh-TW"/>
        </w:rPr>
        <w:t>【</w:t>
      </w:r>
      <w:proofErr w:type="gramEnd"/>
      <w:r w:rsidRPr="00E73A7C">
        <w:rPr>
          <w:rFonts w:eastAsia="MS Gothic" w:cstheme="majorHAnsi"/>
          <w:b/>
          <w:color w:val="1B1C1D"/>
          <w:sz w:val="24"/>
          <w:szCs w:val="24"/>
          <w:lang w:eastAsia="zh-TW"/>
        </w:rPr>
        <w:t>本</w:t>
      </w:r>
      <w:proofErr w:type="spellStart"/>
      <w:r w:rsidRPr="00E73A7C">
        <w:rPr>
          <w:rFonts w:eastAsia="MS Gothic" w:cstheme="majorHAnsi"/>
          <w:b/>
          <w:color w:val="1B1C1D"/>
          <w:sz w:val="24"/>
          <w:szCs w:val="24"/>
        </w:rPr>
        <w:t>プレスリリースに</w:t>
      </w:r>
      <w:proofErr w:type="spellEnd"/>
      <w:r w:rsidRPr="00E73A7C">
        <w:rPr>
          <w:rFonts w:eastAsia="MS Gothic" w:cstheme="majorHAnsi"/>
          <w:b/>
          <w:color w:val="1B1C1D"/>
          <w:sz w:val="24"/>
          <w:szCs w:val="24"/>
          <w:lang w:eastAsia="zh-TW"/>
        </w:rPr>
        <w:t>関</w:t>
      </w:r>
      <w:proofErr w:type="spellStart"/>
      <w:r w:rsidRPr="00E73A7C">
        <w:rPr>
          <w:rFonts w:eastAsia="MS Gothic" w:cstheme="majorHAnsi"/>
          <w:b/>
          <w:color w:val="1B1C1D"/>
          <w:sz w:val="24"/>
          <w:szCs w:val="24"/>
        </w:rPr>
        <w:t>するお</w:t>
      </w:r>
      <w:proofErr w:type="spellEnd"/>
      <w:r w:rsidRPr="00E73A7C">
        <w:rPr>
          <w:rFonts w:eastAsia="MS Gothic" w:cstheme="majorHAnsi"/>
          <w:b/>
          <w:color w:val="1B1C1D"/>
          <w:sz w:val="24"/>
          <w:szCs w:val="24"/>
          <w:lang w:eastAsia="zh-TW"/>
        </w:rPr>
        <w:t>問</w:t>
      </w:r>
      <w:r w:rsidRPr="00E73A7C">
        <w:rPr>
          <w:rFonts w:eastAsia="MS Gothic" w:cstheme="majorHAnsi"/>
          <w:b/>
          <w:color w:val="1B1C1D"/>
          <w:sz w:val="24"/>
          <w:szCs w:val="24"/>
        </w:rPr>
        <w:t>い</w:t>
      </w:r>
      <w:r w:rsidRPr="00E73A7C">
        <w:rPr>
          <w:rFonts w:eastAsia="MS Gothic" w:cstheme="majorHAnsi"/>
          <w:b/>
          <w:color w:val="1B1C1D"/>
          <w:sz w:val="24"/>
          <w:szCs w:val="24"/>
          <w:lang w:eastAsia="zh-TW"/>
        </w:rPr>
        <w:t>合</w:t>
      </w:r>
      <w:proofErr w:type="spellStart"/>
      <w:r w:rsidRPr="00E73A7C">
        <w:rPr>
          <w:rFonts w:eastAsia="MS Gothic" w:cstheme="majorHAnsi"/>
          <w:b/>
          <w:color w:val="1B1C1D"/>
          <w:sz w:val="24"/>
          <w:szCs w:val="24"/>
        </w:rPr>
        <w:t>わせ</w:t>
      </w:r>
      <w:proofErr w:type="spellEnd"/>
      <w:r w:rsidRPr="00E73A7C">
        <w:rPr>
          <w:rFonts w:eastAsia="MS Gothic" w:cstheme="majorHAnsi"/>
          <w:b/>
          <w:color w:val="1B1C1D"/>
          <w:sz w:val="24"/>
          <w:szCs w:val="24"/>
          <w:lang w:eastAsia="zh-TW"/>
        </w:rPr>
        <w:t>】</w:t>
      </w:r>
    </w:p>
    <w:p w14:paraId="7C217CE7" w14:textId="51829B23" w:rsidR="007D449E" w:rsidRPr="00E73A7C" w:rsidRDefault="00DE4A18" w:rsidP="00DE4A18">
      <w:pPr>
        <w:spacing w:before="240" w:after="240" w:line="275" w:lineRule="auto"/>
        <w:rPr>
          <w:rFonts w:eastAsiaTheme="minorEastAsia" w:cstheme="majorHAnsi"/>
          <w:color w:val="1B1C1D"/>
          <w:sz w:val="24"/>
          <w:szCs w:val="24"/>
          <w:lang w:eastAsia="zh-TW"/>
        </w:rPr>
      </w:pPr>
      <w:r w:rsidRPr="00E73A7C">
        <w:rPr>
          <w:rFonts w:eastAsia="MS Gothic" w:cstheme="majorHAnsi"/>
          <w:color w:val="1B1C1D"/>
          <w:sz w:val="24"/>
          <w:szCs w:val="24"/>
          <w:lang w:eastAsia="zh-TW"/>
        </w:rPr>
        <w:t xml:space="preserve"> </w:t>
      </w:r>
      <w:proofErr w:type="spellStart"/>
      <w:r w:rsidRPr="00E73A7C">
        <w:rPr>
          <w:rFonts w:eastAsia="MS Gothic" w:cstheme="majorHAnsi"/>
          <w:color w:val="1B1C1D"/>
          <w:sz w:val="24"/>
          <w:szCs w:val="24"/>
        </w:rPr>
        <w:t>ベースロードパワージャパン株式会社</w:t>
      </w:r>
      <w:proofErr w:type="spellEnd"/>
      <w:r w:rsidRPr="00E73A7C">
        <w:rPr>
          <w:rFonts w:eastAsia="MS Gothic" w:cstheme="majorHAnsi"/>
          <w:color w:val="1B1C1D"/>
          <w:sz w:val="24"/>
          <w:szCs w:val="24"/>
        </w:rPr>
        <w:br/>
        <w:t>URL</w:t>
      </w:r>
      <w:r w:rsidRPr="00E73A7C">
        <w:rPr>
          <w:rFonts w:eastAsia="MS Gothic" w:cstheme="majorHAnsi"/>
          <w:color w:val="1B1C1D"/>
          <w:sz w:val="24"/>
          <w:szCs w:val="24"/>
        </w:rPr>
        <w:t>：</w:t>
      </w:r>
      <w:hyperlink r:id="rId11">
        <w:r w:rsidRPr="00E73A7C">
          <w:rPr>
            <w:rFonts w:eastAsia="MS Gothic" w:cstheme="majorHAnsi"/>
            <w:color w:val="1155CC"/>
            <w:sz w:val="24"/>
            <w:szCs w:val="24"/>
            <w:u w:val="single"/>
          </w:rPr>
          <w:t>https://www.baseloadpower.jp/</w:t>
        </w:r>
      </w:hyperlink>
      <w:r w:rsidRPr="00E73A7C">
        <w:rPr>
          <w:rFonts w:eastAsia="MS Gothic" w:cstheme="majorHAnsi"/>
          <w:color w:val="1B1C1D"/>
          <w:sz w:val="24"/>
          <w:szCs w:val="24"/>
        </w:rPr>
        <w:br/>
        <w:t>Email</w:t>
      </w:r>
      <w:r w:rsidRPr="00E73A7C">
        <w:rPr>
          <w:rFonts w:eastAsia="MS Gothic" w:cstheme="majorHAnsi"/>
          <w:color w:val="1B1C1D"/>
          <w:sz w:val="24"/>
          <w:szCs w:val="24"/>
        </w:rPr>
        <w:t>：</w:t>
      </w:r>
      <w:hyperlink r:id="rId12">
        <w:r w:rsidRPr="00E73A7C">
          <w:rPr>
            <w:rFonts w:eastAsia="MS Gothic" w:cstheme="majorHAnsi"/>
            <w:color w:val="1155CC"/>
            <w:sz w:val="24"/>
            <w:szCs w:val="24"/>
            <w:u w:val="single"/>
          </w:rPr>
          <w:t>info@baseloadpower.jp</w:t>
        </w:r>
      </w:hyperlink>
      <w:r w:rsidRPr="00E73A7C">
        <w:rPr>
          <w:rFonts w:eastAsia="MS Gothic" w:cstheme="majorHAnsi"/>
          <w:lang w:eastAsia="zh-TW"/>
        </w:rPr>
        <w:t>,</w:t>
      </w:r>
      <w:r w:rsidRPr="00E73A7C">
        <w:rPr>
          <w:rFonts w:eastAsia="MS Gothic" w:cstheme="majorHAnsi"/>
          <w:color w:val="1155CC"/>
          <w:sz w:val="24"/>
          <w:szCs w:val="24"/>
          <w:u w:val="single"/>
        </w:rPr>
        <w:t xml:space="preserve"> </w:t>
      </w:r>
      <w:r w:rsidRPr="00E73A7C">
        <w:rPr>
          <w:rFonts w:eastAsia="MS Gothic" w:cstheme="majorHAnsi"/>
          <w:color w:val="1155CC"/>
          <w:sz w:val="24"/>
          <w:szCs w:val="24"/>
          <w:u w:val="single"/>
          <w:lang w:eastAsia="zh-TW"/>
        </w:rPr>
        <w:t>c</w:t>
      </w:r>
      <w:r w:rsidRPr="00E73A7C">
        <w:rPr>
          <w:rFonts w:eastAsia="MS Gothic" w:cstheme="majorHAnsi"/>
          <w:color w:val="1155CC"/>
          <w:sz w:val="24"/>
          <w:szCs w:val="24"/>
          <w:u w:val="single"/>
        </w:rPr>
        <w:t>laire.lai@baseloadcap.com</w:t>
      </w:r>
    </w:p>
    <w:p w14:paraId="6089B948" w14:textId="77777777" w:rsidR="00E73A7C" w:rsidRPr="00E73A7C" w:rsidRDefault="00E73A7C">
      <w:pPr>
        <w:spacing w:before="240" w:after="240" w:line="275" w:lineRule="auto"/>
        <w:rPr>
          <w:rFonts w:eastAsiaTheme="minorEastAsia" w:cstheme="majorHAnsi"/>
          <w:color w:val="1B1C1D"/>
          <w:sz w:val="24"/>
          <w:szCs w:val="24"/>
          <w:lang w:eastAsia="zh-TW"/>
        </w:rPr>
      </w:pPr>
    </w:p>
    <w:sectPr w:rsidR="00E73A7C" w:rsidRPr="00E73A7C" w:rsidSect="0054260C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3AA2" w14:textId="77777777" w:rsidR="00DE4A18" w:rsidRDefault="00DE4A18" w:rsidP="00F65FFF">
      <w:pPr>
        <w:spacing w:line="240" w:lineRule="auto"/>
      </w:pPr>
      <w:r>
        <w:separator/>
      </w:r>
    </w:p>
  </w:endnote>
  <w:endnote w:type="continuationSeparator" w:id="0">
    <w:p w14:paraId="72199AB0" w14:textId="77777777" w:rsidR="00DE4A18" w:rsidRDefault="00DE4A18" w:rsidP="00F65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(Headings CS)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d"/>
      </w:rPr>
      <w:id w:val="21836117"/>
      <w:docPartObj>
        <w:docPartGallery w:val="Page Numbers (Bottom of Page)"/>
        <w:docPartUnique/>
      </w:docPartObj>
    </w:sdtPr>
    <w:sdtEndPr>
      <w:rPr>
        <w:rStyle w:val="afd"/>
      </w:rPr>
    </w:sdtEndPr>
    <w:sdtContent>
      <w:p w14:paraId="78B631C6" w14:textId="77777777" w:rsidR="0090011F" w:rsidRDefault="0090011F" w:rsidP="00E65C65">
        <w:pPr>
          <w:pStyle w:val="a8"/>
          <w:framePr w:wrap="none" w:vAnchor="text" w:hAnchor="margin" w:xAlign="right" w:y="1"/>
          <w:rPr>
            <w:rStyle w:val="afd"/>
          </w:rPr>
        </w:pPr>
        <w:r>
          <w:rPr>
            <w:rStyle w:val="afd"/>
          </w:rPr>
          <w:fldChar w:fldCharType="begin"/>
        </w:r>
        <w:r>
          <w:rPr>
            <w:rStyle w:val="afd"/>
          </w:rPr>
          <w:instrText xml:space="preserve"> PAGE </w:instrText>
        </w:r>
        <w:r>
          <w:rPr>
            <w:rStyle w:val="afd"/>
          </w:rPr>
          <w:fldChar w:fldCharType="end"/>
        </w:r>
      </w:p>
    </w:sdtContent>
  </w:sdt>
  <w:p w14:paraId="00A06B0D" w14:textId="77777777" w:rsidR="0090011F" w:rsidRDefault="0090011F" w:rsidP="0090011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DEFF" w14:textId="77777777" w:rsidR="00CD50B8" w:rsidRPr="00CD50B8" w:rsidRDefault="00CD50B8" w:rsidP="00CD50B8">
    <w:pPr>
      <w:pStyle w:val="a8"/>
      <w:rPr>
        <w:color w:val="F75C46" w:themeColor="accent2"/>
      </w:rPr>
    </w:pPr>
  </w:p>
  <w:p w14:paraId="2933B88A" w14:textId="77777777" w:rsidR="00CD50B8" w:rsidRPr="00CD50B8" w:rsidRDefault="00CD50B8" w:rsidP="00CD50B8">
    <w:pPr>
      <w:pStyle w:val="a8"/>
      <w:pBdr>
        <w:top w:val="single" w:sz="4" w:space="1" w:color="F18B6E" w:themeColor="accent1"/>
      </w:pBdr>
      <w:rPr>
        <w:color w:val="F75C46" w:themeColor="accent2"/>
        <w:sz w:val="16"/>
        <w:szCs w:val="16"/>
        <w:lang w:val="sv-SE"/>
      </w:rPr>
    </w:pPr>
  </w:p>
  <w:p w14:paraId="403B4479" w14:textId="77777777" w:rsidR="00CD50B8" w:rsidRPr="00CD50B8" w:rsidRDefault="00CD50B8" w:rsidP="00CD50B8">
    <w:pPr>
      <w:pStyle w:val="a8"/>
      <w:pBdr>
        <w:top w:val="single" w:sz="4" w:space="1" w:color="F18B6E" w:themeColor="accent1"/>
      </w:pBdr>
      <w:rPr>
        <w:color w:val="F75C46" w:themeColor="accent2"/>
        <w:sz w:val="4"/>
        <w:szCs w:val="4"/>
        <w:lang w:val="sv-SE"/>
      </w:rPr>
    </w:pPr>
  </w:p>
  <w:p w14:paraId="3CBEB498" w14:textId="77777777" w:rsidR="00A854EF" w:rsidRPr="004E54D2" w:rsidRDefault="00A854EF" w:rsidP="00A854EF">
    <w:pPr>
      <w:pStyle w:val="a8"/>
      <w:spacing w:line="276" w:lineRule="auto"/>
      <w:jc w:val="center"/>
      <w:rPr>
        <w:sz w:val="18"/>
        <w:szCs w:val="18"/>
        <w:lang w:val="sv-SE"/>
      </w:rPr>
    </w:pPr>
    <w:proofErr w:type="spellStart"/>
    <w:r w:rsidRPr="00BC61A7">
      <w:rPr>
        <w:rFonts w:ascii="MS PGothic" w:eastAsia="MS PGothic" w:hAnsi="MS PGothic" w:hint="eastAsia"/>
        <w:b/>
        <w:bCs/>
        <w:color w:val="F75C46" w:themeColor="accent2"/>
        <w:spacing w:val="10"/>
        <w:sz w:val="17"/>
        <w:szCs w:val="17"/>
      </w:rPr>
      <w:t>ベースロードパワージャパン株式会社</w:t>
    </w:r>
    <w:proofErr w:type="spellEnd"/>
    <w:r w:rsidRPr="004E54D2">
      <w:rPr>
        <w:rFonts w:ascii="MS PGothic" w:eastAsia="MS PGothic" w:hAnsi="MS PGothic"/>
        <w:b/>
        <w:bCs/>
        <w:color w:val="F18B6E" w:themeColor="accent1"/>
        <w:spacing w:val="10"/>
        <w:sz w:val="17"/>
        <w:szCs w:val="17"/>
        <w:lang w:val="sv-SE"/>
      </w:rPr>
      <w:br/>
    </w:r>
    <w:r w:rsidRPr="004E54D2">
      <w:rPr>
        <w:rFonts w:ascii="MS PGothic" w:eastAsia="MS PGothic" w:hAnsi="MS PGothic" w:hint="eastAsia"/>
        <w:sz w:val="18"/>
        <w:szCs w:val="18"/>
        <w:lang w:val="sv-SE"/>
      </w:rPr>
      <w:t>〒</w:t>
    </w:r>
    <w:r w:rsidRPr="004E54D2">
      <w:rPr>
        <w:rFonts w:ascii="MS PGothic" w:eastAsia="MS PGothic" w:hAnsi="MS PGothic"/>
        <w:sz w:val="18"/>
        <w:szCs w:val="18"/>
        <w:lang w:val="sv-SE"/>
      </w:rPr>
      <w:t>105-0004</w:t>
    </w:r>
    <w:proofErr w:type="spellStart"/>
    <w:r w:rsidRPr="004E54D2">
      <w:rPr>
        <w:rFonts w:ascii="MS PGothic" w:eastAsia="MS PGothic" w:hAnsi="MS PGothic" w:hint="eastAsia"/>
        <w:sz w:val="18"/>
        <w:szCs w:val="18"/>
        <w:lang w:val="sv-SE"/>
      </w:rPr>
      <w:t>東京都港区新橋</w:t>
    </w:r>
    <w:proofErr w:type="spellEnd"/>
    <w:r w:rsidRPr="004E54D2">
      <w:rPr>
        <w:rFonts w:ascii="MS PGothic" w:eastAsia="MS PGothic" w:hAnsi="MS PGothic"/>
        <w:sz w:val="18"/>
        <w:szCs w:val="18"/>
        <w:lang w:val="sv-SE"/>
      </w:rPr>
      <w:t>4-1-1</w:t>
    </w:r>
    <w:proofErr w:type="spellStart"/>
    <w:r w:rsidRPr="004E54D2">
      <w:rPr>
        <w:rFonts w:ascii="MS PGothic" w:eastAsia="MS PGothic" w:hAnsi="MS PGothic" w:hint="eastAsia"/>
        <w:sz w:val="18"/>
        <w:szCs w:val="18"/>
        <w:lang w:val="sv-SE"/>
      </w:rPr>
      <w:t>新虎通り</w:t>
    </w:r>
    <w:proofErr w:type="spellEnd"/>
    <w:r w:rsidRPr="004E54D2">
      <w:rPr>
        <w:rFonts w:ascii="MS PGothic" w:eastAsia="MS PGothic" w:hAnsi="MS PGothic"/>
        <w:sz w:val="18"/>
        <w:szCs w:val="18"/>
        <w:lang w:val="sv-SE"/>
      </w:rPr>
      <w:t xml:space="preserve">CORE 3F, </w:t>
    </w:r>
    <w:hyperlink r:id="rId1" w:history="1">
      <w:r w:rsidRPr="004E54D2">
        <w:rPr>
          <w:rStyle w:val="aa"/>
          <w:color w:val="2B2B2B" w:themeColor="text1"/>
          <w:sz w:val="18"/>
          <w:szCs w:val="18"/>
          <w:lang w:val="sv-SE"/>
        </w:rPr>
        <w:t>info@baseloadpower.jp</w:t>
      </w:r>
    </w:hyperlink>
  </w:p>
  <w:p w14:paraId="7B22EE80" w14:textId="77777777" w:rsidR="00A854EF" w:rsidRPr="0053785F" w:rsidRDefault="00A854EF" w:rsidP="00A854EF">
    <w:pPr>
      <w:pStyle w:val="a8"/>
      <w:spacing w:line="276" w:lineRule="auto"/>
      <w:jc w:val="center"/>
      <w:rPr>
        <w:sz w:val="18"/>
        <w:szCs w:val="18"/>
      </w:rPr>
    </w:pPr>
    <w:hyperlink r:id="rId2" w:history="1">
      <w:r>
        <w:rPr>
          <w:rStyle w:val="aa"/>
          <w:color w:val="2B2B2B" w:themeColor="text1"/>
          <w:sz w:val="17"/>
          <w:szCs w:val="17"/>
        </w:rPr>
        <w:t>www.baseloadpower.jp</w:t>
      </w:r>
    </w:hyperlink>
  </w:p>
  <w:p w14:paraId="0624A90D" w14:textId="77777777" w:rsidR="00CD50B8" w:rsidRPr="008A2D7B" w:rsidRDefault="00CD50B8" w:rsidP="00CD50B8">
    <w:pPr>
      <w:pStyle w:val="a8"/>
      <w:jc w:val="center"/>
      <w:rPr>
        <w:sz w:val="18"/>
        <w:szCs w:val="18"/>
      </w:rPr>
    </w:pPr>
  </w:p>
  <w:p w14:paraId="477617A3" w14:textId="77777777" w:rsidR="003611E9" w:rsidRPr="00CD50B8" w:rsidRDefault="00CD50B8" w:rsidP="00CD50B8">
    <w:pPr>
      <w:pStyle w:val="a8"/>
      <w:jc w:val="center"/>
      <w:rPr>
        <w:color w:val="F75C46" w:themeColor="accent2"/>
        <w:sz w:val="18"/>
        <w:szCs w:val="18"/>
        <w:lang w:val="sv-SE"/>
      </w:rPr>
    </w:pPr>
    <w:r w:rsidRPr="00CD50B8">
      <w:rPr>
        <w:color w:val="F75C46" w:themeColor="accent2"/>
        <w:sz w:val="18"/>
        <w:szCs w:val="18"/>
        <w:lang w:val="sv-SE"/>
      </w:rPr>
      <w:fldChar w:fldCharType="begin"/>
    </w:r>
    <w:r w:rsidRPr="00CD50B8">
      <w:rPr>
        <w:color w:val="F75C46" w:themeColor="accent2"/>
        <w:sz w:val="18"/>
        <w:szCs w:val="18"/>
        <w:lang w:val="sv-SE"/>
      </w:rPr>
      <w:instrText>PAGE   \* MERGEFORMAT</w:instrText>
    </w:r>
    <w:r w:rsidRPr="00CD50B8">
      <w:rPr>
        <w:color w:val="F75C46" w:themeColor="accent2"/>
        <w:sz w:val="18"/>
        <w:szCs w:val="18"/>
        <w:lang w:val="sv-SE"/>
      </w:rPr>
      <w:fldChar w:fldCharType="separate"/>
    </w:r>
    <w:r w:rsidRPr="00CD50B8">
      <w:rPr>
        <w:color w:val="F75C46" w:themeColor="accent2"/>
        <w:sz w:val="18"/>
        <w:szCs w:val="18"/>
        <w:lang w:val="sv-SE"/>
      </w:rPr>
      <w:t>1</w:t>
    </w:r>
    <w:r w:rsidRPr="00CD50B8">
      <w:rPr>
        <w:color w:val="F75C46" w:themeColor="accent2"/>
        <w:sz w:val="18"/>
        <w:szCs w:val="18"/>
        <w:lang w:val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47B56" w14:textId="77777777" w:rsidR="00DE4A18" w:rsidRDefault="00DE4A18" w:rsidP="00F65FFF">
      <w:pPr>
        <w:spacing w:line="240" w:lineRule="auto"/>
      </w:pPr>
      <w:r>
        <w:separator/>
      </w:r>
    </w:p>
  </w:footnote>
  <w:footnote w:type="continuationSeparator" w:id="0">
    <w:p w14:paraId="5C538C72" w14:textId="77777777" w:rsidR="00DE4A18" w:rsidRDefault="00DE4A18" w:rsidP="00F65F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9609" w14:textId="77777777" w:rsidR="00A05251" w:rsidRDefault="00A05251">
    <w:pPr>
      <w:pStyle w:val="a6"/>
    </w:pPr>
  </w:p>
  <w:p w14:paraId="2C4CA8F1" w14:textId="77777777" w:rsidR="00F65FFF" w:rsidRDefault="00F65FFF">
    <w:pPr>
      <w:pStyle w:val="a6"/>
    </w:pPr>
    <w:r>
      <w:rPr>
        <w:noProof/>
      </w:rPr>
      <w:drawing>
        <wp:anchor distT="0" distB="0" distL="114300" distR="114300" simplePos="0" relativeHeight="251658240" behindDoc="1" locked="1" layoutInCell="1" allowOverlap="0" wp14:anchorId="36C04D42" wp14:editId="0A609FBE">
          <wp:simplePos x="0" y="0"/>
          <wp:positionH relativeFrom="column">
            <wp:posOffset>1611630</wp:posOffset>
          </wp:positionH>
          <wp:positionV relativeFrom="page">
            <wp:posOffset>294005</wp:posOffset>
          </wp:positionV>
          <wp:extent cx="2585085" cy="1094740"/>
          <wp:effectExtent l="0" t="0" r="0" b="0"/>
          <wp:wrapTopAndBottom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5085" cy="1094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C53"/>
    <w:multiLevelType w:val="multilevel"/>
    <w:tmpl w:val="D39E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A63C8"/>
    <w:multiLevelType w:val="multilevel"/>
    <w:tmpl w:val="8C76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6616B"/>
    <w:multiLevelType w:val="hybridMultilevel"/>
    <w:tmpl w:val="9CCCBA5E"/>
    <w:lvl w:ilvl="0" w:tplc="29F0401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F75C46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200309">
    <w:abstractNumId w:val="1"/>
  </w:num>
  <w:num w:numId="2" w16cid:durableId="613099799">
    <w:abstractNumId w:val="0"/>
  </w:num>
  <w:num w:numId="3" w16cid:durableId="828444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18"/>
    <w:rsid w:val="000157EE"/>
    <w:rsid w:val="0002128E"/>
    <w:rsid w:val="00034B9A"/>
    <w:rsid w:val="00037493"/>
    <w:rsid w:val="00041815"/>
    <w:rsid w:val="00052DAD"/>
    <w:rsid w:val="00070395"/>
    <w:rsid w:val="00090AEC"/>
    <w:rsid w:val="00096918"/>
    <w:rsid w:val="000A5828"/>
    <w:rsid w:val="000C1AF9"/>
    <w:rsid w:val="000C3C67"/>
    <w:rsid w:val="000C6EA9"/>
    <w:rsid w:val="000E12A0"/>
    <w:rsid w:val="000E13BA"/>
    <w:rsid w:val="000E2930"/>
    <w:rsid w:val="000E2D95"/>
    <w:rsid w:val="00104C49"/>
    <w:rsid w:val="00132D8B"/>
    <w:rsid w:val="001402D8"/>
    <w:rsid w:val="00141628"/>
    <w:rsid w:val="00191548"/>
    <w:rsid w:val="00192224"/>
    <w:rsid w:val="001929AB"/>
    <w:rsid w:val="001A103D"/>
    <w:rsid w:val="001D7344"/>
    <w:rsid w:val="001E1052"/>
    <w:rsid w:val="001E17A8"/>
    <w:rsid w:val="001F413F"/>
    <w:rsid w:val="001F5D1B"/>
    <w:rsid w:val="00213649"/>
    <w:rsid w:val="00215083"/>
    <w:rsid w:val="0022674A"/>
    <w:rsid w:val="00276BCE"/>
    <w:rsid w:val="002773D3"/>
    <w:rsid w:val="0028771E"/>
    <w:rsid w:val="002B4E45"/>
    <w:rsid w:val="003302E3"/>
    <w:rsid w:val="0033587E"/>
    <w:rsid w:val="003478B4"/>
    <w:rsid w:val="003611E9"/>
    <w:rsid w:val="0036507C"/>
    <w:rsid w:val="00380326"/>
    <w:rsid w:val="003837F3"/>
    <w:rsid w:val="003A0E99"/>
    <w:rsid w:val="003B07EF"/>
    <w:rsid w:val="003B7C3E"/>
    <w:rsid w:val="003C0B4A"/>
    <w:rsid w:val="003E5452"/>
    <w:rsid w:val="00403ACC"/>
    <w:rsid w:val="004255EE"/>
    <w:rsid w:val="00432030"/>
    <w:rsid w:val="00436513"/>
    <w:rsid w:val="00445B3F"/>
    <w:rsid w:val="00447B79"/>
    <w:rsid w:val="004633B5"/>
    <w:rsid w:val="00472D60"/>
    <w:rsid w:val="00474453"/>
    <w:rsid w:val="00480D54"/>
    <w:rsid w:val="004B199D"/>
    <w:rsid w:val="004C4090"/>
    <w:rsid w:val="004D2D7C"/>
    <w:rsid w:val="004F0F25"/>
    <w:rsid w:val="0050004E"/>
    <w:rsid w:val="00506669"/>
    <w:rsid w:val="00506BB5"/>
    <w:rsid w:val="00525AA8"/>
    <w:rsid w:val="005270EA"/>
    <w:rsid w:val="005352A5"/>
    <w:rsid w:val="00535BA5"/>
    <w:rsid w:val="0054260C"/>
    <w:rsid w:val="00560664"/>
    <w:rsid w:val="0057683C"/>
    <w:rsid w:val="005870E9"/>
    <w:rsid w:val="00587982"/>
    <w:rsid w:val="00597B99"/>
    <w:rsid w:val="005B3DFF"/>
    <w:rsid w:val="005E3B49"/>
    <w:rsid w:val="005F2B1D"/>
    <w:rsid w:val="00603247"/>
    <w:rsid w:val="00651908"/>
    <w:rsid w:val="006653EA"/>
    <w:rsid w:val="00675DE0"/>
    <w:rsid w:val="006A002A"/>
    <w:rsid w:val="006B1809"/>
    <w:rsid w:val="006B5656"/>
    <w:rsid w:val="006C1B5F"/>
    <w:rsid w:val="006C2CF6"/>
    <w:rsid w:val="006C3D9F"/>
    <w:rsid w:val="006C4409"/>
    <w:rsid w:val="006F5048"/>
    <w:rsid w:val="00702FA7"/>
    <w:rsid w:val="00720BA8"/>
    <w:rsid w:val="00721568"/>
    <w:rsid w:val="0074216D"/>
    <w:rsid w:val="0076193B"/>
    <w:rsid w:val="0076390B"/>
    <w:rsid w:val="00767105"/>
    <w:rsid w:val="00775BE3"/>
    <w:rsid w:val="00792BB2"/>
    <w:rsid w:val="00795D25"/>
    <w:rsid w:val="007D449E"/>
    <w:rsid w:val="007D51D6"/>
    <w:rsid w:val="007F0CC6"/>
    <w:rsid w:val="007F51DE"/>
    <w:rsid w:val="007F7806"/>
    <w:rsid w:val="008229F1"/>
    <w:rsid w:val="00847C83"/>
    <w:rsid w:val="00850892"/>
    <w:rsid w:val="00855072"/>
    <w:rsid w:val="00862C58"/>
    <w:rsid w:val="00883630"/>
    <w:rsid w:val="008844DB"/>
    <w:rsid w:val="008A363F"/>
    <w:rsid w:val="008B2C24"/>
    <w:rsid w:val="008E47CC"/>
    <w:rsid w:val="0090011F"/>
    <w:rsid w:val="009118A1"/>
    <w:rsid w:val="00911C63"/>
    <w:rsid w:val="0091766A"/>
    <w:rsid w:val="0097242C"/>
    <w:rsid w:val="009847C0"/>
    <w:rsid w:val="009A1AB1"/>
    <w:rsid w:val="009A6DE8"/>
    <w:rsid w:val="009B4AEC"/>
    <w:rsid w:val="009D223D"/>
    <w:rsid w:val="009D44D1"/>
    <w:rsid w:val="009D4F44"/>
    <w:rsid w:val="009D5E69"/>
    <w:rsid w:val="009E5084"/>
    <w:rsid w:val="009F4A0E"/>
    <w:rsid w:val="00A05251"/>
    <w:rsid w:val="00A06C6B"/>
    <w:rsid w:val="00A255CF"/>
    <w:rsid w:val="00A31BD0"/>
    <w:rsid w:val="00A426A4"/>
    <w:rsid w:val="00A54766"/>
    <w:rsid w:val="00A854EF"/>
    <w:rsid w:val="00AA7C94"/>
    <w:rsid w:val="00AB7B74"/>
    <w:rsid w:val="00AE0D4B"/>
    <w:rsid w:val="00AE17CF"/>
    <w:rsid w:val="00AE2FEE"/>
    <w:rsid w:val="00AE64DE"/>
    <w:rsid w:val="00AF5317"/>
    <w:rsid w:val="00B1359D"/>
    <w:rsid w:val="00B36B98"/>
    <w:rsid w:val="00B47441"/>
    <w:rsid w:val="00B61C63"/>
    <w:rsid w:val="00B943FC"/>
    <w:rsid w:val="00BC61A7"/>
    <w:rsid w:val="00BD413E"/>
    <w:rsid w:val="00BD67A6"/>
    <w:rsid w:val="00BF0ACB"/>
    <w:rsid w:val="00BF4163"/>
    <w:rsid w:val="00BF4E2D"/>
    <w:rsid w:val="00C237C9"/>
    <w:rsid w:val="00C546FB"/>
    <w:rsid w:val="00C624E3"/>
    <w:rsid w:val="00C75CA4"/>
    <w:rsid w:val="00C83D16"/>
    <w:rsid w:val="00C931D9"/>
    <w:rsid w:val="00C969B3"/>
    <w:rsid w:val="00CA2AA6"/>
    <w:rsid w:val="00CC7266"/>
    <w:rsid w:val="00CD50B8"/>
    <w:rsid w:val="00CD5A6A"/>
    <w:rsid w:val="00CD6987"/>
    <w:rsid w:val="00CE1BB0"/>
    <w:rsid w:val="00D01978"/>
    <w:rsid w:val="00D04F46"/>
    <w:rsid w:val="00D068FD"/>
    <w:rsid w:val="00D27591"/>
    <w:rsid w:val="00D31A45"/>
    <w:rsid w:val="00D44BEF"/>
    <w:rsid w:val="00D60D37"/>
    <w:rsid w:val="00D63B6C"/>
    <w:rsid w:val="00D721A5"/>
    <w:rsid w:val="00D86722"/>
    <w:rsid w:val="00D90B39"/>
    <w:rsid w:val="00DB0C11"/>
    <w:rsid w:val="00DB5A8D"/>
    <w:rsid w:val="00DC052D"/>
    <w:rsid w:val="00DE0503"/>
    <w:rsid w:val="00DE4A18"/>
    <w:rsid w:val="00DE54E8"/>
    <w:rsid w:val="00DF3A2C"/>
    <w:rsid w:val="00E0232C"/>
    <w:rsid w:val="00E2647F"/>
    <w:rsid w:val="00E50EBA"/>
    <w:rsid w:val="00E51775"/>
    <w:rsid w:val="00E73A7C"/>
    <w:rsid w:val="00E824F4"/>
    <w:rsid w:val="00EA253E"/>
    <w:rsid w:val="00EA5FC6"/>
    <w:rsid w:val="00EE7136"/>
    <w:rsid w:val="00F015C0"/>
    <w:rsid w:val="00F4160F"/>
    <w:rsid w:val="00F525FA"/>
    <w:rsid w:val="00F65FFF"/>
    <w:rsid w:val="00F711EF"/>
    <w:rsid w:val="00F84798"/>
    <w:rsid w:val="00FB567D"/>
    <w:rsid w:val="00FD212C"/>
    <w:rsid w:val="00FD74CC"/>
    <w:rsid w:val="00FF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F3FDA6"/>
  <w14:defaultImageDpi w14:val="32767"/>
  <w15:chartTrackingRefBased/>
  <w15:docId w15:val="{ED9DBEA5-5216-4248-8F29-85EC5EC6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Body text"/>
    <w:qFormat/>
    <w:rsid w:val="00A854EF"/>
    <w:pPr>
      <w:spacing w:after="0"/>
    </w:pPr>
    <w:rPr>
      <w:color w:val="2B2B2B" w:themeColor="text1"/>
    </w:rPr>
  </w:style>
  <w:style w:type="paragraph" w:styleId="1">
    <w:name w:val="heading 1"/>
    <w:basedOn w:val="a0"/>
    <w:next w:val="a0"/>
    <w:link w:val="10"/>
    <w:uiPriority w:val="9"/>
    <w:qFormat/>
    <w:rsid w:val="00FB567D"/>
    <w:pPr>
      <w:keepNext/>
      <w:keepLines/>
      <w:spacing w:before="240" w:after="240" w:line="264" w:lineRule="auto"/>
      <w:outlineLvl w:val="0"/>
    </w:pPr>
    <w:rPr>
      <w:rFonts w:cs="Arial (Headings CS)"/>
      <w:b/>
      <w:caps/>
      <w:color w:val="F75C46" w:themeColor="accent2"/>
      <w:spacing w:val="16"/>
      <w:sz w:val="36"/>
      <w:szCs w:val="36"/>
      <w:lang w:val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D63B6C"/>
    <w:pPr>
      <w:keepNext/>
      <w:keepLines/>
      <w:spacing w:before="200" w:after="200" w:line="264" w:lineRule="auto"/>
      <w:outlineLvl w:val="1"/>
    </w:pPr>
    <w:rPr>
      <w:rFonts w:cs="Arial (Headings CS)"/>
      <w:b/>
      <w:caps/>
      <w:color w:val="000000" w:themeColor="text2"/>
      <w:spacing w:val="10"/>
      <w:sz w:val="32"/>
      <w:szCs w:val="28"/>
      <w:lang w:val="en-US"/>
    </w:rPr>
  </w:style>
  <w:style w:type="paragraph" w:styleId="3">
    <w:name w:val="heading 3"/>
    <w:basedOn w:val="2"/>
    <w:next w:val="a0"/>
    <w:link w:val="30"/>
    <w:uiPriority w:val="9"/>
    <w:unhideWhenUsed/>
    <w:qFormat/>
    <w:rsid w:val="00FB567D"/>
    <w:pPr>
      <w:spacing w:before="120" w:after="120"/>
      <w:outlineLvl w:val="2"/>
    </w:pPr>
    <w:rPr>
      <w:iCs/>
      <w:caps w:val="0"/>
      <w:color w:val="F75C46" w:themeColor="accent2"/>
      <w:spacing w:val="5"/>
      <w:sz w:val="24"/>
      <w:szCs w:val="26"/>
    </w:rPr>
  </w:style>
  <w:style w:type="paragraph" w:styleId="4">
    <w:name w:val="heading 4"/>
    <w:basedOn w:val="3"/>
    <w:next w:val="a0"/>
    <w:link w:val="40"/>
    <w:uiPriority w:val="9"/>
    <w:unhideWhenUsed/>
    <w:qFormat/>
    <w:rsid w:val="00FB567D"/>
    <w:pPr>
      <w:spacing w:line="271" w:lineRule="auto"/>
      <w:outlineLvl w:val="3"/>
    </w:pPr>
    <w:rPr>
      <w:bCs/>
      <w:color w:val="000000" w:themeColor="text2"/>
      <w:sz w:val="22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191548"/>
    <w:pPr>
      <w:spacing w:before="100" w:after="100" w:line="271" w:lineRule="auto"/>
      <w:outlineLvl w:val="4"/>
    </w:pPr>
    <w:rPr>
      <w:rFonts w:cs="Arial (Headings CS)"/>
      <w:b/>
      <w:iCs/>
      <w:color w:val="000000" w:themeColor="text2"/>
      <w:spacing w:val="5"/>
      <w:sz w:val="20"/>
      <w:szCs w:val="24"/>
      <w:u w:val="single"/>
      <w:lang w:val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0E13BA"/>
    <w:pPr>
      <w:spacing w:before="80" w:after="80" w:line="271" w:lineRule="auto"/>
      <w:outlineLvl w:val="5"/>
    </w:pPr>
    <w:rPr>
      <w:rFonts w:cs="Arial (Headings CS)"/>
      <w:b/>
      <w:bCs/>
      <w:color w:val="747474" w:themeColor="text1" w:themeTint="A6"/>
      <w:spacing w:val="5"/>
      <w:sz w:val="20"/>
      <w:lang w:val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0E13BA"/>
    <w:pPr>
      <w:spacing w:before="80" w:after="80" w:line="264" w:lineRule="auto"/>
      <w:outlineLvl w:val="6"/>
    </w:pPr>
    <w:rPr>
      <w:rFonts w:cs="Arial (Headings CS)"/>
      <w:b/>
      <w:bCs/>
      <w:i/>
      <w:iCs/>
      <w:color w:val="757575" w:themeColor="text1" w:themeTint="A5"/>
      <w:spacing w:val="5"/>
      <w:sz w:val="20"/>
      <w:szCs w:val="20"/>
      <w:lang w:val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0E13BA"/>
    <w:pPr>
      <w:spacing w:before="80" w:after="80" w:line="264" w:lineRule="auto"/>
      <w:outlineLvl w:val="7"/>
    </w:pPr>
    <w:rPr>
      <w:rFonts w:cs="Arial (Headings CS)"/>
      <w:b/>
      <w:bCs/>
      <w:color w:val="949494" w:themeColor="text1" w:themeTint="80"/>
      <w:spacing w:val="5"/>
      <w:sz w:val="18"/>
      <w:szCs w:val="20"/>
      <w:lang w:val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0E13BA"/>
    <w:pPr>
      <w:spacing w:before="80" w:after="80" w:line="271" w:lineRule="auto"/>
      <w:outlineLvl w:val="8"/>
    </w:pPr>
    <w:rPr>
      <w:rFonts w:cs="Arial (Headings CS)"/>
      <w:b/>
      <w:bCs/>
      <w:i/>
      <w:iCs/>
      <w:color w:val="949494" w:themeColor="text1" w:themeTint="80"/>
      <w:spacing w:val="5"/>
      <w:sz w:val="18"/>
      <w:szCs w:val="1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FB567D"/>
    <w:rPr>
      <w:rFonts w:cs="Arial (Headings CS)"/>
      <w:b/>
      <w:caps/>
      <w:color w:val="F75C46" w:themeColor="accent2"/>
      <w:spacing w:val="16"/>
      <w:sz w:val="36"/>
      <w:szCs w:val="36"/>
    </w:rPr>
  </w:style>
  <w:style w:type="character" w:customStyle="1" w:styleId="20">
    <w:name w:val="標題 2 字元"/>
    <w:basedOn w:val="a1"/>
    <w:link w:val="2"/>
    <w:uiPriority w:val="9"/>
    <w:rsid w:val="00D63B6C"/>
    <w:rPr>
      <w:rFonts w:cs="Arial (Headings CS)"/>
      <w:b/>
      <w:caps/>
      <w:color w:val="000000" w:themeColor="text2"/>
      <w:spacing w:val="10"/>
      <w:sz w:val="32"/>
      <w:szCs w:val="28"/>
      <w:lang w:val="en-US"/>
    </w:rPr>
  </w:style>
  <w:style w:type="paragraph" w:styleId="a4">
    <w:name w:val="Title"/>
    <w:basedOn w:val="a0"/>
    <w:next w:val="a0"/>
    <w:link w:val="a5"/>
    <w:uiPriority w:val="10"/>
    <w:qFormat/>
    <w:rsid w:val="000E13BA"/>
    <w:pPr>
      <w:spacing w:after="300" w:line="240" w:lineRule="auto"/>
    </w:pPr>
    <w:rPr>
      <w:rFonts w:cs="Arial (Headings CS)"/>
      <w:b/>
      <w:caps/>
      <w:color w:val="000000" w:themeColor="text2"/>
      <w:spacing w:val="10"/>
      <w:sz w:val="72"/>
      <w:szCs w:val="52"/>
      <w:lang w:val="en-US"/>
    </w:rPr>
  </w:style>
  <w:style w:type="character" w:customStyle="1" w:styleId="a5">
    <w:name w:val="標題 字元"/>
    <w:basedOn w:val="a1"/>
    <w:link w:val="a4"/>
    <w:uiPriority w:val="10"/>
    <w:rsid w:val="000E13BA"/>
    <w:rPr>
      <w:rFonts w:cs="Arial (Headings CS)"/>
      <w:b/>
      <w:caps/>
      <w:color w:val="2B2B2B" w:themeColor="text1"/>
      <w:spacing w:val="10"/>
      <w:sz w:val="72"/>
      <w:szCs w:val="52"/>
    </w:rPr>
  </w:style>
  <w:style w:type="paragraph" w:styleId="a6">
    <w:name w:val="header"/>
    <w:basedOn w:val="a0"/>
    <w:link w:val="a7"/>
    <w:uiPriority w:val="99"/>
    <w:unhideWhenUsed/>
    <w:rsid w:val="00F65FFF"/>
    <w:pPr>
      <w:tabs>
        <w:tab w:val="center" w:pos="4536"/>
        <w:tab w:val="right" w:pos="9072"/>
      </w:tabs>
      <w:spacing w:line="240" w:lineRule="auto"/>
    </w:pPr>
    <w:rPr>
      <w:rFonts w:cs="Arial (Headings CS)"/>
      <w:color w:val="000000" w:themeColor="text2"/>
      <w:spacing w:val="2"/>
      <w:sz w:val="20"/>
      <w:lang w:val="en-US"/>
    </w:rPr>
  </w:style>
  <w:style w:type="character" w:customStyle="1" w:styleId="a7">
    <w:name w:val="頁首 字元"/>
    <w:basedOn w:val="a1"/>
    <w:link w:val="a6"/>
    <w:uiPriority w:val="99"/>
    <w:rsid w:val="00F65FFF"/>
    <w:rPr>
      <w:color w:val="2B2B2B" w:themeColor="text1"/>
    </w:rPr>
  </w:style>
  <w:style w:type="paragraph" w:styleId="a8">
    <w:name w:val="footer"/>
    <w:basedOn w:val="a0"/>
    <w:link w:val="a9"/>
    <w:uiPriority w:val="99"/>
    <w:unhideWhenUsed/>
    <w:rsid w:val="00F65FFF"/>
    <w:pPr>
      <w:tabs>
        <w:tab w:val="center" w:pos="4536"/>
        <w:tab w:val="right" w:pos="9072"/>
      </w:tabs>
      <w:spacing w:line="240" w:lineRule="auto"/>
    </w:pPr>
    <w:rPr>
      <w:rFonts w:cs="Arial (Headings CS)"/>
      <w:color w:val="000000" w:themeColor="text2"/>
      <w:spacing w:val="2"/>
      <w:sz w:val="20"/>
      <w:lang w:val="en-US"/>
    </w:rPr>
  </w:style>
  <w:style w:type="character" w:customStyle="1" w:styleId="a9">
    <w:name w:val="頁尾 字元"/>
    <w:basedOn w:val="a1"/>
    <w:link w:val="a8"/>
    <w:uiPriority w:val="99"/>
    <w:rsid w:val="00F65FFF"/>
    <w:rPr>
      <w:color w:val="2B2B2B" w:themeColor="text1"/>
    </w:rPr>
  </w:style>
  <w:style w:type="character" w:styleId="aa">
    <w:name w:val="Hyperlink"/>
    <w:basedOn w:val="a1"/>
    <w:uiPriority w:val="99"/>
    <w:unhideWhenUsed/>
    <w:rsid w:val="00A255CF"/>
    <w:rPr>
      <w:color w:val="161064" w:themeColor="accent5"/>
      <w:u w:val="single"/>
    </w:rPr>
  </w:style>
  <w:style w:type="character" w:styleId="ab">
    <w:name w:val="Unresolved Mention"/>
    <w:basedOn w:val="a1"/>
    <w:uiPriority w:val="99"/>
    <w:semiHidden/>
    <w:unhideWhenUsed/>
    <w:rsid w:val="004B199D"/>
    <w:rPr>
      <w:color w:val="605E5C"/>
      <w:shd w:val="clear" w:color="auto" w:fill="E1DFDD"/>
    </w:rPr>
  </w:style>
  <w:style w:type="character" w:customStyle="1" w:styleId="30">
    <w:name w:val="標題 3 字元"/>
    <w:basedOn w:val="a1"/>
    <w:link w:val="3"/>
    <w:uiPriority w:val="9"/>
    <w:rsid w:val="00FB567D"/>
    <w:rPr>
      <w:rFonts w:cs="Arial (Headings CS)"/>
      <w:b/>
      <w:iCs/>
      <w:color w:val="F75C46" w:themeColor="accent2"/>
      <w:spacing w:val="5"/>
      <w:sz w:val="24"/>
      <w:szCs w:val="26"/>
    </w:rPr>
  </w:style>
  <w:style w:type="character" w:customStyle="1" w:styleId="40">
    <w:name w:val="標題 4 字元"/>
    <w:basedOn w:val="a1"/>
    <w:link w:val="4"/>
    <w:uiPriority w:val="9"/>
    <w:rsid w:val="00FB567D"/>
    <w:rPr>
      <w:rFonts w:cs="Arial (Headings CS)"/>
      <w:b/>
      <w:bCs/>
      <w:iCs/>
      <w:color w:val="000000" w:themeColor="text2"/>
      <w:spacing w:val="5"/>
      <w:szCs w:val="24"/>
    </w:rPr>
  </w:style>
  <w:style w:type="character" w:customStyle="1" w:styleId="50">
    <w:name w:val="標題 5 字元"/>
    <w:basedOn w:val="a1"/>
    <w:link w:val="5"/>
    <w:uiPriority w:val="9"/>
    <w:rsid w:val="00191548"/>
    <w:rPr>
      <w:rFonts w:cs="Arial (Headings CS)"/>
      <w:b/>
      <w:iCs/>
      <w:color w:val="000000" w:themeColor="text2"/>
      <w:spacing w:val="5"/>
      <w:sz w:val="20"/>
      <w:szCs w:val="24"/>
      <w:u w:val="single"/>
      <w:lang w:val="en-US"/>
    </w:rPr>
  </w:style>
  <w:style w:type="character" w:customStyle="1" w:styleId="60">
    <w:name w:val="標題 6 字元"/>
    <w:basedOn w:val="a1"/>
    <w:link w:val="6"/>
    <w:uiPriority w:val="9"/>
    <w:rsid w:val="000E13BA"/>
    <w:rPr>
      <w:rFonts w:cs="Arial (Headings CS)"/>
      <w:b/>
      <w:bCs/>
      <w:color w:val="747474" w:themeColor="text1" w:themeTint="A6"/>
      <w:spacing w:val="5"/>
      <w:sz w:val="20"/>
    </w:rPr>
  </w:style>
  <w:style w:type="character" w:customStyle="1" w:styleId="70">
    <w:name w:val="標題 7 字元"/>
    <w:basedOn w:val="a1"/>
    <w:link w:val="7"/>
    <w:uiPriority w:val="9"/>
    <w:rsid w:val="000E13BA"/>
    <w:rPr>
      <w:rFonts w:cs="Arial (Headings CS)"/>
      <w:b/>
      <w:bCs/>
      <w:i/>
      <w:iCs/>
      <w:color w:val="757575" w:themeColor="text1" w:themeTint="A5"/>
      <w:spacing w:val="5"/>
      <w:sz w:val="20"/>
      <w:szCs w:val="20"/>
    </w:rPr>
  </w:style>
  <w:style w:type="character" w:customStyle="1" w:styleId="80">
    <w:name w:val="標題 8 字元"/>
    <w:basedOn w:val="a1"/>
    <w:link w:val="8"/>
    <w:uiPriority w:val="9"/>
    <w:rsid w:val="000E13BA"/>
    <w:rPr>
      <w:rFonts w:cs="Arial (Headings CS)"/>
      <w:b/>
      <w:bCs/>
      <w:color w:val="949494" w:themeColor="text1" w:themeTint="80"/>
      <w:spacing w:val="5"/>
      <w:sz w:val="18"/>
      <w:szCs w:val="20"/>
    </w:rPr>
  </w:style>
  <w:style w:type="character" w:customStyle="1" w:styleId="90">
    <w:name w:val="標題 9 字元"/>
    <w:basedOn w:val="a1"/>
    <w:link w:val="9"/>
    <w:uiPriority w:val="9"/>
    <w:rsid w:val="000E13BA"/>
    <w:rPr>
      <w:rFonts w:cs="Arial (Headings CS)"/>
      <w:b/>
      <w:bCs/>
      <w:i/>
      <w:iCs/>
      <w:color w:val="949494" w:themeColor="text1" w:themeTint="80"/>
      <w:spacing w:val="5"/>
      <w:sz w:val="18"/>
      <w:szCs w:val="18"/>
    </w:rPr>
  </w:style>
  <w:style w:type="paragraph" w:styleId="ac">
    <w:name w:val="caption"/>
    <w:basedOn w:val="a0"/>
    <w:next w:val="a0"/>
    <w:uiPriority w:val="35"/>
    <w:semiHidden/>
    <w:unhideWhenUsed/>
    <w:rsid w:val="00FF3AA1"/>
    <w:pPr>
      <w:spacing w:after="160" w:line="264" w:lineRule="auto"/>
    </w:pPr>
    <w:rPr>
      <w:rFonts w:cs="Arial (Headings CS)"/>
      <w:b/>
      <w:bCs/>
      <w:caps/>
      <w:color w:val="000000" w:themeColor="text2"/>
      <w:spacing w:val="2"/>
      <w:sz w:val="16"/>
      <w:szCs w:val="18"/>
      <w:lang w:val="en-US"/>
    </w:rPr>
  </w:style>
  <w:style w:type="paragraph" w:styleId="ad">
    <w:name w:val="Subtitle"/>
    <w:basedOn w:val="a0"/>
    <w:next w:val="a0"/>
    <w:link w:val="ae"/>
    <w:uiPriority w:val="11"/>
    <w:qFormat/>
    <w:rsid w:val="000E13BA"/>
    <w:pPr>
      <w:spacing w:after="160" w:line="264" w:lineRule="auto"/>
    </w:pPr>
    <w:rPr>
      <w:rFonts w:cs="Arial (Headings CS)"/>
      <w:b/>
      <w:iCs/>
      <w:caps/>
      <w:color w:val="000000" w:themeColor="text2"/>
      <w:spacing w:val="10"/>
      <w:sz w:val="28"/>
      <w:szCs w:val="28"/>
      <w:lang w:val="en-US"/>
    </w:rPr>
  </w:style>
  <w:style w:type="character" w:customStyle="1" w:styleId="ae">
    <w:name w:val="副標題 字元"/>
    <w:basedOn w:val="a1"/>
    <w:link w:val="ad"/>
    <w:uiPriority w:val="11"/>
    <w:rsid w:val="000E13BA"/>
    <w:rPr>
      <w:rFonts w:cs="Arial (Headings CS)"/>
      <w:b/>
      <w:iCs/>
      <w:caps/>
      <w:color w:val="2B2B2B" w:themeColor="text1"/>
      <w:spacing w:val="10"/>
      <w:sz w:val="28"/>
      <w:szCs w:val="28"/>
    </w:rPr>
  </w:style>
  <w:style w:type="character" w:styleId="af">
    <w:name w:val="Strong"/>
    <w:uiPriority w:val="22"/>
    <w:qFormat/>
    <w:rsid w:val="00855072"/>
    <w:rPr>
      <w:b/>
      <w:bCs/>
      <w:spacing w:val="0"/>
    </w:rPr>
  </w:style>
  <w:style w:type="character" w:styleId="af0">
    <w:name w:val="Emphasis"/>
    <w:uiPriority w:val="20"/>
    <w:qFormat/>
    <w:rsid w:val="00855072"/>
    <w:rPr>
      <w:b/>
      <w:bCs/>
      <w:i/>
      <w:iCs/>
      <w:spacing w:val="4"/>
    </w:rPr>
  </w:style>
  <w:style w:type="paragraph" w:styleId="af1">
    <w:name w:val="No Spacing"/>
    <w:basedOn w:val="a0"/>
    <w:link w:val="af2"/>
    <w:uiPriority w:val="1"/>
    <w:qFormat/>
    <w:rsid w:val="00883630"/>
    <w:pPr>
      <w:spacing w:line="240" w:lineRule="auto"/>
    </w:pPr>
    <w:rPr>
      <w:rFonts w:cs="Arial (Headings CS)"/>
      <w:color w:val="000000" w:themeColor="text2"/>
      <w:spacing w:val="2"/>
      <w:sz w:val="20"/>
      <w:lang w:val="en-US"/>
    </w:rPr>
  </w:style>
  <w:style w:type="character" w:customStyle="1" w:styleId="af2">
    <w:name w:val="無間距 字元"/>
    <w:basedOn w:val="a1"/>
    <w:link w:val="af1"/>
    <w:uiPriority w:val="1"/>
    <w:rsid w:val="00FF3AA1"/>
  </w:style>
  <w:style w:type="paragraph" w:styleId="a">
    <w:name w:val="List Paragraph"/>
    <w:aliases w:val="List Default"/>
    <w:basedOn w:val="a0"/>
    <w:uiPriority w:val="34"/>
    <w:qFormat/>
    <w:rsid w:val="00D63B6C"/>
    <w:pPr>
      <w:numPr>
        <w:numId w:val="3"/>
      </w:numPr>
      <w:spacing w:after="100" w:line="300" w:lineRule="auto"/>
      <w:ind w:left="714" w:hanging="357"/>
    </w:pPr>
    <w:rPr>
      <w:rFonts w:cs="Arial (Headings CS)"/>
      <w:color w:val="000000" w:themeColor="text2"/>
      <w:spacing w:val="2"/>
      <w:lang w:val="en-US"/>
    </w:rPr>
  </w:style>
  <w:style w:type="paragraph" w:styleId="af3">
    <w:name w:val="Quote"/>
    <w:basedOn w:val="a0"/>
    <w:next w:val="a0"/>
    <w:link w:val="af4"/>
    <w:uiPriority w:val="29"/>
    <w:qFormat/>
    <w:rsid w:val="0074216D"/>
    <w:pPr>
      <w:spacing w:after="160" w:line="264" w:lineRule="auto"/>
    </w:pPr>
    <w:rPr>
      <w:rFonts w:cs="Arial (Headings CS)"/>
      <w:i/>
      <w:iCs/>
      <w:color w:val="3F3F3F" w:themeColor="text1" w:themeTint="E6"/>
      <w:spacing w:val="2"/>
      <w:sz w:val="20"/>
      <w:lang w:val="en-US"/>
    </w:rPr>
  </w:style>
  <w:style w:type="character" w:customStyle="1" w:styleId="af4">
    <w:name w:val="引文 字元"/>
    <w:basedOn w:val="a1"/>
    <w:link w:val="af3"/>
    <w:uiPriority w:val="29"/>
    <w:rsid w:val="0074216D"/>
    <w:rPr>
      <w:rFonts w:cs="Arial (Headings CS)"/>
      <w:i/>
      <w:iCs/>
      <w:color w:val="3F3F3F" w:themeColor="text1" w:themeTint="E6"/>
      <w:spacing w:val="4"/>
      <w:sz w:val="20"/>
    </w:rPr>
  </w:style>
  <w:style w:type="paragraph" w:styleId="af5">
    <w:name w:val="Intense Quote"/>
    <w:basedOn w:val="a0"/>
    <w:next w:val="a0"/>
    <w:link w:val="af6"/>
    <w:uiPriority w:val="30"/>
    <w:qFormat/>
    <w:rsid w:val="006C1B5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cs="Arial (Headings CS)"/>
      <w:b/>
      <w:i/>
      <w:iCs/>
      <w:color w:val="000000" w:themeColor="text2"/>
      <w:spacing w:val="2"/>
      <w:lang w:val="en-US"/>
    </w:rPr>
  </w:style>
  <w:style w:type="character" w:customStyle="1" w:styleId="af6">
    <w:name w:val="鮮明引文 字元"/>
    <w:basedOn w:val="a1"/>
    <w:link w:val="af5"/>
    <w:uiPriority w:val="30"/>
    <w:rsid w:val="006C1B5F"/>
    <w:rPr>
      <w:rFonts w:cs="Arial (Headings CS)"/>
      <w:b/>
      <w:i/>
      <w:iCs/>
      <w:color w:val="2B2B2B" w:themeColor="text1"/>
      <w:spacing w:val="4"/>
    </w:rPr>
  </w:style>
  <w:style w:type="character" w:styleId="af7">
    <w:name w:val="Subtle Emphasis"/>
    <w:uiPriority w:val="19"/>
    <w:qFormat/>
    <w:rsid w:val="00883630"/>
    <w:rPr>
      <w:i/>
      <w:iCs/>
    </w:rPr>
  </w:style>
  <w:style w:type="character" w:styleId="af8">
    <w:name w:val="Intense Emphasis"/>
    <w:uiPriority w:val="21"/>
    <w:qFormat/>
    <w:rsid w:val="00855072"/>
    <w:rPr>
      <w:b/>
      <w:bCs/>
      <w:i/>
      <w:iCs/>
      <w:color w:val="F18B6E" w:themeColor="accent1"/>
      <w:spacing w:val="4"/>
    </w:rPr>
  </w:style>
  <w:style w:type="character" w:styleId="af9">
    <w:name w:val="Subtle Reference"/>
    <w:uiPriority w:val="31"/>
    <w:qFormat/>
    <w:rsid w:val="00213649"/>
    <w:rPr>
      <w:rFonts w:asciiTheme="minorHAnsi" w:hAnsiTheme="minorHAnsi"/>
      <w:caps w:val="0"/>
      <w:smallCaps w:val="0"/>
      <w:color w:val="3F3F3F" w:themeColor="text1" w:themeTint="E6"/>
      <w:spacing w:val="6"/>
      <w:sz w:val="20"/>
    </w:rPr>
  </w:style>
  <w:style w:type="character" w:styleId="afa">
    <w:name w:val="Intense Reference"/>
    <w:uiPriority w:val="32"/>
    <w:qFormat/>
    <w:rsid w:val="00213649"/>
    <w:rPr>
      <w:b/>
      <w:bCs/>
      <w:caps w:val="0"/>
      <w:smallCaps w:val="0"/>
      <w:color w:val="3F3F3F" w:themeColor="text1" w:themeTint="E6"/>
      <w:spacing w:val="6"/>
    </w:rPr>
  </w:style>
  <w:style w:type="character" w:styleId="afb">
    <w:name w:val="Book Title"/>
    <w:basedOn w:val="a1"/>
    <w:uiPriority w:val="33"/>
    <w:qFormat/>
    <w:rsid w:val="00883630"/>
    <w:rPr>
      <w:i/>
      <w:iCs/>
      <w:smallCaps/>
      <w:spacing w:val="5"/>
    </w:rPr>
  </w:style>
  <w:style w:type="paragraph" w:styleId="afc">
    <w:name w:val="TOC Heading"/>
    <w:basedOn w:val="1"/>
    <w:next w:val="a0"/>
    <w:uiPriority w:val="39"/>
    <w:semiHidden/>
    <w:unhideWhenUsed/>
    <w:qFormat/>
    <w:rsid w:val="00883630"/>
    <w:pPr>
      <w:outlineLvl w:val="9"/>
    </w:pPr>
  </w:style>
  <w:style w:type="paragraph" w:customStyle="1" w:styleId="PersonalName">
    <w:name w:val="Personal Name"/>
    <w:basedOn w:val="a4"/>
    <w:rsid w:val="004C4090"/>
    <w:rPr>
      <w:b w:val="0"/>
      <w:caps w:val="0"/>
      <w:color w:val="000000"/>
      <w:sz w:val="28"/>
      <w:szCs w:val="28"/>
    </w:rPr>
  </w:style>
  <w:style w:type="character" w:styleId="afd">
    <w:name w:val="page number"/>
    <w:basedOn w:val="a1"/>
    <w:uiPriority w:val="99"/>
    <w:semiHidden/>
    <w:unhideWhenUsed/>
    <w:rsid w:val="0090011F"/>
  </w:style>
  <w:style w:type="table" w:styleId="1-2">
    <w:name w:val="Grid Table 1 Light Accent 2"/>
    <w:basedOn w:val="a2"/>
    <w:uiPriority w:val="46"/>
    <w:rsid w:val="00E50EBA"/>
    <w:pPr>
      <w:spacing w:after="0" w:line="240" w:lineRule="auto"/>
    </w:pPr>
    <w:tblPr>
      <w:tblStyleRowBandSize w:val="1"/>
      <w:tblStyleColBandSize w:val="1"/>
      <w:tblBorders>
        <w:top w:val="single" w:sz="2" w:space="0" w:color="2B2B2B" w:themeColor="text1"/>
        <w:left w:val="single" w:sz="2" w:space="0" w:color="2B2B2B" w:themeColor="text1"/>
        <w:bottom w:val="single" w:sz="2" w:space="0" w:color="2B2B2B" w:themeColor="text1"/>
        <w:right w:val="single" w:sz="2" w:space="0" w:color="2B2B2B" w:themeColor="text1"/>
        <w:insideH w:val="single" w:sz="2" w:space="0" w:color="2B2B2B" w:themeColor="text1"/>
        <w:insideV w:val="single" w:sz="2" w:space="0" w:color="2B2B2B" w:themeColor="text1"/>
      </w:tblBorders>
      <w:tblCellMar>
        <w:top w:w="85" w:type="dxa"/>
        <w:bottom w:w="85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bCs/>
        <w:color w:val="FFFFFF" w:themeColor="background2"/>
      </w:rPr>
      <w:tblPr/>
      <w:tcPr>
        <w:shd w:val="clear" w:color="auto" w:fill="F18B6E" w:themeFill="accent1"/>
      </w:tcPr>
    </w:tblStylePr>
    <w:tblStylePr w:type="lastRow">
      <w:rPr>
        <w:b/>
        <w:bCs/>
      </w:rPr>
      <w:tblPr/>
      <w:tcPr>
        <w:tcBorders>
          <w:top w:val="double" w:sz="2" w:space="0" w:color="FA9C8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e">
    <w:name w:val="Table Grid"/>
    <w:basedOn w:val="a2"/>
    <w:uiPriority w:val="39"/>
    <w:rsid w:val="00FB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2"/>
    <w:uiPriority w:val="46"/>
    <w:rsid w:val="00CC7266"/>
    <w:pPr>
      <w:spacing w:after="0" w:line="240" w:lineRule="auto"/>
    </w:pPr>
    <w:tblPr>
      <w:tblStyleRowBandSize w:val="1"/>
      <w:tblStyleColBandSize w:val="1"/>
      <w:tblBorders>
        <w:top w:val="single" w:sz="4" w:space="0" w:color="F9D0C4" w:themeColor="accent1" w:themeTint="66"/>
        <w:left w:val="single" w:sz="4" w:space="0" w:color="F9D0C4" w:themeColor="accent1" w:themeTint="66"/>
        <w:bottom w:val="single" w:sz="4" w:space="0" w:color="F9D0C4" w:themeColor="accent1" w:themeTint="66"/>
        <w:right w:val="single" w:sz="4" w:space="0" w:color="F9D0C4" w:themeColor="accent1" w:themeTint="66"/>
        <w:insideH w:val="single" w:sz="4" w:space="0" w:color="F9D0C4" w:themeColor="accent1" w:themeTint="66"/>
        <w:insideV w:val="single" w:sz="4" w:space="0" w:color="F9D0C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B9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9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baseloadpower.j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seloadpower.jp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seloadpower.jp/" TargetMode="External"/><Relationship Id="rId1" Type="http://schemas.openxmlformats.org/officeDocument/2006/relationships/hyperlink" Target="mailto:info@baseloadpower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aseload Word theme">
  <a:themeElements>
    <a:clrScheme name="Baseload Word palette">
      <a:dk1>
        <a:srgbClr val="2B2B2B"/>
      </a:dk1>
      <a:lt1>
        <a:srgbClr val="FCF8F1"/>
      </a:lt1>
      <a:dk2>
        <a:srgbClr val="000000"/>
      </a:dk2>
      <a:lt2>
        <a:srgbClr val="FFFFFF"/>
      </a:lt2>
      <a:accent1>
        <a:srgbClr val="F18B6E"/>
      </a:accent1>
      <a:accent2>
        <a:srgbClr val="F75C46"/>
      </a:accent2>
      <a:accent3>
        <a:srgbClr val="5363F0"/>
      </a:accent3>
      <a:accent4>
        <a:srgbClr val="ECDFCF"/>
      </a:accent4>
      <a:accent5>
        <a:srgbClr val="161064"/>
      </a:accent5>
      <a:accent6>
        <a:srgbClr val="CCDCFF"/>
      </a:accent6>
      <a:hlink>
        <a:srgbClr val="161064"/>
      </a:hlink>
      <a:folHlink>
        <a:srgbClr val="5363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E553CB46A93BD4AA7E23E67E86C78CA" ma:contentTypeVersion="15" ma:contentTypeDescription="建立新的文件。" ma:contentTypeScope="" ma:versionID="4ab95a78050d0bc70e68f9019e25c253">
  <xsd:schema xmlns:xsd="http://www.w3.org/2001/XMLSchema" xmlns:xs="http://www.w3.org/2001/XMLSchema" xmlns:p="http://schemas.microsoft.com/office/2006/metadata/properties" xmlns:ns2="4f427b7b-9a23-45c4-a957-3b35c47ce6b8" xmlns:ns3="1cdca984-3c9f-48cc-8b93-5139a0fe3488" targetNamespace="http://schemas.microsoft.com/office/2006/metadata/properties" ma:root="true" ma:fieldsID="7c257a4f0b861f7509ab8c96e045db70" ns2:_="" ns3:_="">
    <xsd:import namespace="4f427b7b-9a23-45c4-a957-3b35c47ce6b8"/>
    <xsd:import namespace="1cdca984-3c9f-48cc-8b93-5139a0fe34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27b7b-9a23-45c4-a957-3b35c47ce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f0467c-b2e8-4c31-8fec-f9eacb15c10e}" ma:internalName="TaxCatchAll" ma:showField="CatchAllData" ma:web="4f427b7b-9a23-45c4-a957-3b35c47ce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a984-3c9f-48cc-8b93-5139a0fe3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影像標籤" ma:readOnly="false" ma:fieldId="{5cf76f15-5ced-4ddc-b409-7134ff3c332f}" ma:taxonomyMulti="true" ma:sspId="cc39bb81-d8a6-4493-8155-48a415c62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dca984-3c9f-48cc-8b93-5139a0fe3488">
      <Terms xmlns="http://schemas.microsoft.com/office/infopath/2007/PartnerControls"/>
    </lcf76f155ced4ddcb4097134ff3c332f>
    <TaxCatchAll xmlns="4f427b7b-9a23-45c4-a957-3b35c47ce6b8" xsi:nil="true"/>
  </documentManagement>
</p:properties>
</file>

<file path=customXml/itemProps1.xml><?xml version="1.0" encoding="utf-8"?>
<ds:datastoreItem xmlns:ds="http://schemas.openxmlformats.org/officeDocument/2006/customXml" ds:itemID="{84D2A3F8-EC0D-9848-88CB-18A114E5C1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8AD43D-4BB9-4845-84B4-312D80220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8943F-B2FA-4850-B35B-1423EC5D1D2A}"/>
</file>

<file path=customXml/itemProps4.xml><?xml version="1.0" encoding="utf-8"?>
<ds:datastoreItem xmlns:ds="http://schemas.openxmlformats.org/officeDocument/2006/customXml" ds:itemID="{CED1EB70-6ABF-428B-8164-7143FD68A435}">
  <ds:schemaRefs>
    <ds:schemaRef ds:uri="http://schemas.microsoft.com/office/2006/metadata/properties"/>
    <ds:schemaRef ds:uri="http://schemas.microsoft.com/office/infopath/2007/PartnerControls"/>
    <ds:schemaRef ds:uri="e0162e77-658e-4cbf-b87d-5c1345e3a77b"/>
    <ds:schemaRef ds:uri="9defb396-78fe-4d47-8944-f3f8898c5c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Lai</dc:creator>
  <cp:keywords/>
  <dc:description/>
  <cp:lastModifiedBy>Claire Lai</cp:lastModifiedBy>
  <cp:revision>7</cp:revision>
  <cp:lastPrinted>2025-01-21T13:06:00Z</cp:lastPrinted>
  <dcterms:created xsi:type="dcterms:W3CDTF">2025-04-14T08:05:00Z</dcterms:created>
  <dcterms:modified xsi:type="dcterms:W3CDTF">2025-04-14T08:21:00Z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0x010100DE553CB46A93BD4AA7E23E67E86C78CA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  <property fmtid="{D5CDD505-2E9C-101B-9397-08002B2CF9AE}" pid="5" name="Order">
    <vt:r8>733600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