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7737" w14:textId="77777777" w:rsidR="00D53360" w:rsidRDefault="00D53360" w:rsidP="003227F8">
      <w:pPr>
        <w:pStyle w:val="Eivli"/>
      </w:pPr>
    </w:p>
    <w:p w14:paraId="43A06062" w14:textId="77777777" w:rsidR="000522E4" w:rsidRDefault="000522E4" w:rsidP="003227F8">
      <w:pPr>
        <w:pStyle w:val="Eivli"/>
      </w:pPr>
    </w:p>
    <w:p w14:paraId="7A9E5C8D" w14:textId="77777777" w:rsidR="000522E4" w:rsidRDefault="000522E4" w:rsidP="003227F8">
      <w:pPr>
        <w:pStyle w:val="Eivli"/>
      </w:pPr>
    </w:p>
    <w:p w14:paraId="28517BF8" w14:textId="77777777" w:rsidR="000522E4" w:rsidRDefault="000522E4" w:rsidP="003227F8">
      <w:pPr>
        <w:pStyle w:val="Eivli"/>
      </w:pPr>
    </w:p>
    <w:p w14:paraId="590D9E8D" w14:textId="77777777" w:rsidR="006A175C" w:rsidRPr="00D75022" w:rsidRDefault="00063995" w:rsidP="006A175C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D75022">
        <w:rPr>
          <w:rFonts w:eastAsia="Times New Roman" w:cs="Arial"/>
          <w:b/>
          <w:sz w:val="20"/>
          <w:szCs w:val="20"/>
        </w:rPr>
        <w:t xml:space="preserve">Tikkurilalta </w:t>
      </w:r>
      <w:r w:rsidR="00BE4209">
        <w:rPr>
          <w:rFonts w:eastAsia="Times New Roman" w:cs="Arial"/>
          <w:b/>
          <w:sz w:val="20"/>
          <w:szCs w:val="20"/>
        </w:rPr>
        <w:t xml:space="preserve">uutta </w:t>
      </w:r>
      <w:r w:rsidR="00C94B6C">
        <w:rPr>
          <w:rFonts w:eastAsia="Times New Roman" w:cs="Arial"/>
          <w:b/>
          <w:sz w:val="20"/>
          <w:szCs w:val="20"/>
        </w:rPr>
        <w:t>paneeliseinille</w:t>
      </w:r>
      <w:r w:rsidR="00D27532">
        <w:rPr>
          <w:rFonts w:eastAsia="Times New Roman" w:cs="Arial"/>
          <w:b/>
          <w:sz w:val="20"/>
          <w:szCs w:val="20"/>
        </w:rPr>
        <w:t xml:space="preserve"> – </w:t>
      </w:r>
      <w:r w:rsidR="00C94B6C">
        <w:rPr>
          <w:rFonts w:eastAsia="Times New Roman" w:cs="Arial"/>
          <w:b/>
          <w:sz w:val="20"/>
          <w:szCs w:val="20"/>
        </w:rPr>
        <w:t>Lastu Paneelimaali</w:t>
      </w:r>
    </w:p>
    <w:p w14:paraId="7A886FAB" w14:textId="77777777" w:rsidR="006A175C" w:rsidRPr="00D75022" w:rsidRDefault="006A175C" w:rsidP="006A175C">
      <w:pPr>
        <w:spacing w:line="240" w:lineRule="auto"/>
        <w:rPr>
          <w:rFonts w:eastAsia="Times New Roman" w:cs="Arial"/>
          <w:b/>
          <w:sz w:val="20"/>
          <w:szCs w:val="20"/>
        </w:rPr>
      </w:pPr>
    </w:p>
    <w:p w14:paraId="5F30FB44" w14:textId="7F25FF98" w:rsidR="00A66D3E" w:rsidRDefault="00C94B6C" w:rsidP="006A175C">
      <w:pPr>
        <w:spacing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Vanhat paneeliseinät kannattaa uudistaa </w:t>
      </w:r>
      <w:r w:rsidR="00DC303B">
        <w:rPr>
          <w:rFonts w:eastAsia="Times New Roman" w:cs="Arial"/>
          <w:sz w:val="20"/>
          <w:szCs w:val="20"/>
        </w:rPr>
        <w:t xml:space="preserve">kauniin vaaleiksi ja juuri sisustukseen sopiviksi uudella Lastu </w:t>
      </w:r>
      <w:r w:rsidR="00161AC2">
        <w:rPr>
          <w:rFonts w:eastAsia="Times New Roman" w:cs="Arial"/>
          <w:sz w:val="20"/>
          <w:szCs w:val="20"/>
        </w:rPr>
        <w:t>P</w:t>
      </w:r>
      <w:r w:rsidR="00DC303B">
        <w:rPr>
          <w:rFonts w:eastAsia="Times New Roman" w:cs="Arial"/>
          <w:sz w:val="20"/>
          <w:szCs w:val="20"/>
        </w:rPr>
        <w:t xml:space="preserve">aneelimaalilla. </w:t>
      </w:r>
      <w:r w:rsidR="009B63E5">
        <w:rPr>
          <w:rFonts w:eastAsia="Times New Roman" w:cs="Arial"/>
          <w:sz w:val="20"/>
          <w:szCs w:val="20"/>
        </w:rPr>
        <w:t xml:space="preserve">Tuote tasoittuu kauniisti ja tarttuu hyvin paneelipintaan. Pinnasta tulee kestävä ja helposti puhdistettava. </w:t>
      </w:r>
    </w:p>
    <w:p w14:paraId="75243B30" w14:textId="77777777" w:rsidR="009B63E5" w:rsidRDefault="009B63E5" w:rsidP="009B63E5">
      <w:pPr>
        <w:pStyle w:val="Eivli"/>
      </w:pPr>
    </w:p>
    <w:p w14:paraId="09FF9854" w14:textId="78004CDA" w:rsidR="00BF249A" w:rsidRDefault="00BF249A" w:rsidP="00BF249A">
      <w:pPr>
        <w:pStyle w:val="Eivli"/>
        <w:rPr>
          <w:sz w:val="20"/>
          <w:szCs w:val="20"/>
        </w:rPr>
      </w:pPr>
      <w:r w:rsidRPr="00FE5A70">
        <w:rPr>
          <w:sz w:val="20"/>
          <w:szCs w:val="20"/>
        </w:rPr>
        <w:t>Puolihimmeä Lastu korostaa kauniisti paneelin muotoja. V</w:t>
      </w:r>
      <w:r>
        <w:rPr>
          <w:sz w:val="20"/>
          <w:szCs w:val="20"/>
        </w:rPr>
        <w:t>aaleat sävyt ovat nyt suosiossa ja paneelin värinä valkoinen kaikissa vivahteissaan onkin monen ykkösvalinta. E</w:t>
      </w:r>
      <w:r w:rsidRPr="00FE5A70">
        <w:rPr>
          <w:sz w:val="20"/>
          <w:szCs w:val="20"/>
        </w:rPr>
        <w:t xml:space="preserve">rilaiset </w:t>
      </w:r>
      <w:r w:rsidR="0021359B">
        <w:rPr>
          <w:sz w:val="20"/>
          <w:szCs w:val="20"/>
        </w:rPr>
        <w:t>neutraalit värit</w:t>
      </w:r>
      <w:r w:rsidRPr="00FE5A70">
        <w:rPr>
          <w:sz w:val="20"/>
          <w:szCs w:val="20"/>
        </w:rPr>
        <w:t xml:space="preserve"> </w:t>
      </w:r>
      <w:r>
        <w:rPr>
          <w:sz w:val="20"/>
          <w:szCs w:val="20"/>
        </w:rPr>
        <w:t>raikkaasta</w:t>
      </w:r>
      <w:r w:rsidRPr="00FE5A70">
        <w:rPr>
          <w:sz w:val="20"/>
          <w:szCs w:val="20"/>
        </w:rPr>
        <w:t xml:space="preserve"> helmenharmaasta vaaleaan beigeen </w:t>
      </w:r>
      <w:r>
        <w:rPr>
          <w:sz w:val="20"/>
          <w:szCs w:val="20"/>
        </w:rPr>
        <w:t>sopivat myös korostamaan paneelien luomaa kodikasta tunnelmaa.</w:t>
      </w:r>
    </w:p>
    <w:p w14:paraId="2D83739B" w14:textId="77777777" w:rsidR="00BF249A" w:rsidRDefault="00BF249A" w:rsidP="00BF249A">
      <w:pPr>
        <w:pStyle w:val="Eivli"/>
        <w:rPr>
          <w:sz w:val="20"/>
          <w:szCs w:val="20"/>
        </w:rPr>
      </w:pPr>
    </w:p>
    <w:p w14:paraId="26F6D7C7" w14:textId="5A745269" w:rsidR="00BF249A" w:rsidRPr="00FE5A70" w:rsidRDefault="00BF249A" w:rsidP="00BF249A">
      <w:pPr>
        <w:pStyle w:val="Eivli"/>
        <w:rPr>
          <w:sz w:val="20"/>
          <w:szCs w:val="20"/>
        </w:rPr>
      </w:pPr>
      <w:r>
        <w:rPr>
          <w:sz w:val="20"/>
          <w:szCs w:val="20"/>
        </w:rPr>
        <w:t xml:space="preserve">Monelle seinäpaneelin käsittely tulee ajankohtaiseksi, kun puun pinta on ehtinyt kellastua. Kaunis tumma paneeliseinä voidaan saavuttaa helposti kuultavilla </w:t>
      </w:r>
      <w:r w:rsidR="00E26EAD">
        <w:rPr>
          <w:sz w:val="20"/>
          <w:szCs w:val="20"/>
        </w:rPr>
        <w:t>paneeli</w:t>
      </w:r>
      <w:r>
        <w:rPr>
          <w:sz w:val="20"/>
          <w:szCs w:val="20"/>
        </w:rPr>
        <w:t>lakoilla, mutta</w:t>
      </w:r>
      <w:r w:rsidRPr="00FE5A70">
        <w:rPr>
          <w:sz w:val="20"/>
          <w:szCs w:val="20"/>
        </w:rPr>
        <w:t xml:space="preserve"> jos tummuneen pinnan haluaa muuttaa vaaleammaksi, siistiin lopputulokseen yleensä pääsee </w:t>
      </w:r>
      <w:r>
        <w:rPr>
          <w:sz w:val="20"/>
          <w:szCs w:val="20"/>
        </w:rPr>
        <w:t xml:space="preserve">ainoastaan </w:t>
      </w:r>
      <w:r w:rsidRPr="00FE5A70">
        <w:rPr>
          <w:sz w:val="20"/>
          <w:szCs w:val="20"/>
        </w:rPr>
        <w:t>peittävällä maalilla.</w:t>
      </w:r>
      <w:r>
        <w:rPr>
          <w:sz w:val="20"/>
          <w:szCs w:val="20"/>
        </w:rPr>
        <w:t xml:space="preserve"> Lastun kumppaniksi sopii mainiosti Multistop-eristyspohjamaali, mikäli pinnoissa on paljon oksia tai kellastumia.</w:t>
      </w:r>
    </w:p>
    <w:p w14:paraId="66C0B84B" w14:textId="77777777" w:rsidR="009B63E5" w:rsidRDefault="009B63E5" w:rsidP="009B63E5">
      <w:pPr>
        <w:pStyle w:val="Eivli"/>
      </w:pPr>
    </w:p>
    <w:p w14:paraId="0A6B0EA2" w14:textId="77777777" w:rsidR="009B63E5" w:rsidRPr="00BF249A" w:rsidRDefault="00BF249A" w:rsidP="009B63E5">
      <w:pPr>
        <w:pStyle w:val="Eivli"/>
        <w:rPr>
          <w:sz w:val="20"/>
          <w:szCs w:val="20"/>
        </w:rPr>
      </w:pPr>
      <w:r w:rsidRPr="00BF249A">
        <w:rPr>
          <w:sz w:val="20"/>
          <w:szCs w:val="20"/>
        </w:rPr>
        <w:t>Lastu Paneelimaali voidaan sävyttää Tikkurilan Tunne väri -värikartan lukuisiin vaaleisiin väreihin.</w:t>
      </w:r>
    </w:p>
    <w:p w14:paraId="481D1A38" w14:textId="77777777" w:rsidR="00BF249A" w:rsidRDefault="00BF249A" w:rsidP="009B63E5">
      <w:pPr>
        <w:pStyle w:val="Eivli"/>
      </w:pPr>
    </w:p>
    <w:p w14:paraId="1F83A71E" w14:textId="77777777" w:rsidR="00BF249A" w:rsidRDefault="00BF249A" w:rsidP="009B63E5">
      <w:pPr>
        <w:pStyle w:val="Eivli"/>
      </w:pPr>
    </w:p>
    <w:p w14:paraId="18AEFC66" w14:textId="77777777" w:rsidR="00BF249A" w:rsidRPr="009B63E5" w:rsidRDefault="00BF249A" w:rsidP="009B63E5">
      <w:pPr>
        <w:pStyle w:val="Eivli"/>
      </w:pPr>
    </w:p>
    <w:p w14:paraId="0C158802" w14:textId="77777777" w:rsidR="00B67FC5" w:rsidRDefault="00B67FC5" w:rsidP="00B67FC5">
      <w:pPr>
        <w:pStyle w:val="Default"/>
      </w:pPr>
    </w:p>
    <w:p w14:paraId="310F7BFC" w14:textId="77777777" w:rsidR="00B67FC5" w:rsidRDefault="00B67FC5" w:rsidP="00B67FC5">
      <w:pPr>
        <w:pStyle w:val="Default"/>
      </w:pPr>
    </w:p>
    <w:p w14:paraId="3A14426C" w14:textId="77777777" w:rsidR="006A175C" w:rsidRDefault="006A175C" w:rsidP="006A175C">
      <w:pPr>
        <w:spacing w:line="240" w:lineRule="auto"/>
        <w:rPr>
          <w:b/>
        </w:rPr>
      </w:pPr>
      <w:r>
        <w:rPr>
          <w:b/>
        </w:rPr>
        <w:t>Lisätietoja:</w:t>
      </w:r>
    </w:p>
    <w:p w14:paraId="3644F4D7" w14:textId="77777777" w:rsidR="006A175C" w:rsidRDefault="006A175C" w:rsidP="006A175C">
      <w:pPr>
        <w:spacing w:line="240" w:lineRule="auto"/>
      </w:pPr>
    </w:p>
    <w:p w14:paraId="0E719A26" w14:textId="77777777" w:rsidR="00E84F21" w:rsidRDefault="00E84F21" w:rsidP="00AB60FE">
      <w:pPr>
        <w:spacing w:line="240" w:lineRule="auto"/>
      </w:pPr>
    </w:p>
    <w:p w14:paraId="37336691" w14:textId="77777777" w:rsidR="00EC581E" w:rsidRDefault="00EC581E" w:rsidP="00EC581E">
      <w:pPr>
        <w:spacing w:line="240" w:lineRule="auto"/>
      </w:pPr>
      <w:r>
        <w:t>Tikkurila Oyj</w:t>
      </w:r>
    </w:p>
    <w:p w14:paraId="49F29C72" w14:textId="77777777" w:rsidR="00EC581E" w:rsidRDefault="008A5FFD" w:rsidP="00EC581E">
      <w:pPr>
        <w:spacing w:line="240" w:lineRule="auto"/>
      </w:pPr>
      <w:r>
        <w:t>Marja Koivusaari</w:t>
      </w:r>
      <w:r w:rsidR="00EC581E">
        <w:t>, tuotepäällikkö, sisämaalit, BU Finland</w:t>
      </w:r>
    </w:p>
    <w:p w14:paraId="7786195E" w14:textId="6B2292B8" w:rsidR="0095022F" w:rsidRDefault="00EC581E" w:rsidP="00060CDD">
      <w:pPr>
        <w:spacing w:line="240" w:lineRule="auto"/>
        <w:rPr>
          <w:rFonts w:cs="Arial"/>
        </w:rPr>
      </w:pPr>
      <w:r>
        <w:rPr>
          <w:rFonts w:cs="Arial"/>
        </w:rPr>
        <w:t xml:space="preserve">Puh. 020 191 2110, </w:t>
      </w:r>
      <w:proofErr w:type="spellStart"/>
      <w:r w:rsidR="008A5FFD">
        <w:rPr>
          <w:rFonts w:cs="Arial"/>
        </w:rPr>
        <w:t>matkapuh</w:t>
      </w:r>
      <w:proofErr w:type="spellEnd"/>
      <w:r w:rsidR="008A5FFD">
        <w:rPr>
          <w:rFonts w:cs="Arial"/>
        </w:rPr>
        <w:t>. 040 567 7223</w:t>
      </w:r>
      <w:r w:rsidRPr="007B1AB4">
        <w:rPr>
          <w:rFonts w:cs="Arial"/>
        </w:rPr>
        <w:t xml:space="preserve">, </w:t>
      </w:r>
      <w:r w:rsidR="008A5FFD">
        <w:rPr>
          <w:rFonts w:cs="Arial"/>
        </w:rPr>
        <w:t xml:space="preserve">s-posti </w:t>
      </w:r>
      <w:proofErr w:type="spellStart"/>
      <w:proofErr w:type="gramStart"/>
      <w:r w:rsidR="008A5FFD">
        <w:rPr>
          <w:rFonts w:cs="Arial"/>
        </w:rPr>
        <w:t>marja.koivusaari</w:t>
      </w:r>
      <w:proofErr w:type="spellEnd"/>
      <w:proofErr w:type="gramEnd"/>
      <w:r>
        <w:rPr>
          <w:rFonts w:cs="Arial"/>
        </w:rPr>
        <w:t>(at)tikkurila.com</w:t>
      </w:r>
    </w:p>
    <w:p w14:paraId="28637A95" w14:textId="747CCAEA" w:rsidR="00060CDD" w:rsidRDefault="00060CDD" w:rsidP="00060CDD">
      <w:pPr>
        <w:pStyle w:val="Eivli"/>
      </w:pPr>
    </w:p>
    <w:p w14:paraId="72816AE4" w14:textId="5466EF96" w:rsidR="00060CDD" w:rsidRDefault="00FA555E" w:rsidP="00060CDD">
      <w:pPr>
        <w:pStyle w:val="Eivli"/>
      </w:pPr>
      <w:hyperlink r:id="rId8" w:history="1">
        <w:r w:rsidR="00060CDD" w:rsidRPr="00F74542">
          <w:rPr>
            <w:rStyle w:val="Hyperlinkki"/>
          </w:rPr>
          <w:t>www.tikkurila.fi/lastu</w:t>
        </w:r>
      </w:hyperlink>
    </w:p>
    <w:p w14:paraId="661E4857" w14:textId="77777777" w:rsidR="00060CDD" w:rsidRDefault="00060CDD" w:rsidP="00060CDD">
      <w:pPr>
        <w:pStyle w:val="Eivli"/>
      </w:pPr>
    </w:p>
    <w:p w14:paraId="21C1143B" w14:textId="77777777" w:rsidR="00060CDD" w:rsidRPr="00060CDD" w:rsidRDefault="00060CDD" w:rsidP="00060CDD">
      <w:pPr>
        <w:pStyle w:val="Eivli"/>
      </w:pPr>
    </w:p>
    <w:p w14:paraId="6E8827C0" w14:textId="77777777" w:rsidR="008A6917" w:rsidRDefault="008A6917" w:rsidP="00540917">
      <w:pPr>
        <w:pStyle w:val="Eivli"/>
      </w:pPr>
    </w:p>
    <w:p w14:paraId="7869F3A6" w14:textId="5B8F4980" w:rsidR="00EC581E" w:rsidRDefault="009B63E5" w:rsidP="00540917">
      <w:pPr>
        <w:pStyle w:val="Eivli"/>
      </w:pPr>
      <w:r>
        <w:t>Lastu Paneelimaali</w:t>
      </w:r>
      <w:r w:rsidR="00060CDD">
        <w:t>n kuvakori:</w:t>
      </w:r>
    </w:p>
    <w:p w14:paraId="13B50DBC" w14:textId="77777777" w:rsidR="009B63E5" w:rsidRDefault="009B63E5" w:rsidP="00540917">
      <w:pPr>
        <w:pStyle w:val="Eivli"/>
      </w:pPr>
    </w:p>
    <w:p w14:paraId="629E216D" w14:textId="1453BAB6" w:rsidR="00AB60FE" w:rsidRPr="008A5FFD" w:rsidRDefault="00A10FFB" w:rsidP="00AB60FE">
      <w:pPr>
        <w:pStyle w:val="Eivli"/>
        <w:rPr>
          <w:b/>
          <w:color w:val="FF0000"/>
        </w:rPr>
      </w:pPr>
      <w:r>
        <w:rPr>
          <w:rFonts w:eastAsia="Times New Roman"/>
        </w:rPr>
        <w:br/>
      </w:r>
      <w:hyperlink r:id="rId9" w:history="1">
        <w:r w:rsidR="008F3433">
          <w:rPr>
            <w:rStyle w:val="Hyperlinkki"/>
            <w:rFonts w:eastAsia="Times New Roman"/>
          </w:rPr>
          <w:t>http://213.138.147.67/tikkurila/Logi</w:t>
        </w:r>
        <w:r w:rsidR="008F3433">
          <w:rPr>
            <w:rStyle w:val="Hyperlinkki"/>
            <w:rFonts w:eastAsia="Times New Roman"/>
          </w:rPr>
          <w:t>n</w:t>
        </w:r>
        <w:r w:rsidR="008F3433">
          <w:rPr>
            <w:rStyle w:val="Hyperlinkki"/>
            <w:rFonts w:eastAsia="Times New Roman"/>
          </w:rPr>
          <w:t>.jsp?colID=jP5kSnMq</w:t>
        </w:r>
      </w:hyperlink>
    </w:p>
    <w:p w14:paraId="67753547" w14:textId="77777777" w:rsidR="000522E4" w:rsidRDefault="000522E4" w:rsidP="00C26BA8">
      <w:pPr>
        <w:pStyle w:val="Eivli"/>
      </w:pPr>
    </w:p>
    <w:p w14:paraId="1689C71A" w14:textId="77777777" w:rsidR="002828CE" w:rsidRDefault="002828CE" w:rsidP="002828CE">
      <w:pPr>
        <w:pStyle w:val="Eivli"/>
        <w:rPr>
          <w:b/>
        </w:rPr>
      </w:pPr>
    </w:p>
    <w:p w14:paraId="4BAB91B7" w14:textId="730C7649" w:rsidR="006A175C" w:rsidRDefault="00DB087F" w:rsidP="00C26BA8">
      <w:pPr>
        <w:pStyle w:val="Eivli"/>
      </w:pPr>
      <w:r>
        <w:br/>
      </w:r>
    </w:p>
    <w:p w14:paraId="4022B89E" w14:textId="5905F544" w:rsidR="00060CDD" w:rsidRDefault="00060CDD" w:rsidP="00C26BA8">
      <w:pPr>
        <w:pStyle w:val="Eivli"/>
      </w:pPr>
      <w:bookmarkStart w:id="0" w:name="_GoBack"/>
      <w:bookmarkEnd w:id="0"/>
    </w:p>
    <w:p w14:paraId="549F1069" w14:textId="04489B8D" w:rsidR="00060CDD" w:rsidRDefault="00060CDD" w:rsidP="00C26BA8">
      <w:pPr>
        <w:pStyle w:val="Eivli"/>
      </w:pPr>
    </w:p>
    <w:p w14:paraId="70842D83" w14:textId="77777777" w:rsidR="00060CDD" w:rsidRDefault="00060CDD" w:rsidP="00C26BA8">
      <w:pPr>
        <w:pStyle w:val="Eivli"/>
      </w:pPr>
    </w:p>
    <w:p w14:paraId="1001EBAE" w14:textId="77777777" w:rsidR="00967DB8" w:rsidRDefault="00967DB8" w:rsidP="0095022F">
      <w:pPr>
        <w:spacing w:line="240" w:lineRule="auto"/>
        <w:rPr>
          <w:rFonts w:ascii="Arial" w:hAnsi="Arial" w:cs="Arial"/>
        </w:rPr>
      </w:pPr>
    </w:p>
    <w:p w14:paraId="34BB2FA7" w14:textId="77777777" w:rsidR="00967DB8" w:rsidRDefault="00967DB8" w:rsidP="0095022F">
      <w:pPr>
        <w:spacing w:line="240" w:lineRule="auto"/>
        <w:rPr>
          <w:rFonts w:ascii="Arial" w:hAnsi="Arial" w:cs="Arial"/>
        </w:rPr>
      </w:pPr>
    </w:p>
    <w:p w14:paraId="118D7CBC" w14:textId="77777777" w:rsidR="00060CDD" w:rsidRDefault="00060CDD" w:rsidP="00060CD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Tikkurila on johtava maalialan ammattilainen Pohjoismaissa ja Venäjällä. </w:t>
      </w:r>
      <w:r>
        <w:rPr>
          <w:rFonts w:ascii="Arial" w:hAnsi="Arial" w:cs="Arial"/>
          <w:i/>
          <w:iCs/>
          <w:sz w:val="20"/>
          <w:szCs w:val="20"/>
        </w:rPr>
        <w:t xml:space="preserve">Olemme perinteikäs suomalainen yritys, joka toimii nykyään 16 maassa. Laadukkaiden tuotteiden ja kattavien palvelujen avulla varmistamme markkinoiden parhaan käyttäjäkokemuksen. Kestävää kauneutta vuodesta 1862. </w:t>
      </w:r>
    </w:p>
    <w:p w14:paraId="19FC2302" w14:textId="7BF6F25D" w:rsidR="00D53360" w:rsidRPr="00875301" w:rsidRDefault="00FA555E" w:rsidP="00060CDD">
      <w:pPr>
        <w:spacing w:line="240" w:lineRule="auto"/>
      </w:pPr>
      <w:hyperlink r:id="rId10" w:history="1">
        <w:r w:rsidR="00060CDD">
          <w:rPr>
            <w:rStyle w:val="Hyperlinkki"/>
            <w:rFonts w:ascii="Arial" w:hAnsi="Arial" w:cs="Arial"/>
            <w:sz w:val="20"/>
            <w:szCs w:val="20"/>
          </w:rPr>
          <w:t>www.tikkurilagroup.fi</w:t>
        </w:r>
      </w:hyperlink>
    </w:p>
    <w:sectPr w:rsidR="00D53360" w:rsidRPr="00875301" w:rsidSect="003227F8">
      <w:headerReference w:type="default" r:id="rId11"/>
      <w:footerReference w:type="default" r:id="rId12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4055" w14:textId="77777777" w:rsidR="00FA555E" w:rsidRDefault="00FA555E" w:rsidP="008E634E">
      <w:r>
        <w:separator/>
      </w:r>
    </w:p>
  </w:endnote>
  <w:endnote w:type="continuationSeparator" w:id="0">
    <w:p w14:paraId="57C93D79" w14:textId="77777777" w:rsidR="00FA555E" w:rsidRDefault="00FA555E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D506" w14:textId="77777777"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14:paraId="5D951D1F" w14:textId="77777777"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PL 53, </w:t>
    </w:r>
    <w:proofErr w:type="spellStart"/>
    <w:r w:rsidRPr="00564C9C">
      <w:rPr>
        <w:sz w:val="14"/>
        <w:szCs w:val="14"/>
      </w:rPr>
      <w:t>Kuninkaalantie</w:t>
    </w:r>
    <w:proofErr w:type="spellEnd"/>
    <w:r w:rsidRPr="00564C9C">
      <w:rPr>
        <w:sz w:val="14"/>
        <w:szCs w:val="14"/>
      </w:rPr>
      <w:t xml:space="preserve"> 1, 01301 Vantaa, puh. 020 191 2000</w:t>
    </w:r>
  </w:p>
  <w:p w14:paraId="3C8B1537" w14:textId="77777777"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14:paraId="3EB9A87C" w14:textId="77777777"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F587" w14:textId="77777777" w:rsidR="00FA555E" w:rsidRDefault="00FA555E" w:rsidP="008E634E">
      <w:r>
        <w:separator/>
      </w:r>
    </w:p>
  </w:footnote>
  <w:footnote w:type="continuationSeparator" w:id="0">
    <w:p w14:paraId="7069E1E6" w14:textId="77777777" w:rsidR="00FA555E" w:rsidRDefault="00FA555E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ED5F" w14:textId="77777777" w:rsidR="0053179B" w:rsidRDefault="0053179B" w:rsidP="00F61585">
    <w:pPr>
      <w:pStyle w:val="Eivli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64B9B94" wp14:editId="1D9C2993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C1007" w14:textId="77777777" w:rsidR="006E79E1" w:rsidRDefault="006E79E1" w:rsidP="00F61585">
    <w:pPr>
      <w:pStyle w:val="Eivli"/>
      <w:rPr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B131BE" w14:paraId="74130E52" w14:textId="77777777" w:rsidTr="00F31548">
      <w:tc>
        <w:tcPr>
          <w:tcW w:w="3476" w:type="dxa"/>
        </w:tcPr>
        <w:p w14:paraId="7AFFD76C" w14:textId="77777777" w:rsidR="002C40B4" w:rsidRPr="00F61585" w:rsidRDefault="000D78AE" w:rsidP="000D78AE">
          <w:pPr>
            <w:pStyle w:val="Eivli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14:paraId="43F8463E" w14:textId="0DA45D1A" w:rsidR="002C40B4" w:rsidRPr="009157C5" w:rsidRDefault="002C40B4" w:rsidP="006A175C">
          <w:pPr>
            <w:pStyle w:val="Eivli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9157C5">
            <w:rPr>
              <w:rStyle w:val="Sivunumero"/>
            </w:rPr>
            <w:fldChar w:fldCharType="begin"/>
          </w:r>
          <w:r w:rsidRPr="009157C5"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  <w:instrText xml:space="preserve"> PAGE </w:instrText>
          </w:r>
          <w:r w:rsidRPr="009157C5">
            <w:rPr>
              <w:rStyle w:val="Sivunumero"/>
            </w:rPr>
            <w:fldChar w:fldCharType="separate"/>
          </w:r>
          <w:r w:rsidR="008F3433">
            <w:rPr>
              <w:rStyle w:val="Sivunumero"/>
              <w:rFonts w:asciiTheme="minorHAnsi" w:hAnsiTheme="minorHAnsi" w:cstheme="minorHAnsi"/>
              <w:noProof/>
              <w:sz w:val="18"/>
              <w:szCs w:val="18"/>
              <w:lang w:val="en-US"/>
            </w:rPr>
            <w:t>1</w:t>
          </w:r>
          <w:r w:rsidRPr="009157C5">
            <w:rPr>
              <w:rStyle w:val="Sivunumero"/>
            </w:rPr>
            <w:fldChar w:fldCharType="end"/>
          </w:r>
          <w:r w:rsidRPr="009157C5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="00F31548" w:rsidRPr="009157C5">
            <w:rPr>
              <w:rFonts w:asciiTheme="minorHAnsi" w:hAnsiTheme="minorHAnsi" w:cstheme="minorHAnsi"/>
              <w:sz w:val="18"/>
              <w:szCs w:val="18"/>
              <w:lang w:val="en-US"/>
            </w:rPr>
            <w:t>(</w:t>
          </w:r>
          <w:r w:rsidR="006A175C" w:rsidRPr="009157C5">
            <w:rPr>
              <w:rStyle w:val="Sivunumero"/>
              <w:rFonts w:asciiTheme="minorHAnsi" w:hAnsiTheme="minorHAnsi" w:cstheme="minorHAnsi"/>
              <w:sz w:val="18"/>
              <w:szCs w:val="18"/>
            </w:rPr>
            <w:t>1)</w:t>
          </w:r>
        </w:p>
      </w:tc>
      <w:tc>
        <w:tcPr>
          <w:tcW w:w="1652" w:type="dxa"/>
        </w:tcPr>
        <w:p w14:paraId="26AB83AE" w14:textId="77777777"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52" w:type="dxa"/>
        </w:tcPr>
        <w:p w14:paraId="1CE764CF" w14:textId="77777777"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</w:tr>
    <w:tr w:rsidR="00FC6456" w:rsidRPr="00B131BE" w14:paraId="13AD7D1C" w14:textId="77777777" w:rsidTr="00F31548">
      <w:tc>
        <w:tcPr>
          <w:tcW w:w="3476" w:type="dxa"/>
        </w:tcPr>
        <w:p w14:paraId="1A1957AD" w14:textId="77777777" w:rsidR="00FC6456" w:rsidRDefault="00FC6456" w:rsidP="000D78AE">
          <w:pPr>
            <w:pStyle w:val="Eivli"/>
            <w:rPr>
              <w:rFonts w:ascii="Arial" w:hAnsi="Arial" w:cs="Arial"/>
              <w:lang w:val="en-US"/>
            </w:rPr>
          </w:pPr>
        </w:p>
      </w:tc>
      <w:tc>
        <w:tcPr>
          <w:tcW w:w="900" w:type="dxa"/>
          <w:gridSpan w:val="2"/>
        </w:tcPr>
        <w:p w14:paraId="5945534D" w14:textId="77777777" w:rsidR="00FC6456" w:rsidRPr="009157C5" w:rsidRDefault="00FC6456" w:rsidP="006A175C">
          <w:pPr>
            <w:pStyle w:val="Eivli"/>
            <w:rPr>
              <w:rStyle w:val="Sivunumero"/>
            </w:rPr>
          </w:pPr>
        </w:p>
      </w:tc>
      <w:tc>
        <w:tcPr>
          <w:tcW w:w="1652" w:type="dxa"/>
        </w:tcPr>
        <w:p w14:paraId="53998770" w14:textId="77777777" w:rsidR="00FC6456" w:rsidRPr="00F31548" w:rsidRDefault="00FC6456" w:rsidP="00F61585">
          <w:pPr>
            <w:pStyle w:val="Eivli"/>
            <w:rPr>
              <w:rStyle w:val="Sivunumero"/>
            </w:rPr>
          </w:pPr>
        </w:p>
      </w:tc>
      <w:tc>
        <w:tcPr>
          <w:tcW w:w="1652" w:type="dxa"/>
        </w:tcPr>
        <w:p w14:paraId="43EDC50E" w14:textId="77777777" w:rsidR="00FC6456" w:rsidRPr="00F31548" w:rsidRDefault="00FC6456" w:rsidP="00F61585">
          <w:pPr>
            <w:pStyle w:val="Eivli"/>
            <w:rPr>
              <w:rStyle w:val="Sivunumero"/>
            </w:rPr>
          </w:pPr>
        </w:p>
      </w:tc>
    </w:tr>
    <w:tr w:rsidR="002C40B4" w:rsidRPr="001871C1" w14:paraId="5204DB12" w14:textId="77777777" w:rsidTr="00F31548">
      <w:trPr>
        <w:gridAfter w:val="1"/>
        <w:wAfter w:w="1652" w:type="dxa"/>
      </w:trPr>
      <w:sdt>
        <w:sdtPr>
          <w:rPr>
            <w:rStyle w:val="Sivunumero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14:paraId="01A5588B" w14:textId="77777777" w:rsidR="002C40B4" w:rsidRPr="00F31548" w:rsidRDefault="000D78AE" w:rsidP="00F61585">
              <w:pPr>
                <w:pStyle w:val="Eivli"/>
                <w:rPr>
                  <w:rStyle w:val="Sivunumero"/>
                  <w:rFonts w:asciiTheme="minorHAnsi" w:hAnsiTheme="minorHAnsi" w:cstheme="minorHAnsi"/>
                  <w:sz w:val="18"/>
                  <w:szCs w:val="18"/>
                  <w:lang w:val="en-US"/>
                </w:rPr>
              </w:pPr>
              <w:r>
                <w:rPr>
                  <w:rStyle w:val="Sivunumero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14:paraId="3F4276E8" w14:textId="77777777"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1652" w:type="dxa"/>
        </w:tcPr>
        <w:p w14:paraId="73D874C7" w14:textId="77777777"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 w14:paraId="1F552738" w14:textId="77777777" w:rsidR="00634BA1" w:rsidRPr="00875301" w:rsidRDefault="000D78AE" w:rsidP="00F61585">
    <w:pPr>
      <w:pStyle w:val="Eivli"/>
    </w:pPr>
    <w:r>
      <w:t>Markkinointi/BU Finland</w:t>
    </w:r>
    <w:r w:rsidR="00DB27C4" w:rsidRPr="00875301">
      <w:tab/>
    </w:r>
  </w:p>
  <w:p w14:paraId="20CE557B" w14:textId="69847B38" w:rsidR="000407DE" w:rsidRPr="00F61585" w:rsidRDefault="008A5FFD" w:rsidP="00F61585">
    <w:pPr>
      <w:pStyle w:val="Eivli"/>
      <w:tabs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>Sari Kallio</w:t>
    </w:r>
    <w:r w:rsidR="00614B10">
      <w:rPr>
        <w:rFonts w:ascii="Arial" w:hAnsi="Arial" w:cs="Arial"/>
      </w:rPr>
      <w:tab/>
    </w:r>
    <w:r w:rsidR="00FC6456">
      <w:rPr>
        <w:rFonts w:ascii="Arial" w:hAnsi="Arial" w:cs="Arial"/>
      </w:rPr>
      <w:t xml:space="preserve"> </w:t>
    </w:r>
    <w:r w:rsidR="00060CDD">
      <w:rPr>
        <w:rFonts w:ascii="Arial" w:hAnsi="Arial" w:cs="Arial"/>
      </w:rPr>
      <w:t>9.10</w:t>
    </w:r>
    <w:r w:rsidR="000D78AE">
      <w:rPr>
        <w:rFonts w:ascii="Arial" w:hAnsi="Arial" w:cs="Arial"/>
      </w:rPr>
      <w:t>.</w:t>
    </w:r>
    <w:r w:rsidR="000407DE" w:rsidRPr="00F61585">
      <w:rPr>
        <w:rFonts w:ascii="Arial" w:hAnsi="Arial" w:cs="Arial"/>
      </w:rPr>
      <w:t>201</w:t>
    </w:r>
    <w:r>
      <w:rPr>
        <w:rFonts w:ascii="Arial" w:hAnsi="Arial" w:cs="Arial"/>
      </w:rPr>
      <w:t>7</w:t>
    </w:r>
  </w:p>
  <w:p w14:paraId="26B203C3" w14:textId="77777777" w:rsidR="00425BCD" w:rsidRPr="00DB27C4" w:rsidRDefault="00425BCD">
    <w:r w:rsidRPr="00DB27C4">
      <w:tab/>
    </w:r>
    <w:r w:rsidRPr="00DB27C4">
      <w:tab/>
    </w:r>
  </w:p>
  <w:p w14:paraId="16470C89" w14:textId="77777777" w:rsidR="008E634E" w:rsidRPr="00DB27C4" w:rsidRDefault="008E634E" w:rsidP="008E634E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E7828"/>
    <w:multiLevelType w:val="hybridMultilevel"/>
    <w:tmpl w:val="D98A0ECC"/>
    <w:lvl w:ilvl="0" w:tplc="FD74E5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281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EAB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0D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C12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48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06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01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E4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06CEA"/>
    <w:rsid w:val="000407DE"/>
    <w:rsid w:val="000414CA"/>
    <w:rsid w:val="000522E4"/>
    <w:rsid w:val="00060CDD"/>
    <w:rsid w:val="00063995"/>
    <w:rsid w:val="0007471B"/>
    <w:rsid w:val="000A3AA7"/>
    <w:rsid w:val="000B14A2"/>
    <w:rsid w:val="000D78AE"/>
    <w:rsid w:val="000F1942"/>
    <w:rsid w:val="000F761D"/>
    <w:rsid w:val="00130B72"/>
    <w:rsid w:val="00142E60"/>
    <w:rsid w:val="001534D5"/>
    <w:rsid w:val="00154C45"/>
    <w:rsid w:val="00161AC2"/>
    <w:rsid w:val="001705AA"/>
    <w:rsid w:val="00173211"/>
    <w:rsid w:val="001B43D8"/>
    <w:rsid w:val="001B6A03"/>
    <w:rsid w:val="001E7130"/>
    <w:rsid w:val="002066FE"/>
    <w:rsid w:val="0021359B"/>
    <w:rsid w:val="00217690"/>
    <w:rsid w:val="0023493B"/>
    <w:rsid w:val="002444DB"/>
    <w:rsid w:val="002828CE"/>
    <w:rsid w:val="0028669F"/>
    <w:rsid w:val="00287E7A"/>
    <w:rsid w:val="002B2067"/>
    <w:rsid w:val="002C40B4"/>
    <w:rsid w:val="002D22FA"/>
    <w:rsid w:val="00302042"/>
    <w:rsid w:val="00307D46"/>
    <w:rsid w:val="003172CD"/>
    <w:rsid w:val="003227F8"/>
    <w:rsid w:val="00381BD9"/>
    <w:rsid w:val="00394B6D"/>
    <w:rsid w:val="0039611B"/>
    <w:rsid w:val="003A06F9"/>
    <w:rsid w:val="003B6E23"/>
    <w:rsid w:val="004019A2"/>
    <w:rsid w:val="00421E06"/>
    <w:rsid w:val="00425BCD"/>
    <w:rsid w:val="00425F06"/>
    <w:rsid w:val="004411D8"/>
    <w:rsid w:val="004568A6"/>
    <w:rsid w:val="004635DA"/>
    <w:rsid w:val="004D0C86"/>
    <w:rsid w:val="004D5C53"/>
    <w:rsid w:val="0053179B"/>
    <w:rsid w:val="00536694"/>
    <w:rsid w:val="00540917"/>
    <w:rsid w:val="00564C9C"/>
    <w:rsid w:val="005666DD"/>
    <w:rsid w:val="005704E4"/>
    <w:rsid w:val="005D57D8"/>
    <w:rsid w:val="00601C91"/>
    <w:rsid w:val="0060386B"/>
    <w:rsid w:val="00606CDE"/>
    <w:rsid w:val="00614B10"/>
    <w:rsid w:val="00620B61"/>
    <w:rsid w:val="0062169B"/>
    <w:rsid w:val="00634BA1"/>
    <w:rsid w:val="00671FE1"/>
    <w:rsid w:val="00697BDF"/>
    <w:rsid w:val="006A1379"/>
    <w:rsid w:val="006A175C"/>
    <w:rsid w:val="006C03C2"/>
    <w:rsid w:val="006C069A"/>
    <w:rsid w:val="006C24E6"/>
    <w:rsid w:val="006E5C72"/>
    <w:rsid w:val="006E79E1"/>
    <w:rsid w:val="006F5294"/>
    <w:rsid w:val="006F7585"/>
    <w:rsid w:val="00701175"/>
    <w:rsid w:val="007064C5"/>
    <w:rsid w:val="0071434C"/>
    <w:rsid w:val="0071695E"/>
    <w:rsid w:val="00740AE2"/>
    <w:rsid w:val="00742DAB"/>
    <w:rsid w:val="00773CC5"/>
    <w:rsid w:val="00777BC6"/>
    <w:rsid w:val="007B1068"/>
    <w:rsid w:val="007B1AB4"/>
    <w:rsid w:val="007F0D01"/>
    <w:rsid w:val="008225D9"/>
    <w:rsid w:val="0084531B"/>
    <w:rsid w:val="00854CAB"/>
    <w:rsid w:val="00875301"/>
    <w:rsid w:val="008A16DF"/>
    <w:rsid w:val="008A5FFD"/>
    <w:rsid w:val="008A6917"/>
    <w:rsid w:val="008C527D"/>
    <w:rsid w:val="008D3AE2"/>
    <w:rsid w:val="008E44FB"/>
    <w:rsid w:val="008E634E"/>
    <w:rsid w:val="008E643E"/>
    <w:rsid w:val="008F3433"/>
    <w:rsid w:val="008F6B2F"/>
    <w:rsid w:val="009157C5"/>
    <w:rsid w:val="0092196D"/>
    <w:rsid w:val="0095022F"/>
    <w:rsid w:val="00966D72"/>
    <w:rsid w:val="00967DB8"/>
    <w:rsid w:val="00984128"/>
    <w:rsid w:val="009A5350"/>
    <w:rsid w:val="009B63E5"/>
    <w:rsid w:val="009D0333"/>
    <w:rsid w:val="009D7A1A"/>
    <w:rsid w:val="009E1976"/>
    <w:rsid w:val="009E7C74"/>
    <w:rsid w:val="009F462D"/>
    <w:rsid w:val="009F60A1"/>
    <w:rsid w:val="00A10FFB"/>
    <w:rsid w:val="00A1476E"/>
    <w:rsid w:val="00A454EE"/>
    <w:rsid w:val="00A50B15"/>
    <w:rsid w:val="00A5431E"/>
    <w:rsid w:val="00A609F6"/>
    <w:rsid w:val="00A66D3E"/>
    <w:rsid w:val="00AA1E1C"/>
    <w:rsid w:val="00AB0E86"/>
    <w:rsid w:val="00AB60FE"/>
    <w:rsid w:val="00B106FC"/>
    <w:rsid w:val="00B16DD0"/>
    <w:rsid w:val="00B2330C"/>
    <w:rsid w:val="00B4530A"/>
    <w:rsid w:val="00B67FC5"/>
    <w:rsid w:val="00B7220F"/>
    <w:rsid w:val="00B959F6"/>
    <w:rsid w:val="00BD2846"/>
    <w:rsid w:val="00BE4209"/>
    <w:rsid w:val="00BF249A"/>
    <w:rsid w:val="00C14AC7"/>
    <w:rsid w:val="00C22C23"/>
    <w:rsid w:val="00C26BA8"/>
    <w:rsid w:val="00C41A95"/>
    <w:rsid w:val="00C41D32"/>
    <w:rsid w:val="00C7337A"/>
    <w:rsid w:val="00C759CD"/>
    <w:rsid w:val="00C94B6C"/>
    <w:rsid w:val="00CA5765"/>
    <w:rsid w:val="00CC176B"/>
    <w:rsid w:val="00CC509A"/>
    <w:rsid w:val="00CE28B5"/>
    <w:rsid w:val="00D06DF2"/>
    <w:rsid w:val="00D27532"/>
    <w:rsid w:val="00D524BD"/>
    <w:rsid w:val="00D53360"/>
    <w:rsid w:val="00D67470"/>
    <w:rsid w:val="00D72A89"/>
    <w:rsid w:val="00D75022"/>
    <w:rsid w:val="00D94335"/>
    <w:rsid w:val="00DB087F"/>
    <w:rsid w:val="00DB27C4"/>
    <w:rsid w:val="00DC303B"/>
    <w:rsid w:val="00DE20FF"/>
    <w:rsid w:val="00DF4F51"/>
    <w:rsid w:val="00E20574"/>
    <w:rsid w:val="00E26EAD"/>
    <w:rsid w:val="00E4327D"/>
    <w:rsid w:val="00E61715"/>
    <w:rsid w:val="00E72385"/>
    <w:rsid w:val="00E762FF"/>
    <w:rsid w:val="00E84F21"/>
    <w:rsid w:val="00EA51B6"/>
    <w:rsid w:val="00EB0C41"/>
    <w:rsid w:val="00EC581E"/>
    <w:rsid w:val="00ED2832"/>
    <w:rsid w:val="00EE3870"/>
    <w:rsid w:val="00EF7BEB"/>
    <w:rsid w:val="00F31548"/>
    <w:rsid w:val="00F3519F"/>
    <w:rsid w:val="00F43EC3"/>
    <w:rsid w:val="00F51A24"/>
    <w:rsid w:val="00F543CD"/>
    <w:rsid w:val="00F61585"/>
    <w:rsid w:val="00FA555E"/>
    <w:rsid w:val="00FC53C9"/>
    <w:rsid w:val="00FC5511"/>
    <w:rsid w:val="00FC6456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B6349"/>
  <w15:docId w15:val="{D5993B7E-E385-4818-BA26-3245C855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22FA"/>
    <w:rPr>
      <w:color w:val="800080" w:themeColor="followedHyperlink"/>
      <w:u w:val="single"/>
    </w:rPr>
  </w:style>
  <w:style w:type="paragraph" w:customStyle="1" w:styleId="Default">
    <w:name w:val="Default"/>
    <w:rsid w:val="000B14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14A2"/>
    <w:pPr>
      <w:spacing w:line="281" w:lineRule="atLeast"/>
    </w:pPr>
    <w:rPr>
      <w:rFonts w:cstheme="minorHAnsi"/>
      <w:color w:val="auto"/>
    </w:rPr>
  </w:style>
  <w:style w:type="character" w:customStyle="1" w:styleId="A0">
    <w:name w:val="A0"/>
    <w:uiPriority w:val="99"/>
    <w:rsid w:val="000B14A2"/>
    <w:rPr>
      <w:rFonts w:cs="Myriad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B14A2"/>
    <w:pPr>
      <w:spacing w:line="281" w:lineRule="atLeast"/>
    </w:pPr>
    <w:rPr>
      <w:rFonts w:cstheme="minorHAnsi"/>
      <w:color w:val="auto"/>
    </w:rPr>
  </w:style>
  <w:style w:type="paragraph" w:styleId="Luettelokappale">
    <w:name w:val="List Paragraph"/>
    <w:basedOn w:val="Normaali"/>
    <w:uiPriority w:val="34"/>
    <w:qFormat/>
    <w:rsid w:val="0071695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C645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C645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C64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C64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C6456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0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fi/las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kkurilagroup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%3A%2F%2F213.138.147.67%2Ftikkurila%2FLogin.jsp%3FcolID%3DjP5kSnMq&amp;data=02%7C01%7Csari.kallio%40tikkurila.com%7C9782e174ab514bc524a808d51c668f91%7Ce3952b0c464c441f860c369475038ac6%7C0%7C0%7C636446149172926435&amp;sdata=sGQUZRdV%2FhUdDUzniJX0uf876NuW29BJGPcsWpfc4b0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0184-07DF-4FD5-8C5B-DEC0DC54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Thurman</dc:creator>
  <cp:lastModifiedBy>Kallio Sari</cp:lastModifiedBy>
  <cp:revision>9</cp:revision>
  <cp:lastPrinted>2017-10-09T08:00:00Z</cp:lastPrinted>
  <dcterms:created xsi:type="dcterms:W3CDTF">2017-10-09T07:10:00Z</dcterms:created>
  <dcterms:modified xsi:type="dcterms:W3CDTF">2017-10-26T11:43:00Z</dcterms:modified>
</cp:coreProperties>
</file>