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70" w:rsidRDefault="00BC52B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Norway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#17-14</w:t>
      </w:r>
      <w:bookmarkStart w:id="0" w:name="_GoBack"/>
      <w:bookmarkEnd w:id="0"/>
    </w:p>
    <w:p w:rsidR="008D1370" w:rsidRDefault="008D1370">
      <w:pPr>
        <w:spacing w:after="0"/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Stockholm 2017-03-14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 xml:space="preserve">As from March 15, 2017, 11 Knock out warrants issued by Commerzbank AG will be listed on NDX Norway and will be included on the list for Knock-Outs. The instruments will be registered at </w:t>
      </w:r>
      <w:proofErr w:type="spellStart"/>
      <w:r w:rsidRPr="00BC52B2">
        <w:rPr>
          <w:rFonts w:ascii="Baskerville MT" w:hAnsi="Baskerville MT" w:cs="Baskerville MT"/>
          <w:sz w:val="24"/>
          <w:szCs w:val="24"/>
          <w:lang w:val="en-US"/>
        </w:rPr>
        <w:t>Verdipapirsentralen</w:t>
      </w:r>
      <w:proofErr w:type="spellEnd"/>
      <w:r w:rsidRPr="00BC52B2">
        <w:rPr>
          <w:rFonts w:ascii="Baskerville MT" w:hAnsi="Baskerville MT" w:cs="Baskerville MT"/>
          <w:sz w:val="24"/>
          <w:szCs w:val="24"/>
          <w:lang w:val="en-US"/>
        </w:rPr>
        <w:t xml:space="preserve"> ASA - Norwegian Central Securities Depository.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I</w:t>
      </w:r>
      <w:r w:rsidRPr="00BC52B2">
        <w:rPr>
          <w:rFonts w:ascii="Baskerville MT" w:hAnsi="Baskerville MT" w:cs="Baskerville MT"/>
          <w:sz w:val="24"/>
          <w:szCs w:val="24"/>
          <w:lang w:val="en-US"/>
        </w:rPr>
        <w:t>ssuer: Commerzbank AG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Term: As from March 15, 2017 and forward or until time for knock out event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D1370" w:rsidRPr="00BC52B2" w:rsidRDefault="00BC52B2">
      <w:pPr>
        <w:spacing w:after="0"/>
        <w:rPr>
          <w:lang w:val="en-US"/>
        </w:rPr>
      </w:pPr>
      <w:proofErr w:type="gramStart"/>
      <w:r w:rsidRPr="00BC52B2">
        <w:rPr>
          <w:rFonts w:ascii="Baskerville MT" w:hAnsi="Baskerville MT" w:cs="Baskerville MT"/>
          <w:sz w:val="24"/>
          <w:szCs w:val="24"/>
          <w:lang w:val="en-US"/>
        </w:rPr>
        <w:t>Subsea 7 S.A.</w:t>
      </w:r>
      <w:proofErr w:type="gramEnd"/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Norwegian Air Shu</w:t>
      </w:r>
      <w:r w:rsidRPr="00BC52B2">
        <w:rPr>
          <w:rFonts w:ascii="Baskerville MT" w:hAnsi="Baskerville MT" w:cs="Baskerville MT"/>
          <w:sz w:val="24"/>
          <w:szCs w:val="24"/>
          <w:lang w:val="en-US"/>
        </w:rPr>
        <w:t>ttle ASA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DNO International ASA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Petroleum Geo-Services ASA</w:t>
      </w:r>
    </w:p>
    <w:p w:rsidR="008D1370" w:rsidRPr="00BC52B2" w:rsidRDefault="00BC52B2">
      <w:pPr>
        <w:spacing w:after="0"/>
        <w:rPr>
          <w:lang w:val="en-US"/>
        </w:rPr>
      </w:pPr>
      <w:proofErr w:type="spellStart"/>
      <w:r w:rsidRPr="00BC52B2">
        <w:rPr>
          <w:rFonts w:ascii="Baskerville MT" w:hAnsi="Baskerville MT" w:cs="Baskerville MT"/>
          <w:sz w:val="24"/>
          <w:szCs w:val="24"/>
          <w:lang w:val="en-US"/>
        </w:rPr>
        <w:t>Storebrand</w:t>
      </w:r>
      <w:proofErr w:type="spellEnd"/>
      <w:r w:rsidRPr="00BC52B2">
        <w:rPr>
          <w:rFonts w:ascii="Baskerville MT" w:hAnsi="Baskerville MT" w:cs="Baskerville MT"/>
          <w:sz w:val="24"/>
          <w:szCs w:val="24"/>
          <w:lang w:val="en-US"/>
        </w:rPr>
        <w:t xml:space="preserve"> ASA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>Telenor ASA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D1370" w:rsidRPr="00BC52B2" w:rsidRDefault="00BC52B2">
      <w:pPr>
        <w:spacing w:after="0"/>
        <w:rPr>
          <w:lang w:val="en-US"/>
        </w:rPr>
      </w:pPr>
      <w:hyperlink r:id="rId8" w:history="1">
        <w:proofErr w:type="gramStart"/>
        <w:r w:rsidRPr="00BC52B2">
          <w:rPr>
            <w:color w:val="0000FF"/>
            <w:u w:val="single"/>
            <w:lang w:val="en-US"/>
          </w:rPr>
          <w:t>[ NGM</w:t>
        </w:r>
        <w:proofErr w:type="gramEnd"/>
        <w:r w:rsidRPr="00BC52B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C52B2">
          <w:rPr>
            <w:color w:val="0000FF"/>
            <w:u w:val="single"/>
            <w:lang w:val="en-US"/>
          </w:rPr>
          <w:t>KnockOutWarrants</w:t>
        </w:r>
        <w:proofErr w:type="spellEnd"/>
        <w:r w:rsidRPr="00BC52B2">
          <w:rPr>
            <w:color w:val="0000FF"/>
            <w:u w:val="single"/>
            <w:lang w:val="en-US"/>
          </w:rPr>
          <w:t xml:space="preserve"> ]</w:t>
        </w:r>
      </w:hyperlink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lang w:val="en-US"/>
        </w:rPr>
        <w:t>www.warrants.commerzbank.com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BC52B2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BC52B2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BC52B2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8D1370" w:rsidRPr="00BC52B2" w:rsidRDefault="008D1370">
      <w:pPr>
        <w:spacing w:after="0"/>
        <w:rPr>
          <w:lang w:val="en-US"/>
        </w:rPr>
      </w:pPr>
    </w:p>
    <w:p w:rsidR="008D1370" w:rsidRPr="00BC52B2" w:rsidRDefault="00BC52B2">
      <w:pPr>
        <w:spacing w:after="0"/>
        <w:rPr>
          <w:lang w:val="en-US"/>
        </w:rPr>
      </w:pPr>
      <w:r w:rsidRPr="00BC52B2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</w:t>
      </w:r>
      <w:r w:rsidRPr="00BC52B2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8D1370" w:rsidRPr="00BC52B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2B2">
      <w:pPr>
        <w:spacing w:after="0" w:line="240" w:lineRule="auto"/>
      </w:pPr>
      <w:r>
        <w:separator/>
      </w:r>
    </w:p>
  </w:endnote>
  <w:endnote w:type="continuationSeparator" w:id="0">
    <w:p w:rsidR="00000000" w:rsidRDefault="00BC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2B2">
      <w:pPr>
        <w:spacing w:after="0" w:line="240" w:lineRule="auto"/>
      </w:pPr>
      <w:r>
        <w:separator/>
      </w:r>
    </w:p>
  </w:footnote>
  <w:footnote w:type="continuationSeparator" w:id="0">
    <w:p w:rsidR="00000000" w:rsidRDefault="00BC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70" w:rsidRDefault="00BC52B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370"/>
    <w:rsid w:val="008D1370"/>
    <w:rsid w:val="00B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2017-03-14T10:58:00Z</dcterms:created>
  <dcterms:modified xsi:type="dcterms:W3CDTF">2017-03-14T13:30:00Z</dcterms:modified>
  <cp:category/>
</cp:coreProperties>
</file>