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8" w:rsidRPr="00817014" w:rsidRDefault="00817014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#17-440</w:t>
      </w:r>
      <w:bookmarkStart w:id="0" w:name="_GoBack"/>
      <w:bookmarkEnd w:id="0"/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Stockholm 2017-09-14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warrants issued by </w:t>
      </w:r>
      <w:proofErr w:type="spellStart"/>
      <w:r w:rsidRPr="00817014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817014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As from September 15, 2017, 23 Knock out warrants issued by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Finland and will be included on the list for Knock-Outs. The instruments will be registered at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Financ</w:t>
      </w:r>
      <w:r w:rsidRPr="00817014">
        <w:rPr>
          <w:rFonts w:ascii="Baskerville MT" w:hAnsi="Baskerville MT" w:cs="Baskerville MT"/>
          <w:sz w:val="24"/>
          <w:szCs w:val="24"/>
          <w:lang w:val="en-US"/>
        </w:rPr>
        <w:t>ial Products GmbH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Term: As from September 15, 2017 and forward or until time for knock out event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Market Maker: Bank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Europe AG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Te</w:t>
      </w:r>
      <w:r w:rsidRPr="00817014">
        <w:rPr>
          <w:rFonts w:ascii="Baskerville MT" w:hAnsi="Baskerville MT" w:cs="Baskerville MT"/>
          <w:sz w:val="24"/>
          <w:szCs w:val="24"/>
          <w:lang w:val="en-US"/>
        </w:rPr>
        <w:t>sla Motors Inc.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Deutsche Bank AG</w:t>
      </w:r>
    </w:p>
    <w:p w:rsidR="00F921F8" w:rsidRPr="00817014" w:rsidRDefault="00817014">
      <w:pPr>
        <w:spacing w:after="0"/>
        <w:rPr>
          <w:lang w:val="en-US"/>
        </w:rPr>
      </w:pP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Bayerische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Motoren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Werke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AG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Volkswagen AG</w:t>
      </w:r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Kone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Sampo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F921F8" w:rsidRPr="00817014" w:rsidRDefault="00817014">
      <w:pPr>
        <w:spacing w:after="0"/>
        <w:rPr>
          <w:lang w:val="en-US"/>
        </w:rPr>
      </w:pP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Stora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Enso </w:t>
      </w: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F921F8" w:rsidRPr="00817014" w:rsidRDefault="00817014">
      <w:pPr>
        <w:spacing w:after="0"/>
        <w:rPr>
          <w:lang w:val="en-US"/>
        </w:rPr>
      </w:pPr>
      <w:proofErr w:type="spellStart"/>
      <w:r w:rsidRPr="00817014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Silver (troy ounce</w:t>
      </w:r>
      <w:r w:rsidRPr="00817014">
        <w:rPr>
          <w:rFonts w:ascii="Baskerville MT" w:hAnsi="Baskerville MT" w:cs="Baskerville MT"/>
          <w:sz w:val="24"/>
          <w:szCs w:val="24"/>
          <w:lang w:val="en-US"/>
        </w:rPr>
        <w:t>)</w:t>
      </w:r>
    </w:p>
    <w:p w:rsidR="00F921F8" w:rsidRDefault="0081701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UPM-Kymmene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F921F8" w:rsidRPr="00817014" w:rsidRDefault="0081701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Volvo AB ser. </w:t>
      </w:r>
      <w:r w:rsidRPr="00817014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921F8" w:rsidRPr="00817014" w:rsidRDefault="00817014">
      <w:pPr>
        <w:spacing w:after="0"/>
        <w:rPr>
          <w:lang w:val="en-US"/>
        </w:rPr>
      </w:pPr>
      <w:hyperlink r:id="rId7" w:history="1">
        <w:r w:rsidRPr="00817014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817014">
          <w:rPr>
            <w:color w:val="0000FF"/>
            <w:u w:val="single"/>
            <w:lang w:val="en-US"/>
          </w:rPr>
          <w:t>KnockOutWarrants</w:t>
        </w:r>
        <w:proofErr w:type="spellEnd"/>
        <w:r w:rsidRPr="00817014">
          <w:rPr>
            <w:color w:val="0000FF"/>
            <w:u w:val="single"/>
            <w:lang w:val="en-US"/>
          </w:rPr>
          <w:t xml:space="preserve"> ]</w:t>
        </w:r>
      </w:hyperlink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817014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817014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notice please </w:t>
      </w:r>
      <w:r w:rsidRPr="00817014">
        <w:rPr>
          <w:rFonts w:ascii="Baskerville MT" w:hAnsi="Baskerville MT" w:cs="Baskerville MT"/>
          <w:sz w:val="22"/>
          <w:szCs w:val="22"/>
          <w:lang w:val="en-US"/>
        </w:rPr>
        <w:t>contact: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1701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1701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1701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921F8" w:rsidRPr="00817014" w:rsidRDefault="00F921F8">
      <w:pPr>
        <w:spacing w:after="0"/>
        <w:rPr>
          <w:lang w:val="en-US"/>
        </w:rPr>
      </w:pPr>
    </w:p>
    <w:p w:rsidR="00F921F8" w:rsidRPr="00817014" w:rsidRDefault="00817014">
      <w:pPr>
        <w:spacing w:after="0"/>
        <w:rPr>
          <w:lang w:val="en-US"/>
        </w:rPr>
      </w:pPr>
      <w:r w:rsidRPr="0081701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1701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921F8" w:rsidRPr="0081701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7014">
      <w:pPr>
        <w:spacing w:after="0" w:line="240" w:lineRule="auto"/>
      </w:pPr>
      <w:r>
        <w:separator/>
      </w:r>
    </w:p>
  </w:endnote>
  <w:endnote w:type="continuationSeparator" w:id="0">
    <w:p w:rsidR="00000000" w:rsidRDefault="0081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7014">
      <w:pPr>
        <w:spacing w:after="0" w:line="240" w:lineRule="auto"/>
      </w:pPr>
      <w:r>
        <w:separator/>
      </w:r>
    </w:p>
  </w:footnote>
  <w:footnote w:type="continuationSeparator" w:id="0">
    <w:p w:rsidR="00000000" w:rsidRDefault="0081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F8" w:rsidRDefault="0081701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1F8"/>
    <w:rsid w:val="00817014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474A0D"/>
  <w15:docId w15:val="{EA6B9F3A-DF32-4A9B-BBB8-6D6F4116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2017-09-14T06:59:00Z</dcterms:created>
  <dcterms:modified xsi:type="dcterms:W3CDTF">2017-09-14T11:54:00Z</dcterms:modified>
  <cp:category/>
</cp:coreProperties>
</file>