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26" w:rsidRDefault="00633A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#17-966</w:t>
      </w:r>
      <w:bookmarkStart w:id="0" w:name="_GoBack"/>
      <w:bookmarkEnd w:id="0"/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2017-10-17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futures issued by Vontobel Financial Products GmbH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18, 2017, 7 Mini futures issued by Vontobel Financial Products GmbH will be listed on NDX Sweden and will be included on the list for Knock-Outs. The instruments will be registered at Euroclear Sweden AB.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Vontobel Financial Product</w:t>
      </w:r>
      <w:r>
        <w:rPr>
          <w:rFonts w:ascii="Baskerville MT" w:hAnsi="Baskerville MT" w:cs="Baskerville MT"/>
          <w:sz w:val="24"/>
          <w:szCs w:val="24"/>
        </w:rPr>
        <w:t>s GmbH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futures, open ended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18, 2017 and forward or until time for knock out event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Vestas Wind Systems A/S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Silver</w:t>
      </w:r>
      <w:r>
        <w:rPr>
          <w:rFonts w:ascii="Baskerville MT" w:hAnsi="Baskerville MT" w:cs="Baskerville MT"/>
          <w:sz w:val="24"/>
          <w:szCs w:val="24"/>
        </w:rPr>
        <w:t xml:space="preserve"> (troy ounce)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Gold (troy ounce)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Futures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E31626" w:rsidRDefault="00633A41">
      <w:pPr>
        <w:spacing w:after="0"/>
      </w:pPr>
      <w:hyperlink r:id="rId7" w:history="1">
        <w:r>
          <w:rPr>
            <w:color w:val="0000FF"/>
            <w:u w:val="single"/>
          </w:rPr>
          <w:t>[ NGM Market D</w:t>
        </w:r>
        <w:r>
          <w:rPr>
            <w:color w:val="0000FF"/>
            <w:u w:val="single"/>
          </w:rPr>
          <w:t>ata Web - MiniFutures ]</w:t>
        </w:r>
      </w:hyperlink>
    </w:p>
    <w:p w:rsidR="00E31626" w:rsidRDefault="00E31626">
      <w:pPr>
        <w:spacing w:after="0"/>
      </w:pP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E31626" w:rsidRDefault="00E31626">
      <w:pPr>
        <w:spacing w:after="0"/>
      </w:pPr>
    </w:p>
    <w:p w:rsidR="00E31626" w:rsidRDefault="00E31626">
      <w:pPr>
        <w:spacing w:after="0"/>
      </w:pP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E31626" w:rsidRDefault="00633A41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E31626" w:rsidRDefault="00E31626">
      <w:pPr>
        <w:spacing w:after="0"/>
      </w:pPr>
    </w:p>
    <w:p w:rsidR="00E31626" w:rsidRDefault="00633A41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E3162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3A41">
      <w:pPr>
        <w:spacing w:after="0" w:line="240" w:lineRule="auto"/>
      </w:pPr>
      <w:r>
        <w:separator/>
      </w:r>
    </w:p>
  </w:endnote>
  <w:endnote w:type="continuationSeparator" w:id="0">
    <w:p w:rsidR="00000000" w:rsidRDefault="0063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3A41">
      <w:pPr>
        <w:spacing w:after="0" w:line="240" w:lineRule="auto"/>
      </w:pPr>
      <w:r>
        <w:separator/>
      </w:r>
    </w:p>
  </w:footnote>
  <w:footnote w:type="continuationSeparator" w:id="0">
    <w:p w:rsidR="00000000" w:rsidRDefault="0063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26" w:rsidRDefault="00633A4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626"/>
    <w:rsid w:val="00633A41"/>
    <w:rsid w:val="00E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756CD"/>
  <w15:docId w15:val="{58C33660-C1D5-4C7F-AE47-5B3F234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2017-10-17T06:55:00Z</dcterms:created>
  <dcterms:modified xsi:type="dcterms:W3CDTF">2017-10-17T12:55:00Z</dcterms:modified>
  <cp:category/>
</cp:coreProperties>
</file>