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36" w:rsidRPr="000D583C" w:rsidRDefault="000D583C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#17-498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Stockholm 2017-06-01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proofErr w:type="gramStart"/>
      <w:r w:rsidRPr="000D583C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Arbitrage Issuance B.V.</w:t>
      </w:r>
      <w:proofErr w:type="gramEnd"/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 xml:space="preserve">As from June 02, 2017, 1 Mini future issued by BNP Paribas Arbitrage Issuance B.V. will be listed on NDX Sweden and will be included on the list for Knock-Outs. The instrument will be registered at </w:t>
      </w:r>
      <w:proofErr w:type="spellStart"/>
      <w:r w:rsidRPr="000D583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D583C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Issuer: BNP Paribas Arbitrage Issuan</w:t>
      </w:r>
      <w:r w:rsidRPr="000D583C">
        <w:rPr>
          <w:rFonts w:ascii="Baskerville MT" w:hAnsi="Baskerville MT" w:cs="Baskerville MT"/>
          <w:sz w:val="24"/>
          <w:szCs w:val="24"/>
          <w:lang w:val="en-US"/>
        </w:rPr>
        <w:t>ce B.V.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Type of security: Mini future, open ended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Term: As from June 02, 2017 and forward or until time for knock out event</w:t>
      </w:r>
    </w:p>
    <w:p w:rsidR="00EA4036" w:rsidRDefault="000D583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EA4036" w:rsidRDefault="00EA4036">
      <w:pPr>
        <w:spacing w:after="0"/>
      </w:pPr>
      <w:bookmarkStart w:id="0" w:name="_GoBack"/>
      <w:bookmarkEnd w:id="0"/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4"/>
          <w:szCs w:val="24"/>
          <w:lang w:val="en-US"/>
        </w:rPr>
        <w:t>Current value</w:t>
      </w:r>
      <w:r w:rsidRPr="000D583C">
        <w:rPr>
          <w:rFonts w:ascii="Baskerville MT" w:hAnsi="Baskerville MT" w:cs="Baskerville MT"/>
          <w:sz w:val="24"/>
          <w:szCs w:val="24"/>
          <w:lang w:val="en-US"/>
        </w:rPr>
        <w:t xml:space="preserve">s of strike and barrier can be found at: </w:t>
      </w:r>
    </w:p>
    <w:p w:rsidR="00EA4036" w:rsidRPr="000D583C" w:rsidRDefault="000D583C">
      <w:pPr>
        <w:spacing w:after="0"/>
        <w:rPr>
          <w:lang w:val="en-US"/>
        </w:rPr>
      </w:pPr>
      <w:hyperlink r:id="rId8" w:history="1">
        <w:proofErr w:type="gramStart"/>
        <w:r w:rsidRPr="000D583C">
          <w:rPr>
            <w:color w:val="0000FF"/>
            <w:u w:val="single"/>
            <w:lang w:val="en-US"/>
          </w:rPr>
          <w:t>[ NGM</w:t>
        </w:r>
        <w:proofErr w:type="gramEnd"/>
        <w:r w:rsidRPr="000D583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0D583C">
          <w:rPr>
            <w:color w:val="0000FF"/>
            <w:u w:val="single"/>
            <w:lang w:val="en-US"/>
          </w:rPr>
          <w:t>MiniFutures</w:t>
        </w:r>
        <w:proofErr w:type="spellEnd"/>
        <w:r w:rsidRPr="000D583C">
          <w:rPr>
            <w:color w:val="0000FF"/>
            <w:u w:val="single"/>
            <w:lang w:val="en-US"/>
          </w:rPr>
          <w:t xml:space="preserve"> ]</w:t>
        </w:r>
      </w:hyperlink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</w:t>
      </w:r>
      <w:r w:rsidRPr="000D583C">
        <w:rPr>
          <w:rFonts w:ascii="Baskerville MT" w:hAnsi="Baskerville MT" w:cs="Baskerville MT"/>
          <w:sz w:val="22"/>
          <w:szCs w:val="22"/>
          <w:lang w:val="en-US"/>
        </w:rPr>
        <w:t>concerning this NDX notice please contact: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D583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D583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D583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A4036" w:rsidRPr="000D583C" w:rsidRDefault="00EA4036">
      <w:pPr>
        <w:spacing w:after="0"/>
        <w:rPr>
          <w:lang w:val="en-US"/>
        </w:rPr>
      </w:pPr>
    </w:p>
    <w:p w:rsidR="00EA4036" w:rsidRPr="000D583C" w:rsidRDefault="000D583C">
      <w:pPr>
        <w:spacing w:after="0"/>
        <w:rPr>
          <w:lang w:val="en-US"/>
        </w:rPr>
      </w:pPr>
      <w:r w:rsidRPr="000D583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D583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A4036" w:rsidRPr="000D583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583C">
      <w:pPr>
        <w:spacing w:after="0" w:line="240" w:lineRule="auto"/>
      </w:pPr>
      <w:r>
        <w:separator/>
      </w:r>
    </w:p>
  </w:endnote>
  <w:endnote w:type="continuationSeparator" w:id="0">
    <w:p w:rsidR="00000000" w:rsidRDefault="000D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583C">
      <w:pPr>
        <w:spacing w:after="0" w:line="240" w:lineRule="auto"/>
      </w:pPr>
      <w:r>
        <w:separator/>
      </w:r>
    </w:p>
  </w:footnote>
  <w:footnote w:type="continuationSeparator" w:id="0">
    <w:p w:rsidR="00000000" w:rsidRDefault="000D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36" w:rsidRDefault="000D583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036"/>
    <w:rsid w:val="000D583C"/>
    <w:rsid w:val="00E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2017-06-01T08:48:00Z</dcterms:created>
  <dcterms:modified xsi:type="dcterms:W3CDTF">2017-06-01T12:15:00Z</dcterms:modified>
  <cp:category/>
</cp:coreProperties>
</file>