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BC7" w:rsidRPr="00C6132E" w:rsidRDefault="00A11BC7">
      <w:pPr>
        <w:rPr>
          <w:sz w:val="28"/>
          <w:szCs w:val="28"/>
          <w:vertAlign w:val="superscript"/>
        </w:rPr>
      </w:pPr>
      <w:bookmarkStart w:id="0" w:name="_GoBack"/>
      <w:bookmarkEnd w:id="0"/>
    </w:p>
    <w:tbl>
      <w:tblPr>
        <w:tblW w:w="9450" w:type="dxa"/>
        <w:tblInd w:w="-110" w:type="dxa"/>
        <w:tblCellMar>
          <w:left w:w="70" w:type="dxa"/>
          <w:right w:w="70" w:type="dxa"/>
        </w:tblCellMar>
        <w:tblLook w:val="0000" w:firstRow="0" w:lastRow="0" w:firstColumn="0" w:lastColumn="0" w:noHBand="0" w:noVBand="0"/>
      </w:tblPr>
      <w:tblGrid>
        <w:gridCol w:w="4476"/>
        <w:gridCol w:w="4974"/>
      </w:tblGrid>
      <w:tr w:rsidR="00A11BC7" w:rsidRPr="00C51C78" w:rsidTr="00650105">
        <w:trPr>
          <w:trHeight w:val="1580"/>
        </w:trPr>
        <w:tc>
          <w:tcPr>
            <w:tcW w:w="4476" w:type="dxa"/>
          </w:tcPr>
          <w:p w:rsidR="00A11BC7" w:rsidRDefault="00A11BC7" w:rsidP="00826509">
            <w:pPr>
              <w:rPr>
                <w:rFonts w:ascii="Arial" w:hAnsi="Arial" w:cs="Arial"/>
                <w:spacing w:val="20"/>
                <w:sz w:val="32"/>
                <w:szCs w:val="32"/>
              </w:rPr>
            </w:pPr>
            <w:r w:rsidRPr="00D747CE">
              <w:rPr>
                <w:rFonts w:ascii="Arial" w:hAnsi="Arial" w:cs="Arial"/>
                <w:spacing w:val="20"/>
                <w:sz w:val="32"/>
                <w:szCs w:val="32"/>
              </w:rPr>
              <w:t>Pressemitteilung</w:t>
            </w:r>
          </w:p>
          <w:p w:rsidR="00A11BC7" w:rsidRDefault="00A11BC7" w:rsidP="00826509">
            <w:pPr>
              <w:rPr>
                <w:rFonts w:ascii="Arial" w:hAnsi="Arial" w:cs="Arial"/>
              </w:rPr>
            </w:pPr>
          </w:p>
          <w:p w:rsidR="00A11BC7" w:rsidRDefault="00A11BC7" w:rsidP="00C918EE">
            <w:pPr>
              <w:rPr>
                <w:rFonts w:ascii="Arial" w:hAnsi="Arial" w:cs="Arial"/>
                <w:sz w:val="28"/>
                <w:szCs w:val="28"/>
              </w:rPr>
            </w:pPr>
            <w:r w:rsidRPr="009533E5">
              <w:rPr>
                <w:rFonts w:ascii="Arial" w:hAnsi="Arial" w:cs="Arial"/>
                <w:sz w:val="22"/>
                <w:szCs w:val="22"/>
              </w:rPr>
              <w:t>Eschborn,</w:t>
            </w:r>
            <w:r w:rsidR="00E521C7">
              <w:rPr>
                <w:rFonts w:ascii="Arial" w:hAnsi="Arial" w:cs="Arial"/>
                <w:sz w:val="22"/>
                <w:szCs w:val="22"/>
              </w:rPr>
              <w:t xml:space="preserve"> </w:t>
            </w:r>
            <w:r w:rsidR="00E90DFF">
              <w:rPr>
                <w:rFonts w:ascii="Arial" w:hAnsi="Arial" w:cs="Arial"/>
                <w:sz w:val="22"/>
                <w:szCs w:val="22"/>
              </w:rPr>
              <w:t>08</w:t>
            </w:r>
            <w:r w:rsidR="00C918EE">
              <w:rPr>
                <w:rFonts w:ascii="Arial" w:hAnsi="Arial" w:cs="Arial"/>
                <w:sz w:val="22"/>
                <w:szCs w:val="22"/>
              </w:rPr>
              <w:t>. März</w:t>
            </w:r>
            <w:r w:rsidR="00EC787B" w:rsidRPr="003955C4">
              <w:rPr>
                <w:rFonts w:ascii="Arial" w:hAnsi="Arial" w:cs="Arial"/>
                <w:color w:val="FF0000"/>
                <w:sz w:val="22"/>
                <w:szCs w:val="22"/>
              </w:rPr>
              <w:t xml:space="preserve"> </w:t>
            </w:r>
            <w:r w:rsidR="00C918EE">
              <w:rPr>
                <w:rFonts w:ascii="Arial" w:hAnsi="Arial" w:cs="Arial"/>
                <w:sz w:val="22"/>
                <w:szCs w:val="22"/>
              </w:rPr>
              <w:t>2016</w:t>
            </w:r>
          </w:p>
        </w:tc>
        <w:tc>
          <w:tcPr>
            <w:tcW w:w="4974" w:type="dxa"/>
          </w:tcPr>
          <w:p w:rsidR="00A11BC7" w:rsidRPr="00EB5C00" w:rsidRDefault="00A11BC7" w:rsidP="006519FF">
            <w:pPr>
              <w:jc w:val="right"/>
              <w:rPr>
                <w:noProof/>
              </w:rPr>
            </w:pPr>
            <w:r>
              <w:rPr>
                <w:noProof/>
              </w:rPr>
              <w:t xml:space="preserve">                     </w:t>
            </w:r>
            <w:r w:rsidR="00940845">
              <w:rPr>
                <w:noProof/>
              </w:rPr>
              <w:drawing>
                <wp:inline distT="0" distB="0" distL="0" distR="0" wp14:anchorId="03E8FBBA" wp14:editId="1C0DB17D">
                  <wp:extent cx="1600200" cy="676275"/>
                  <wp:effectExtent l="0" t="0" r="0" b="9525"/>
                  <wp:docPr id="1" name="Bild 4" descr="rkw_kompetenzzentru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rkw_kompetenzzentrum_cmy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76275"/>
                          </a:xfrm>
                          <a:prstGeom prst="rect">
                            <a:avLst/>
                          </a:prstGeom>
                          <a:noFill/>
                          <a:ln>
                            <a:noFill/>
                          </a:ln>
                        </pic:spPr>
                      </pic:pic>
                    </a:graphicData>
                  </a:graphic>
                </wp:inline>
              </w:drawing>
            </w:r>
          </w:p>
        </w:tc>
      </w:tr>
      <w:tr w:rsidR="00A11BC7" w:rsidRPr="00C51C78" w:rsidTr="00650105">
        <w:trPr>
          <w:trHeight w:val="88"/>
        </w:trPr>
        <w:tc>
          <w:tcPr>
            <w:tcW w:w="4476" w:type="dxa"/>
          </w:tcPr>
          <w:p w:rsidR="00A11BC7" w:rsidRPr="00E46337" w:rsidRDefault="00A11BC7" w:rsidP="00826509">
            <w:pPr>
              <w:rPr>
                <w:rFonts w:ascii="Arial" w:hAnsi="Arial" w:cs="Arial"/>
                <w:spacing w:val="20"/>
              </w:rPr>
            </w:pPr>
          </w:p>
        </w:tc>
        <w:tc>
          <w:tcPr>
            <w:tcW w:w="4974" w:type="dxa"/>
          </w:tcPr>
          <w:p w:rsidR="00A11BC7" w:rsidRPr="00D747CE" w:rsidRDefault="00A11BC7" w:rsidP="00826509">
            <w:pPr>
              <w:rPr>
                <w:rFonts w:ascii="Arial" w:hAnsi="Arial" w:cs="Arial"/>
                <w:spacing w:val="20"/>
                <w:sz w:val="32"/>
                <w:szCs w:val="32"/>
              </w:rPr>
            </w:pPr>
          </w:p>
        </w:tc>
      </w:tr>
    </w:tbl>
    <w:p w:rsidR="00AC2D64" w:rsidRPr="00E46337" w:rsidRDefault="00F076E7" w:rsidP="00E46337">
      <w:pPr>
        <w:autoSpaceDE w:val="0"/>
        <w:autoSpaceDN w:val="0"/>
        <w:adjustRightInd w:val="0"/>
        <w:spacing w:line="276" w:lineRule="auto"/>
        <w:rPr>
          <w:rFonts w:ascii="Arial" w:hAnsi="Arial" w:cs="Arial"/>
          <w:b/>
          <w:bCs/>
        </w:rPr>
      </w:pPr>
      <w:r w:rsidRPr="00F076E7">
        <w:rPr>
          <w:rFonts w:ascii="Arial" w:hAnsi="Arial" w:cs="Arial"/>
          <w:b/>
          <w:bCs/>
        </w:rPr>
        <w:t>Neue Studie beleuchtet Herausforderungsbereiche von Startup-Teams</w:t>
      </w:r>
    </w:p>
    <w:p w:rsidR="00E0169D" w:rsidRPr="00E0169D" w:rsidRDefault="00F076E7" w:rsidP="00C918EE">
      <w:pPr>
        <w:spacing w:before="120" w:line="276" w:lineRule="auto"/>
        <w:jc w:val="both"/>
        <w:rPr>
          <w:rFonts w:ascii="Arial" w:hAnsi="Arial" w:cs="Arial"/>
          <w:b/>
          <w:sz w:val="20"/>
          <w:szCs w:val="20"/>
        </w:rPr>
      </w:pPr>
      <w:r w:rsidRPr="00F076E7">
        <w:rPr>
          <w:rFonts w:ascii="Arial" w:hAnsi="Arial" w:cs="Arial"/>
          <w:b/>
          <w:sz w:val="20"/>
          <w:szCs w:val="20"/>
        </w:rPr>
        <w:t>Was sind die großen Herausforderungen</w:t>
      </w:r>
      <w:r w:rsidR="00045417">
        <w:rPr>
          <w:rFonts w:ascii="Arial" w:hAnsi="Arial" w:cs="Arial"/>
          <w:b/>
          <w:sz w:val="20"/>
          <w:szCs w:val="20"/>
        </w:rPr>
        <w:t xml:space="preserve"> für S</w:t>
      </w:r>
      <w:r w:rsidRPr="00F076E7">
        <w:rPr>
          <w:rFonts w:ascii="Arial" w:hAnsi="Arial" w:cs="Arial"/>
          <w:b/>
          <w:sz w:val="20"/>
          <w:szCs w:val="20"/>
        </w:rPr>
        <w:t>tartup-Teams? Wie wirken sie sich auf den Erfolg aus? Welchen Veränderungen unterliegen verschiedene Herausforderungsbereiche mit steige</w:t>
      </w:r>
      <w:r w:rsidRPr="00F076E7">
        <w:rPr>
          <w:rFonts w:ascii="Arial" w:hAnsi="Arial" w:cs="Arial"/>
          <w:b/>
          <w:sz w:val="20"/>
          <w:szCs w:val="20"/>
        </w:rPr>
        <w:t>n</w:t>
      </w:r>
      <w:r w:rsidRPr="00F076E7">
        <w:rPr>
          <w:rFonts w:ascii="Arial" w:hAnsi="Arial" w:cs="Arial"/>
          <w:b/>
          <w:sz w:val="20"/>
          <w:szCs w:val="20"/>
        </w:rPr>
        <w:t>dem Unternehmensalter? Antworten auf diese Fragen gibt die neue vom RKW Kompetenzzentrum veröffentlichte Studie „Gründer scheitern nicht am Team, sondern im Team“.</w:t>
      </w:r>
    </w:p>
    <w:p w:rsidR="00E90DFF" w:rsidRDefault="00C918EE" w:rsidP="00E90DFF">
      <w:pPr>
        <w:spacing w:before="120" w:line="276" w:lineRule="auto"/>
        <w:jc w:val="both"/>
        <w:rPr>
          <w:rFonts w:ascii="Arial" w:hAnsi="Arial" w:cs="Arial"/>
          <w:sz w:val="20"/>
          <w:szCs w:val="20"/>
        </w:rPr>
      </w:pPr>
      <w:r w:rsidRPr="00C918EE">
        <w:rPr>
          <w:rFonts w:ascii="Arial" w:hAnsi="Arial" w:cs="Arial"/>
          <w:sz w:val="20"/>
          <w:szCs w:val="20"/>
        </w:rPr>
        <w:t>Startups werden zu einem großen Anteil im Team gegründet. Trotz hoher Innovationsfähigkeit und Wachstumspotential scheitern viele dieser jungen Unternehmen noch in den ersten fünf Jahren nach ihrer Gründung.</w:t>
      </w:r>
      <w:r w:rsidR="00E90DFF">
        <w:rPr>
          <w:rFonts w:ascii="Arial" w:hAnsi="Arial" w:cs="Arial"/>
          <w:sz w:val="20"/>
          <w:szCs w:val="20"/>
        </w:rPr>
        <w:t xml:space="preserve"> Dr. Thomas Funke, Fachbereichsleiter des Fachbereichs Gründung und Innovation im RKW Kompetenzzentrum: </w:t>
      </w:r>
      <w:r w:rsidR="00E90DFF" w:rsidRPr="00E90DFF">
        <w:rPr>
          <w:rFonts w:ascii="Arial" w:hAnsi="Arial" w:cs="Arial"/>
          <w:sz w:val="20"/>
          <w:szCs w:val="20"/>
        </w:rPr>
        <w:t xml:space="preserve">„Es gibt </w:t>
      </w:r>
      <w:r w:rsidR="00486078">
        <w:rPr>
          <w:rFonts w:ascii="Arial" w:hAnsi="Arial" w:cs="Arial"/>
          <w:sz w:val="20"/>
          <w:szCs w:val="20"/>
        </w:rPr>
        <w:t>aktuell</w:t>
      </w:r>
      <w:r w:rsidR="00E90DFF" w:rsidRPr="00E90DFF">
        <w:rPr>
          <w:rFonts w:ascii="Arial" w:hAnsi="Arial" w:cs="Arial"/>
          <w:sz w:val="20"/>
          <w:szCs w:val="20"/>
        </w:rPr>
        <w:t xml:space="preserve"> in bestimmten Branchen deutlich mehr Teamgründer als S</w:t>
      </w:r>
      <w:r w:rsidR="00E90DFF" w:rsidRPr="00E90DFF">
        <w:rPr>
          <w:rFonts w:ascii="Arial" w:hAnsi="Arial" w:cs="Arial"/>
          <w:sz w:val="20"/>
          <w:szCs w:val="20"/>
        </w:rPr>
        <w:t>o</w:t>
      </w:r>
      <w:r w:rsidR="00E90DFF" w:rsidRPr="00E90DFF">
        <w:rPr>
          <w:rFonts w:ascii="Arial" w:hAnsi="Arial" w:cs="Arial"/>
          <w:sz w:val="20"/>
          <w:szCs w:val="20"/>
        </w:rPr>
        <w:t>logründer. Aber dennoch wissen wir heute nicht mehr über die Dynamiken und Gefahren einer Tea</w:t>
      </w:r>
      <w:r w:rsidR="00E90DFF" w:rsidRPr="00E90DFF">
        <w:rPr>
          <w:rFonts w:ascii="Arial" w:hAnsi="Arial" w:cs="Arial"/>
          <w:sz w:val="20"/>
          <w:szCs w:val="20"/>
        </w:rPr>
        <w:t>m</w:t>
      </w:r>
      <w:r w:rsidR="00E90DFF" w:rsidRPr="00E90DFF">
        <w:rPr>
          <w:rFonts w:ascii="Arial" w:hAnsi="Arial" w:cs="Arial"/>
          <w:sz w:val="20"/>
          <w:szCs w:val="20"/>
        </w:rPr>
        <w:t>gründung. Und das, obwohl ein häufiger Grund fürs Scheitern genau im Team liegt. Persönliche Konflikte oder keine klare Abgrenzung der Verantwortungsbereiche lassen ganze Gründungen scheitern. Das ließe sich mit der richtigen Herangehensweise vermeiden! “</w:t>
      </w:r>
    </w:p>
    <w:p w:rsidR="00E0169D" w:rsidRDefault="00C918EE" w:rsidP="00C918EE">
      <w:pPr>
        <w:spacing w:before="120" w:line="276" w:lineRule="auto"/>
        <w:jc w:val="both"/>
        <w:rPr>
          <w:rFonts w:ascii="Arial" w:hAnsi="Arial" w:cs="Arial"/>
          <w:sz w:val="20"/>
          <w:szCs w:val="20"/>
        </w:rPr>
      </w:pPr>
      <w:r w:rsidRPr="00C918EE">
        <w:rPr>
          <w:rFonts w:ascii="Arial" w:hAnsi="Arial" w:cs="Arial"/>
          <w:sz w:val="20"/>
          <w:szCs w:val="20"/>
        </w:rPr>
        <w:t>Um mit wissenschaftlicher Methodik herauszufin</w:t>
      </w:r>
      <w:r w:rsidR="00E90DFF">
        <w:rPr>
          <w:rFonts w:ascii="Arial" w:hAnsi="Arial" w:cs="Arial"/>
          <w:sz w:val="20"/>
          <w:szCs w:val="20"/>
        </w:rPr>
        <w:t>den, welchen Stolpersteinen Startups</w:t>
      </w:r>
      <w:r w:rsidR="00650105">
        <w:rPr>
          <w:rFonts w:ascii="Arial" w:hAnsi="Arial" w:cs="Arial"/>
          <w:sz w:val="20"/>
          <w:szCs w:val="20"/>
        </w:rPr>
        <w:t>-Teams</w:t>
      </w:r>
      <w:r w:rsidR="00E90DFF">
        <w:rPr>
          <w:rFonts w:ascii="Arial" w:hAnsi="Arial" w:cs="Arial"/>
          <w:sz w:val="20"/>
          <w:szCs w:val="20"/>
        </w:rPr>
        <w:t xml:space="preserve"> begegnen, </w:t>
      </w:r>
      <w:r w:rsidRPr="00C918EE">
        <w:rPr>
          <w:rFonts w:ascii="Arial" w:hAnsi="Arial" w:cs="Arial"/>
          <w:sz w:val="20"/>
          <w:szCs w:val="20"/>
        </w:rPr>
        <w:t>wurden für die Studie rund 100 Gründerteams befragt. Behandelt wurden dabei nicht die äußeren Ei</w:t>
      </w:r>
      <w:r w:rsidRPr="00C918EE">
        <w:rPr>
          <w:rFonts w:ascii="Arial" w:hAnsi="Arial" w:cs="Arial"/>
          <w:sz w:val="20"/>
          <w:szCs w:val="20"/>
        </w:rPr>
        <w:t>n</w:t>
      </w:r>
      <w:r w:rsidRPr="00C918EE">
        <w:rPr>
          <w:rFonts w:ascii="Arial" w:hAnsi="Arial" w:cs="Arial"/>
          <w:sz w:val="20"/>
          <w:szCs w:val="20"/>
        </w:rPr>
        <w:t xml:space="preserve">flüsse, sondern teaminterne Herausforderungen. </w:t>
      </w:r>
    </w:p>
    <w:p w:rsidR="00E0169D" w:rsidRDefault="00C918EE" w:rsidP="00C918EE">
      <w:pPr>
        <w:spacing w:before="120" w:line="276" w:lineRule="auto"/>
        <w:rPr>
          <w:rFonts w:ascii="Arial" w:hAnsi="Arial" w:cs="Arial"/>
          <w:sz w:val="20"/>
          <w:szCs w:val="20"/>
        </w:rPr>
      </w:pPr>
      <w:r w:rsidRPr="00712FA4">
        <w:rPr>
          <w:rFonts w:ascii="Arial" w:hAnsi="Arial" w:cs="Arial"/>
          <w:sz w:val="20"/>
          <w:szCs w:val="20"/>
        </w:rPr>
        <w:t xml:space="preserve">Die Studie offenbart eine Hierarchie der verschiedenen Herausforderungsbereiche, an deren erster Stelle sich der Bereich </w:t>
      </w:r>
      <w:r w:rsidRPr="00712FA4">
        <w:rPr>
          <w:rFonts w:ascii="Arial" w:hAnsi="Arial" w:cs="Arial"/>
          <w:i/>
          <w:sz w:val="20"/>
          <w:szCs w:val="20"/>
        </w:rPr>
        <w:t>Verantwortungszuteilung und Zielsetzung</w:t>
      </w:r>
      <w:r w:rsidRPr="00712FA4">
        <w:rPr>
          <w:rFonts w:ascii="Arial" w:hAnsi="Arial" w:cs="Arial"/>
          <w:sz w:val="20"/>
          <w:szCs w:val="20"/>
        </w:rPr>
        <w:t xml:space="preserve"> findet. Dabei gehören vor allem Überschne</w:t>
      </w:r>
      <w:r w:rsidRPr="00712FA4">
        <w:rPr>
          <w:rFonts w:ascii="Arial" w:hAnsi="Arial" w:cs="Arial"/>
          <w:sz w:val="20"/>
          <w:szCs w:val="20"/>
        </w:rPr>
        <w:t>i</w:t>
      </w:r>
      <w:r w:rsidRPr="00712FA4">
        <w:rPr>
          <w:rFonts w:ascii="Arial" w:hAnsi="Arial" w:cs="Arial"/>
          <w:sz w:val="20"/>
          <w:szCs w:val="20"/>
        </w:rPr>
        <w:t>dungen in Verantwortungen zu den Erfahrungen der Startup-Teams</w:t>
      </w:r>
      <w:r>
        <w:rPr>
          <w:rFonts w:ascii="Arial" w:hAnsi="Arial" w:cs="Arial"/>
          <w:sz w:val="20"/>
          <w:szCs w:val="20"/>
        </w:rPr>
        <w:t>.</w:t>
      </w:r>
      <w:r w:rsidRPr="00712FA4">
        <w:rPr>
          <w:rFonts w:ascii="Arial" w:hAnsi="Arial" w:cs="Arial"/>
          <w:sz w:val="20"/>
          <w:szCs w:val="20"/>
        </w:rPr>
        <w:t xml:space="preserve"> Die scheinbar kleinste Herausford</w:t>
      </w:r>
      <w:r w:rsidRPr="00712FA4">
        <w:rPr>
          <w:rFonts w:ascii="Arial" w:hAnsi="Arial" w:cs="Arial"/>
          <w:sz w:val="20"/>
          <w:szCs w:val="20"/>
        </w:rPr>
        <w:t>e</w:t>
      </w:r>
      <w:r w:rsidRPr="00712FA4">
        <w:rPr>
          <w:rFonts w:ascii="Arial" w:hAnsi="Arial" w:cs="Arial"/>
          <w:sz w:val="20"/>
          <w:szCs w:val="20"/>
        </w:rPr>
        <w:t xml:space="preserve">rung liegt in der </w:t>
      </w:r>
      <w:r w:rsidRPr="00712FA4">
        <w:rPr>
          <w:rFonts w:ascii="Arial" w:hAnsi="Arial" w:cs="Arial"/>
          <w:i/>
          <w:sz w:val="20"/>
          <w:szCs w:val="20"/>
        </w:rPr>
        <w:t>Anteilsverteilung</w:t>
      </w:r>
      <w:r w:rsidRPr="00712FA4">
        <w:rPr>
          <w:rFonts w:ascii="Arial" w:hAnsi="Arial" w:cs="Arial"/>
          <w:sz w:val="20"/>
          <w:szCs w:val="20"/>
        </w:rPr>
        <w:t>, allerdings wird gesondert auf diesen Aspekt eingegangen. Ungleic</w:t>
      </w:r>
      <w:r w:rsidRPr="00712FA4">
        <w:rPr>
          <w:rFonts w:ascii="Arial" w:hAnsi="Arial" w:cs="Arial"/>
          <w:sz w:val="20"/>
          <w:szCs w:val="20"/>
        </w:rPr>
        <w:t>h</w:t>
      </w:r>
      <w:r w:rsidRPr="00712FA4">
        <w:rPr>
          <w:rFonts w:ascii="Arial" w:hAnsi="Arial" w:cs="Arial"/>
          <w:sz w:val="20"/>
          <w:szCs w:val="20"/>
        </w:rPr>
        <w:t xml:space="preserve">mäßige Verteilungen von Anteilen sind im deutschsprachigen Raum noch nicht sehr gängig, weshalb auch die Vorteile solcher Modelle noch nicht maßgeblich erfahren wurden. </w:t>
      </w:r>
      <w:r>
        <w:rPr>
          <w:rFonts w:ascii="Arial" w:hAnsi="Arial" w:cs="Arial"/>
          <w:sz w:val="20"/>
          <w:szCs w:val="20"/>
        </w:rPr>
        <w:t xml:space="preserve">Von hoher Bedeutung für </w:t>
      </w:r>
      <w:r w:rsidR="00650105">
        <w:rPr>
          <w:rFonts w:ascii="Arial" w:hAnsi="Arial" w:cs="Arial"/>
          <w:sz w:val="20"/>
          <w:szCs w:val="20"/>
        </w:rPr>
        <w:t xml:space="preserve">den Erfolg des Unternehmens </w:t>
      </w:r>
      <w:r w:rsidR="00486078">
        <w:rPr>
          <w:rFonts w:ascii="Arial" w:hAnsi="Arial" w:cs="Arial"/>
          <w:sz w:val="20"/>
          <w:szCs w:val="20"/>
        </w:rPr>
        <w:t>sind</w:t>
      </w:r>
      <w:r>
        <w:rPr>
          <w:rFonts w:ascii="Arial" w:hAnsi="Arial" w:cs="Arial"/>
          <w:sz w:val="20"/>
          <w:szCs w:val="20"/>
        </w:rPr>
        <w:t xml:space="preserve"> nicht nur </w:t>
      </w:r>
      <w:r w:rsidRPr="00712FA4">
        <w:rPr>
          <w:rFonts w:ascii="Arial" w:hAnsi="Arial" w:cs="Arial"/>
          <w:i/>
          <w:sz w:val="20"/>
          <w:szCs w:val="20"/>
        </w:rPr>
        <w:t>Entscheidungen</w:t>
      </w:r>
      <w:r>
        <w:rPr>
          <w:rFonts w:ascii="Arial" w:hAnsi="Arial" w:cs="Arial"/>
          <w:sz w:val="20"/>
          <w:szCs w:val="20"/>
        </w:rPr>
        <w:t xml:space="preserve">, </w:t>
      </w:r>
      <w:r w:rsidR="00650105">
        <w:rPr>
          <w:rFonts w:ascii="Arial" w:hAnsi="Arial" w:cs="Arial"/>
          <w:sz w:val="20"/>
          <w:szCs w:val="20"/>
        </w:rPr>
        <w:t xml:space="preserve">sondern </w:t>
      </w:r>
      <w:r>
        <w:rPr>
          <w:rFonts w:ascii="Arial" w:hAnsi="Arial" w:cs="Arial"/>
          <w:sz w:val="20"/>
          <w:szCs w:val="20"/>
        </w:rPr>
        <w:t>auch</w:t>
      </w:r>
      <w:r w:rsidRPr="00712FA4">
        <w:rPr>
          <w:rFonts w:ascii="Arial" w:hAnsi="Arial" w:cs="Arial"/>
          <w:sz w:val="20"/>
          <w:szCs w:val="20"/>
        </w:rPr>
        <w:t xml:space="preserve"> </w:t>
      </w:r>
      <w:r>
        <w:rPr>
          <w:rFonts w:ascii="Arial" w:hAnsi="Arial" w:cs="Arial"/>
          <w:i/>
          <w:sz w:val="20"/>
          <w:szCs w:val="20"/>
        </w:rPr>
        <w:t>persönliche Konflikte</w:t>
      </w:r>
      <w:r>
        <w:rPr>
          <w:rFonts w:ascii="Arial" w:hAnsi="Arial" w:cs="Arial"/>
          <w:sz w:val="20"/>
          <w:szCs w:val="20"/>
        </w:rPr>
        <w:t xml:space="preserve"> im Gründe</w:t>
      </w:r>
      <w:r>
        <w:rPr>
          <w:rFonts w:ascii="Arial" w:hAnsi="Arial" w:cs="Arial"/>
          <w:sz w:val="20"/>
          <w:szCs w:val="20"/>
        </w:rPr>
        <w:t>r</w:t>
      </w:r>
      <w:r>
        <w:rPr>
          <w:rFonts w:ascii="Arial" w:hAnsi="Arial" w:cs="Arial"/>
          <w:sz w:val="20"/>
          <w:szCs w:val="20"/>
        </w:rPr>
        <w:t>te</w:t>
      </w:r>
      <w:r w:rsidR="00486078">
        <w:rPr>
          <w:rFonts w:ascii="Arial" w:hAnsi="Arial" w:cs="Arial"/>
          <w:sz w:val="20"/>
          <w:szCs w:val="20"/>
        </w:rPr>
        <w:t>am</w:t>
      </w:r>
      <w:r>
        <w:rPr>
          <w:rFonts w:ascii="Arial" w:hAnsi="Arial" w:cs="Arial"/>
          <w:sz w:val="20"/>
          <w:szCs w:val="20"/>
        </w:rPr>
        <w:t xml:space="preserve">. </w:t>
      </w:r>
      <w:r w:rsidRPr="00712FA4">
        <w:rPr>
          <w:rFonts w:ascii="Arial" w:hAnsi="Arial" w:cs="Arial"/>
          <w:sz w:val="20"/>
          <w:szCs w:val="20"/>
        </w:rPr>
        <w:t xml:space="preserve">Die größten Veränderungen mit zunehmendem Unternehmensalter findet man im Bereich </w:t>
      </w:r>
      <w:r w:rsidRPr="00440694">
        <w:rPr>
          <w:rFonts w:ascii="Arial" w:hAnsi="Arial" w:cs="Arial"/>
          <w:i/>
          <w:sz w:val="20"/>
          <w:szCs w:val="20"/>
        </w:rPr>
        <w:t>Komm</w:t>
      </w:r>
      <w:r w:rsidRPr="00440694">
        <w:rPr>
          <w:rFonts w:ascii="Arial" w:hAnsi="Arial" w:cs="Arial"/>
          <w:i/>
          <w:sz w:val="20"/>
          <w:szCs w:val="20"/>
        </w:rPr>
        <w:t>u</w:t>
      </w:r>
      <w:r w:rsidRPr="00440694">
        <w:rPr>
          <w:rFonts w:ascii="Arial" w:hAnsi="Arial" w:cs="Arial"/>
          <w:i/>
          <w:sz w:val="20"/>
          <w:szCs w:val="20"/>
        </w:rPr>
        <w:t>nikation und Koordination</w:t>
      </w:r>
      <w:r w:rsidRPr="00712FA4">
        <w:rPr>
          <w:rFonts w:ascii="Arial" w:hAnsi="Arial" w:cs="Arial"/>
          <w:sz w:val="20"/>
          <w:szCs w:val="20"/>
        </w:rPr>
        <w:t xml:space="preserve">, und </w:t>
      </w:r>
      <w:r>
        <w:rPr>
          <w:rFonts w:ascii="Arial" w:hAnsi="Arial" w:cs="Arial"/>
          <w:sz w:val="20"/>
          <w:szCs w:val="20"/>
        </w:rPr>
        <w:t>z</w:t>
      </w:r>
      <w:r w:rsidRPr="00712FA4">
        <w:rPr>
          <w:rFonts w:ascii="Arial" w:hAnsi="Arial" w:cs="Arial"/>
          <w:sz w:val="20"/>
          <w:szCs w:val="20"/>
        </w:rPr>
        <w:t>war im positiven wie im negativen Sinne.</w:t>
      </w:r>
      <w:r>
        <w:rPr>
          <w:rFonts w:ascii="Arial" w:hAnsi="Arial" w:cs="Arial"/>
          <w:sz w:val="20"/>
          <w:szCs w:val="20"/>
        </w:rPr>
        <w:t xml:space="preserve"> Eine Erklärung hierfür findet sich laut Studie darin, dass dieser Bereich eine Schnittstelle zu den anderen darstellt, zum Beispiel zur </w:t>
      </w:r>
      <w:r w:rsidRPr="0023547D">
        <w:rPr>
          <w:rFonts w:ascii="Arial" w:hAnsi="Arial" w:cs="Arial"/>
          <w:i/>
          <w:sz w:val="20"/>
          <w:szCs w:val="20"/>
        </w:rPr>
        <w:t>Teamzusammensetzung</w:t>
      </w:r>
      <w:r w:rsidRPr="0023547D">
        <w:rPr>
          <w:rFonts w:ascii="Arial" w:hAnsi="Arial" w:cs="Arial"/>
          <w:sz w:val="20"/>
          <w:szCs w:val="20"/>
        </w:rPr>
        <w:t xml:space="preserve">: </w:t>
      </w:r>
      <w:r>
        <w:rPr>
          <w:rFonts w:ascii="Arial" w:hAnsi="Arial" w:cs="Arial"/>
          <w:sz w:val="20"/>
          <w:szCs w:val="20"/>
        </w:rPr>
        <w:t>Während sich vier- und mehrköpfige Teams laut eigener Aussage in der Ko</w:t>
      </w:r>
      <w:r>
        <w:rPr>
          <w:rFonts w:ascii="Arial" w:hAnsi="Arial" w:cs="Arial"/>
          <w:sz w:val="20"/>
          <w:szCs w:val="20"/>
        </w:rPr>
        <w:t>m</w:t>
      </w:r>
      <w:r>
        <w:rPr>
          <w:rFonts w:ascii="Arial" w:hAnsi="Arial" w:cs="Arial"/>
          <w:sz w:val="20"/>
          <w:szCs w:val="20"/>
        </w:rPr>
        <w:t>munikation und Koordination mit den Jahren verschlechtern, können sich zwei- bis dreiköpfige Teams genau darin verbessern.</w:t>
      </w:r>
    </w:p>
    <w:p w:rsidR="00C918EE" w:rsidRDefault="00C918EE" w:rsidP="00C918EE">
      <w:pPr>
        <w:spacing w:before="120" w:line="276" w:lineRule="auto"/>
        <w:rPr>
          <w:rFonts w:ascii="Arial" w:hAnsi="Arial" w:cs="Arial"/>
          <w:sz w:val="20"/>
          <w:szCs w:val="20"/>
        </w:rPr>
      </w:pPr>
      <w:r w:rsidRPr="00C918EE">
        <w:rPr>
          <w:rFonts w:ascii="Arial" w:hAnsi="Arial" w:cs="Arial"/>
          <w:sz w:val="20"/>
          <w:szCs w:val="20"/>
        </w:rPr>
        <w:t xml:space="preserve">Details und Erläuterungen zu diesen zentralen und weiteren spannenden Ergebnissen erwarten Sie beim Lesen der neuen RKW-Studie. Die Veröffentlichung steht zum Download, auch für E-Book-Reader, bereit unter: </w:t>
      </w:r>
      <w:hyperlink r:id="rId8" w:history="1">
        <w:r w:rsidRPr="00615F19">
          <w:rPr>
            <w:rStyle w:val="Hyperlink"/>
            <w:rFonts w:ascii="Arial" w:hAnsi="Arial" w:cs="Arial"/>
            <w:sz w:val="20"/>
            <w:szCs w:val="20"/>
          </w:rPr>
          <w:t>https://www.rkw-kompetenzzentrum.de/gruendung/2016/studie/gruendungen-scheitern-nicht-am-team-sondern-im-team/</w:t>
        </w:r>
      </w:hyperlink>
      <w:r>
        <w:rPr>
          <w:rFonts w:ascii="Arial" w:hAnsi="Arial" w:cs="Arial"/>
          <w:sz w:val="20"/>
          <w:szCs w:val="20"/>
        </w:rPr>
        <w:t xml:space="preserve"> </w:t>
      </w:r>
    </w:p>
    <w:p w:rsidR="008B7915" w:rsidRDefault="008B7915" w:rsidP="008B7915">
      <w:pPr>
        <w:pStyle w:val="StandardWeb"/>
        <w:rPr>
          <w:rStyle w:val="Hervorhebung"/>
          <w:rFonts w:ascii="Arial" w:hAnsi="Arial" w:cs="Arial"/>
          <w:b/>
          <w:bCs/>
        </w:rPr>
      </w:pPr>
    </w:p>
    <w:p w:rsidR="008B7915" w:rsidRDefault="008B7915" w:rsidP="008B7915">
      <w:pPr>
        <w:pStyle w:val="StandardWeb"/>
        <w:rPr>
          <w:rStyle w:val="Hervorhebung"/>
          <w:rFonts w:ascii="Arial" w:hAnsi="Arial" w:cs="Arial"/>
          <w:b/>
          <w:bCs/>
        </w:rPr>
      </w:pPr>
    </w:p>
    <w:p w:rsidR="008B7915" w:rsidRDefault="008B7915" w:rsidP="008B7915">
      <w:pPr>
        <w:pStyle w:val="StandardWeb"/>
        <w:rPr>
          <w:rStyle w:val="Hervorhebung"/>
          <w:rFonts w:ascii="Arial" w:hAnsi="Arial" w:cs="Arial"/>
          <w:b/>
          <w:bCs/>
        </w:rPr>
      </w:pPr>
    </w:p>
    <w:p w:rsidR="008B7915" w:rsidRDefault="008B7915" w:rsidP="008B7915">
      <w:pPr>
        <w:pStyle w:val="StandardWeb"/>
        <w:rPr>
          <w:rStyle w:val="Hervorhebung"/>
          <w:rFonts w:ascii="Arial" w:hAnsi="Arial" w:cs="Arial"/>
          <w:b/>
          <w:bCs/>
        </w:rPr>
      </w:pPr>
    </w:p>
    <w:p w:rsidR="008B7915" w:rsidRDefault="008B7915" w:rsidP="008B7915">
      <w:pPr>
        <w:pStyle w:val="StandardWeb"/>
        <w:rPr>
          <w:rFonts w:ascii="Arial" w:hAnsi="Arial" w:cs="Arial"/>
        </w:rPr>
      </w:pPr>
      <w:r>
        <w:rPr>
          <w:rStyle w:val="Hervorhebung"/>
          <w:rFonts w:ascii="Arial" w:hAnsi="Arial" w:cs="Arial"/>
          <w:b/>
          <w:bCs/>
        </w:rPr>
        <w:t>Über das RKW Kompetenzzentrum:</w:t>
      </w:r>
    </w:p>
    <w:p w:rsidR="008B7915" w:rsidRPr="008B7915" w:rsidRDefault="008B7915" w:rsidP="008B7915">
      <w:pPr>
        <w:pStyle w:val="StandardWeb"/>
        <w:rPr>
          <w:rFonts w:ascii="Arial" w:hAnsi="Arial" w:cs="Arial"/>
          <w:sz w:val="20"/>
          <w:szCs w:val="20"/>
        </w:rPr>
      </w:pPr>
      <w:r w:rsidRPr="008B7915">
        <w:rPr>
          <w:rStyle w:val="Hervorhebung"/>
          <w:rFonts w:ascii="Arial" w:hAnsi="Arial" w:cs="Arial"/>
          <w:sz w:val="20"/>
          <w:szCs w:val="20"/>
        </w:rPr>
        <w:t>Das RKW Kompetenzzentrum unterstützt kleine und mittlere Unternehmen in Deutsc</w:t>
      </w:r>
      <w:r w:rsidRPr="008B7915">
        <w:rPr>
          <w:rStyle w:val="Hervorhebung"/>
          <w:rFonts w:ascii="Arial" w:hAnsi="Arial" w:cs="Arial"/>
          <w:sz w:val="20"/>
          <w:szCs w:val="20"/>
        </w:rPr>
        <w:t>h</w:t>
      </w:r>
      <w:r w:rsidRPr="008B7915">
        <w:rPr>
          <w:rStyle w:val="Hervorhebung"/>
          <w:rFonts w:ascii="Arial" w:hAnsi="Arial" w:cs="Arial"/>
          <w:sz w:val="20"/>
          <w:szCs w:val="20"/>
        </w:rPr>
        <w:t>land dabei, ihre Wettbewerbsfähigkeit zu stärken und zu halten. In der Schnittstelle zw</w:t>
      </w:r>
      <w:r w:rsidRPr="008B7915">
        <w:rPr>
          <w:rStyle w:val="Hervorhebung"/>
          <w:rFonts w:ascii="Arial" w:hAnsi="Arial" w:cs="Arial"/>
          <w:sz w:val="20"/>
          <w:szCs w:val="20"/>
        </w:rPr>
        <w:t>i</w:t>
      </w:r>
      <w:r w:rsidRPr="008B7915">
        <w:rPr>
          <w:rStyle w:val="Hervorhebung"/>
          <w:rFonts w:ascii="Arial" w:hAnsi="Arial" w:cs="Arial"/>
          <w:sz w:val="20"/>
          <w:szCs w:val="20"/>
        </w:rPr>
        <w:t>schen Wissenschaft, Politik und Wirtschaft werden praxisnahe Empfehlungen und Lösungen zu den Themen Fachkräftesicherung, Grü</w:t>
      </w:r>
      <w:r w:rsidRPr="008B7915">
        <w:rPr>
          <w:rStyle w:val="Hervorhebung"/>
          <w:rFonts w:ascii="Arial" w:hAnsi="Arial" w:cs="Arial"/>
          <w:sz w:val="20"/>
          <w:szCs w:val="20"/>
        </w:rPr>
        <w:t>n</w:t>
      </w:r>
      <w:r w:rsidRPr="008B7915">
        <w:rPr>
          <w:rStyle w:val="Hervorhebung"/>
          <w:rFonts w:ascii="Arial" w:hAnsi="Arial" w:cs="Arial"/>
          <w:sz w:val="20"/>
          <w:szCs w:val="20"/>
        </w:rPr>
        <w:t>dung, Innovation und Unternehmensentwicklung entwickelt. Das RKW Kompetenzzentrum ist eine bu</w:t>
      </w:r>
      <w:r w:rsidRPr="008B7915">
        <w:rPr>
          <w:rStyle w:val="Hervorhebung"/>
          <w:rFonts w:ascii="Arial" w:hAnsi="Arial" w:cs="Arial"/>
          <w:sz w:val="20"/>
          <w:szCs w:val="20"/>
        </w:rPr>
        <w:t>n</w:t>
      </w:r>
      <w:r w:rsidRPr="008B7915">
        <w:rPr>
          <w:rStyle w:val="Hervorhebung"/>
          <w:rFonts w:ascii="Arial" w:hAnsi="Arial" w:cs="Arial"/>
          <w:sz w:val="20"/>
          <w:szCs w:val="20"/>
        </w:rPr>
        <w:t xml:space="preserve">desweit aktive, gemeinnützige Forschungs- und Entwicklungseinrichtung des RKW Rationalisierungs- und Innovationszentrums der Deutschen Wirtschaft e. V. </w:t>
      </w:r>
    </w:p>
    <w:p w:rsidR="008B7915" w:rsidRPr="008B7915" w:rsidRDefault="008B7915" w:rsidP="008B7915">
      <w:pPr>
        <w:pStyle w:val="StandardWeb"/>
        <w:rPr>
          <w:rFonts w:ascii="Arial" w:hAnsi="Arial" w:cs="Arial"/>
          <w:sz w:val="20"/>
          <w:szCs w:val="20"/>
        </w:rPr>
      </w:pPr>
      <w:r w:rsidRPr="008B7915">
        <w:rPr>
          <w:rStyle w:val="Hervorhebung"/>
          <w:rFonts w:ascii="Arial" w:hAnsi="Arial" w:cs="Arial"/>
          <w:b/>
          <w:bCs/>
          <w:sz w:val="20"/>
          <w:szCs w:val="20"/>
        </w:rPr>
        <w:t xml:space="preserve">Weitere Informationen zum RKW Kompetenzzentrum: </w:t>
      </w:r>
      <w:hyperlink r:id="rId9" w:history="1">
        <w:r w:rsidRPr="008B7915">
          <w:rPr>
            <w:rStyle w:val="Hervorhebung"/>
            <w:rFonts w:ascii="Arial" w:hAnsi="Arial" w:cs="Arial"/>
            <w:b/>
            <w:bCs/>
            <w:color w:val="0000FF"/>
            <w:sz w:val="20"/>
            <w:szCs w:val="20"/>
            <w:u w:val="single"/>
          </w:rPr>
          <w:t>www.rkw-kompetenzzentrum.de</w:t>
        </w:r>
      </w:hyperlink>
    </w:p>
    <w:p w:rsidR="008B7915" w:rsidRPr="00E0169D" w:rsidRDefault="008B7915" w:rsidP="00C918EE">
      <w:pPr>
        <w:spacing w:before="120" w:line="276" w:lineRule="auto"/>
        <w:rPr>
          <w:rFonts w:ascii="Arial" w:hAnsi="Arial" w:cs="Arial"/>
          <w:sz w:val="20"/>
          <w:szCs w:val="20"/>
        </w:rPr>
      </w:pPr>
    </w:p>
    <w:p w:rsidR="006A49EC" w:rsidRDefault="006A49EC" w:rsidP="008565A8">
      <w:pPr>
        <w:pStyle w:val="textnachberschrift"/>
        <w:spacing w:before="0" w:after="0"/>
        <w:jc w:val="both"/>
        <w:rPr>
          <w:i/>
          <w:iCs/>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C918EE" w:rsidTr="00650105">
        <w:tc>
          <w:tcPr>
            <w:tcW w:w="4748" w:type="dxa"/>
          </w:tcPr>
          <w:p w:rsidR="00C918EE" w:rsidRPr="008565A8" w:rsidRDefault="00C918EE" w:rsidP="00C918EE">
            <w:pPr>
              <w:spacing w:line="276" w:lineRule="auto"/>
              <w:jc w:val="both"/>
              <w:rPr>
                <w:rFonts w:ascii="Arial" w:hAnsi="Arial" w:cs="Arial"/>
                <w:b/>
                <w:bCs/>
                <w:sz w:val="20"/>
                <w:szCs w:val="20"/>
              </w:rPr>
            </w:pPr>
            <w:r w:rsidRPr="008565A8">
              <w:rPr>
                <w:rFonts w:ascii="Arial" w:hAnsi="Arial" w:cs="Arial"/>
                <w:b/>
                <w:bCs/>
                <w:sz w:val="20"/>
                <w:szCs w:val="20"/>
              </w:rPr>
              <w:t>Pressekontakt:</w:t>
            </w:r>
          </w:p>
          <w:p w:rsidR="00C918EE" w:rsidRPr="00C918EE" w:rsidRDefault="00C918EE" w:rsidP="00C918EE">
            <w:pPr>
              <w:spacing w:line="276" w:lineRule="auto"/>
              <w:jc w:val="both"/>
              <w:rPr>
                <w:rFonts w:ascii="Arial" w:hAnsi="Arial" w:cs="Arial"/>
                <w:sz w:val="20"/>
                <w:szCs w:val="20"/>
              </w:rPr>
            </w:pPr>
            <w:r w:rsidRPr="00C918EE">
              <w:rPr>
                <w:rFonts w:ascii="Arial" w:hAnsi="Arial" w:cs="Arial"/>
                <w:sz w:val="20"/>
                <w:szCs w:val="20"/>
              </w:rPr>
              <w:t>Juliane Kummer</w:t>
            </w:r>
          </w:p>
          <w:p w:rsidR="00C918EE" w:rsidRPr="008565A8" w:rsidRDefault="00C918EE" w:rsidP="00C918EE">
            <w:pPr>
              <w:spacing w:line="276" w:lineRule="auto"/>
              <w:jc w:val="both"/>
              <w:rPr>
                <w:rFonts w:ascii="Arial" w:hAnsi="Arial" w:cs="Arial"/>
                <w:sz w:val="20"/>
                <w:szCs w:val="20"/>
              </w:rPr>
            </w:pPr>
            <w:r>
              <w:rPr>
                <w:rFonts w:ascii="Arial" w:hAnsi="Arial" w:cs="Arial"/>
                <w:sz w:val="20"/>
                <w:szCs w:val="20"/>
              </w:rPr>
              <w:t>Fachbereich Gründung und Innovation</w:t>
            </w:r>
          </w:p>
          <w:p w:rsidR="00C918EE" w:rsidRPr="008565A8" w:rsidRDefault="00C918EE" w:rsidP="00C918EE">
            <w:pPr>
              <w:spacing w:line="276" w:lineRule="auto"/>
              <w:jc w:val="both"/>
              <w:rPr>
                <w:rFonts w:ascii="Arial" w:hAnsi="Arial" w:cs="Arial"/>
                <w:sz w:val="20"/>
                <w:szCs w:val="20"/>
              </w:rPr>
            </w:pPr>
            <w:r w:rsidRPr="008565A8">
              <w:rPr>
                <w:rFonts w:ascii="Arial" w:hAnsi="Arial" w:cs="Arial"/>
                <w:sz w:val="20"/>
                <w:szCs w:val="20"/>
              </w:rPr>
              <w:t>RKW Kompetenzzentrum</w:t>
            </w:r>
          </w:p>
          <w:p w:rsidR="00C918EE" w:rsidRPr="008565A8" w:rsidRDefault="00C918EE" w:rsidP="00C918EE">
            <w:pPr>
              <w:spacing w:line="276" w:lineRule="auto"/>
              <w:jc w:val="both"/>
              <w:rPr>
                <w:rFonts w:ascii="Arial" w:hAnsi="Arial" w:cs="Arial"/>
                <w:sz w:val="20"/>
                <w:szCs w:val="20"/>
              </w:rPr>
            </w:pPr>
            <w:r w:rsidRPr="008565A8">
              <w:rPr>
                <w:rFonts w:ascii="Arial" w:hAnsi="Arial" w:cs="Arial"/>
                <w:sz w:val="20"/>
                <w:szCs w:val="20"/>
              </w:rPr>
              <w:t>Düsseldorfer Str. 40 A</w:t>
            </w:r>
          </w:p>
          <w:p w:rsidR="00C918EE" w:rsidRPr="00A04085" w:rsidRDefault="00C918EE" w:rsidP="00C918EE">
            <w:pPr>
              <w:spacing w:line="276" w:lineRule="auto"/>
              <w:jc w:val="both"/>
              <w:rPr>
                <w:rFonts w:ascii="Arial" w:hAnsi="Arial" w:cs="Arial"/>
                <w:sz w:val="20"/>
                <w:szCs w:val="20"/>
              </w:rPr>
            </w:pPr>
            <w:r w:rsidRPr="00A04085">
              <w:rPr>
                <w:rFonts w:ascii="Arial" w:hAnsi="Arial" w:cs="Arial"/>
                <w:sz w:val="20"/>
                <w:szCs w:val="20"/>
              </w:rPr>
              <w:t>65760 Eschborn</w:t>
            </w:r>
          </w:p>
          <w:p w:rsidR="00650105" w:rsidRDefault="00C918EE" w:rsidP="00650105">
            <w:pPr>
              <w:spacing w:line="276" w:lineRule="auto"/>
              <w:jc w:val="both"/>
              <w:rPr>
                <w:rFonts w:ascii="Arial" w:hAnsi="Arial" w:cs="Arial"/>
                <w:sz w:val="20"/>
                <w:szCs w:val="20"/>
              </w:rPr>
            </w:pPr>
            <w:r>
              <w:rPr>
                <w:rFonts w:ascii="Arial" w:hAnsi="Arial" w:cs="Arial"/>
                <w:sz w:val="20"/>
                <w:szCs w:val="20"/>
              </w:rPr>
              <w:t>Tel: +49 6196 495-2820</w:t>
            </w:r>
          </w:p>
          <w:p w:rsidR="00C918EE" w:rsidRDefault="008B7915" w:rsidP="00650105">
            <w:pPr>
              <w:spacing w:line="276" w:lineRule="auto"/>
              <w:jc w:val="both"/>
              <w:rPr>
                <w:iCs/>
                <w:sz w:val="20"/>
                <w:szCs w:val="20"/>
              </w:rPr>
            </w:pPr>
            <w:hyperlink r:id="rId10" w:history="1">
              <w:r w:rsidR="00C918EE" w:rsidRPr="00650105">
                <w:rPr>
                  <w:rStyle w:val="Hyperlink"/>
                  <w:rFonts w:ascii="Arial" w:hAnsi="Arial" w:cs="Arial"/>
                  <w:bCs/>
                  <w:sz w:val="20"/>
                  <w:szCs w:val="20"/>
                </w:rPr>
                <w:t>kummer@rkw.de</w:t>
              </w:r>
            </w:hyperlink>
          </w:p>
        </w:tc>
        <w:tc>
          <w:tcPr>
            <w:tcW w:w="4748" w:type="dxa"/>
          </w:tcPr>
          <w:p w:rsidR="00C918EE" w:rsidRPr="00C918EE" w:rsidRDefault="00C918EE" w:rsidP="00C918EE">
            <w:pPr>
              <w:spacing w:line="276" w:lineRule="auto"/>
              <w:jc w:val="both"/>
              <w:rPr>
                <w:rFonts w:ascii="Arial" w:hAnsi="Arial" w:cs="Arial"/>
                <w:b/>
                <w:bCs/>
                <w:sz w:val="20"/>
                <w:szCs w:val="20"/>
              </w:rPr>
            </w:pPr>
            <w:r w:rsidRPr="00C918EE">
              <w:rPr>
                <w:rFonts w:ascii="Arial" w:hAnsi="Arial" w:cs="Arial"/>
                <w:b/>
                <w:bCs/>
                <w:sz w:val="20"/>
                <w:szCs w:val="20"/>
              </w:rPr>
              <w:t>Fachkontakt:</w:t>
            </w:r>
          </w:p>
          <w:p w:rsidR="00C918EE" w:rsidRPr="00C918EE" w:rsidRDefault="00C918EE" w:rsidP="00C918EE">
            <w:pPr>
              <w:spacing w:line="276" w:lineRule="auto"/>
              <w:jc w:val="both"/>
              <w:rPr>
                <w:rFonts w:ascii="Arial" w:hAnsi="Arial" w:cs="Arial"/>
                <w:bCs/>
                <w:sz w:val="20"/>
                <w:szCs w:val="20"/>
              </w:rPr>
            </w:pPr>
            <w:r w:rsidRPr="00C918EE">
              <w:rPr>
                <w:rFonts w:ascii="Arial" w:hAnsi="Arial" w:cs="Arial"/>
                <w:bCs/>
                <w:sz w:val="20"/>
                <w:szCs w:val="20"/>
              </w:rPr>
              <w:t>Dr. Thomas Funke</w:t>
            </w:r>
          </w:p>
          <w:p w:rsidR="00C918EE" w:rsidRPr="00C918EE" w:rsidRDefault="00C918EE" w:rsidP="00C918EE">
            <w:pPr>
              <w:spacing w:line="276" w:lineRule="auto"/>
              <w:jc w:val="both"/>
              <w:rPr>
                <w:rFonts w:ascii="Arial" w:hAnsi="Arial" w:cs="Arial"/>
                <w:bCs/>
                <w:sz w:val="20"/>
                <w:szCs w:val="20"/>
              </w:rPr>
            </w:pPr>
            <w:r w:rsidRPr="00C918EE">
              <w:rPr>
                <w:rFonts w:ascii="Arial" w:hAnsi="Arial" w:cs="Arial"/>
                <w:bCs/>
                <w:sz w:val="20"/>
                <w:szCs w:val="20"/>
              </w:rPr>
              <w:t>Fachbereichsleiter Gründung und Innovation</w:t>
            </w:r>
          </w:p>
          <w:p w:rsidR="00C918EE" w:rsidRPr="00C918EE" w:rsidRDefault="00C918EE" w:rsidP="00C918EE">
            <w:pPr>
              <w:spacing w:line="276" w:lineRule="auto"/>
              <w:jc w:val="both"/>
              <w:rPr>
                <w:rFonts w:ascii="Arial" w:hAnsi="Arial" w:cs="Arial"/>
                <w:bCs/>
                <w:sz w:val="20"/>
                <w:szCs w:val="20"/>
              </w:rPr>
            </w:pPr>
            <w:r w:rsidRPr="00C918EE">
              <w:rPr>
                <w:rFonts w:ascii="Arial" w:hAnsi="Arial" w:cs="Arial"/>
                <w:bCs/>
                <w:sz w:val="20"/>
                <w:szCs w:val="20"/>
              </w:rPr>
              <w:t>RKW Kompetenzzentrum</w:t>
            </w:r>
          </w:p>
          <w:p w:rsidR="00C918EE" w:rsidRDefault="00C918EE" w:rsidP="00C918EE">
            <w:pPr>
              <w:spacing w:line="276" w:lineRule="auto"/>
              <w:jc w:val="both"/>
              <w:rPr>
                <w:rFonts w:ascii="Arial" w:hAnsi="Arial" w:cs="Arial"/>
                <w:bCs/>
                <w:sz w:val="20"/>
                <w:szCs w:val="20"/>
              </w:rPr>
            </w:pPr>
            <w:r w:rsidRPr="00C918EE">
              <w:rPr>
                <w:rFonts w:ascii="Arial" w:hAnsi="Arial" w:cs="Arial"/>
                <w:bCs/>
                <w:sz w:val="20"/>
                <w:szCs w:val="20"/>
              </w:rPr>
              <w:t>D</w:t>
            </w:r>
            <w:r>
              <w:rPr>
                <w:rFonts w:ascii="Arial" w:hAnsi="Arial" w:cs="Arial"/>
                <w:bCs/>
                <w:sz w:val="20"/>
                <w:szCs w:val="20"/>
              </w:rPr>
              <w:t>üsseldorfer Straße 40 A</w:t>
            </w:r>
          </w:p>
          <w:p w:rsidR="00C918EE" w:rsidRDefault="00C918EE" w:rsidP="00C918EE">
            <w:pPr>
              <w:spacing w:line="276" w:lineRule="auto"/>
              <w:jc w:val="both"/>
              <w:rPr>
                <w:rFonts w:ascii="Arial" w:hAnsi="Arial" w:cs="Arial"/>
                <w:bCs/>
                <w:sz w:val="20"/>
                <w:szCs w:val="20"/>
              </w:rPr>
            </w:pPr>
            <w:r>
              <w:rPr>
                <w:rFonts w:ascii="Arial" w:hAnsi="Arial" w:cs="Arial"/>
                <w:bCs/>
                <w:sz w:val="20"/>
                <w:szCs w:val="20"/>
              </w:rPr>
              <w:t>65760 Eschborn</w:t>
            </w:r>
          </w:p>
          <w:p w:rsidR="00C918EE" w:rsidRDefault="00C918EE" w:rsidP="00C918EE">
            <w:pPr>
              <w:spacing w:line="276" w:lineRule="auto"/>
              <w:jc w:val="both"/>
              <w:rPr>
                <w:rFonts w:ascii="Arial" w:hAnsi="Arial" w:cs="Arial"/>
                <w:bCs/>
                <w:sz w:val="20"/>
                <w:szCs w:val="20"/>
              </w:rPr>
            </w:pPr>
            <w:r>
              <w:rPr>
                <w:rFonts w:ascii="Arial" w:hAnsi="Arial" w:cs="Arial"/>
                <w:bCs/>
                <w:sz w:val="20"/>
                <w:szCs w:val="20"/>
              </w:rPr>
              <w:t>Tel.: +49 6196 495-</w:t>
            </w:r>
            <w:r w:rsidR="00E46337">
              <w:rPr>
                <w:rFonts w:ascii="Arial" w:hAnsi="Arial" w:cs="Arial"/>
                <w:bCs/>
                <w:sz w:val="20"/>
                <w:szCs w:val="20"/>
              </w:rPr>
              <w:t>3240</w:t>
            </w:r>
          </w:p>
          <w:p w:rsidR="00E46337" w:rsidRPr="00C918EE" w:rsidRDefault="008B7915" w:rsidP="00C918EE">
            <w:pPr>
              <w:spacing w:line="276" w:lineRule="auto"/>
              <w:jc w:val="both"/>
              <w:rPr>
                <w:rFonts w:ascii="Arial" w:hAnsi="Arial" w:cs="Arial"/>
                <w:b/>
                <w:bCs/>
                <w:sz w:val="20"/>
                <w:szCs w:val="20"/>
              </w:rPr>
            </w:pPr>
            <w:hyperlink r:id="rId11" w:history="1">
              <w:r w:rsidR="00E46337" w:rsidRPr="00615F19">
                <w:rPr>
                  <w:rStyle w:val="Hyperlink"/>
                  <w:rFonts w:ascii="Arial" w:hAnsi="Arial" w:cs="Arial"/>
                  <w:bCs/>
                  <w:sz w:val="20"/>
                  <w:szCs w:val="20"/>
                </w:rPr>
                <w:t>funke@rkw.de</w:t>
              </w:r>
            </w:hyperlink>
            <w:r w:rsidR="00E46337">
              <w:rPr>
                <w:rFonts w:ascii="Arial" w:hAnsi="Arial" w:cs="Arial"/>
                <w:bCs/>
                <w:sz w:val="20"/>
                <w:szCs w:val="20"/>
              </w:rPr>
              <w:t xml:space="preserve"> </w:t>
            </w:r>
          </w:p>
        </w:tc>
      </w:tr>
    </w:tbl>
    <w:p w:rsidR="00A11BC7" w:rsidRPr="00A04085" w:rsidRDefault="00A11BC7" w:rsidP="00650105">
      <w:pPr>
        <w:spacing w:line="276" w:lineRule="auto"/>
        <w:jc w:val="both"/>
        <w:rPr>
          <w:sz w:val="20"/>
          <w:szCs w:val="20"/>
        </w:rPr>
      </w:pPr>
    </w:p>
    <w:sectPr w:rsidR="00A11BC7" w:rsidRPr="00A04085" w:rsidSect="00F04474">
      <w:pgSz w:w="11906" w:h="16838"/>
      <w:pgMar w:top="1417"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977BE"/>
    <w:multiLevelType w:val="hybridMultilevel"/>
    <w:tmpl w:val="82020130"/>
    <w:lvl w:ilvl="0" w:tplc="4260C83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00"/>
    <w:rsid w:val="00010A96"/>
    <w:rsid w:val="000174D3"/>
    <w:rsid w:val="000406E2"/>
    <w:rsid w:val="00045417"/>
    <w:rsid w:val="00052A5E"/>
    <w:rsid w:val="00057389"/>
    <w:rsid w:val="00090774"/>
    <w:rsid w:val="0009183C"/>
    <w:rsid w:val="000A6ABD"/>
    <w:rsid w:val="000B4063"/>
    <w:rsid w:val="000B4D3F"/>
    <w:rsid w:val="000D6763"/>
    <w:rsid w:val="000E491A"/>
    <w:rsid w:val="000E6393"/>
    <w:rsid w:val="000F0A35"/>
    <w:rsid w:val="001005DA"/>
    <w:rsid w:val="00102F91"/>
    <w:rsid w:val="00107076"/>
    <w:rsid w:val="00107171"/>
    <w:rsid w:val="0011348F"/>
    <w:rsid w:val="00117698"/>
    <w:rsid w:val="001421F7"/>
    <w:rsid w:val="00147B29"/>
    <w:rsid w:val="00156FEE"/>
    <w:rsid w:val="0015790F"/>
    <w:rsid w:val="001710D5"/>
    <w:rsid w:val="0017670D"/>
    <w:rsid w:val="001870D3"/>
    <w:rsid w:val="001946BC"/>
    <w:rsid w:val="001C6C10"/>
    <w:rsid w:val="001E4D9F"/>
    <w:rsid w:val="001E5B5C"/>
    <w:rsid w:val="001F1A93"/>
    <w:rsid w:val="001F3A04"/>
    <w:rsid w:val="001F4ABF"/>
    <w:rsid w:val="002071FD"/>
    <w:rsid w:val="00213043"/>
    <w:rsid w:val="0022686B"/>
    <w:rsid w:val="00242354"/>
    <w:rsid w:val="00245829"/>
    <w:rsid w:val="00264373"/>
    <w:rsid w:val="002814AF"/>
    <w:rsid w:val="00282393"/>
    <w:rsid w:val="002952DD"/>
    <w:rsid w:val="00296394"/>
    <w:rsid w:val="002C3CF9"/>
    <w:rsid w:val="002C3F15"/>
    <w:rsid w:val="002D24CC"/>
    <w:rsid w:val="002E64E4"/>
    <w:rsid w:val="002F7909"/>
    <w:rsid w:val="00302B36"/>
    <w:rsid w:val="00315826"/>
    <w:rsid w:val="00322AC1"/>
    <w:rsid w:val="0032483B"/>
    <w:rsid w:val="00355748"/>
    <w:rsid w:val="00362C13"/>
    <w:rsid w:val="003955C4"/>
    <w:rsid w:val="003B4D7A"/>
    <w:rsid w:val="003D702B"/>
    <w:rsid w:val="003E0861"/>
    <w:rsid w:val="003E6945"/>
    <w:rsid w:val="004461BC"/>
    <w:rsid w:val="004620EB"/>
    <w:rsid w:val="00486078"/>
    <w:rsid w:val="00491ACD"/>
    <w:rsid w:val="004B27B2"/>
    <w:rsid w:val="004C16D0"/>
    <w:rsid w:val="004D028C"/>
    <w:rsid w:val="00506EDA"/>
    <w:rsid w:val="00507A7A"/>
    <w:rsid w:val="00517065"/>
    <w:rsid w:val="0052611E"/>
    <w:rsid w:val="005320C2"/>
    <w:rsid w:val="005331A5"/>
    <w:rsid w:val="00537319"/>
    <w:rsid w:val="00537850"/>
    <w:rsid w:val="00537894"/>
    <w:rsid w:val="00545B66"/>
    <w:rsid w:val="00551245"/>
    <w:rsid w:val="00557ED4"/>
    <w:rsid w:val="00562D91"/>
    <w:rsid w:val="00565FDB"/>
    <w:rsid w:val="00570595"/>
    <w:rsid w:val="005713CA"/>
    <w:rsid w:val="00573011"/>
    <w:rsid w:val="005A183B"/>
    <w:rsid w:val="005B04C5"/>
    <w:rsid w:val="005B6E28"/>
    <w:rsid w:val="005C2449"/>
    <w:rsid w:val="005C60A6"/>
    <w:rsid w:val="005E3E4F"/>
    <w:rsid w:val="005E787B"/>
    <w:rsid w:val="005F0D1D"/>
    <w:rsid w:val="00600411"/>
    <w:rsid w:val="00601E99"/>
    <w:rsid w:val="006022F5"/>
    <w:rsid w:val="006158A3"/>
    <w:rsid w:val="00650105"/>
    <w:rsid w:val="006519FF"/>
    <w:rsid w:val="00684030"/>
    <w:rsid w:val="00686CE5"/>
    <w:rsid w:val="006A0129"/>
    <w:rsid w:val="006A0E8B"/>
    <w:rsid w:val="006A49EC"/>
    <w:rsid w:val="006A531A"/>
    <w:rsid w:val="006A77F1"/>
    <w:rsid w:val="006D39C9"/>
    <w:rsid w:val="006E0511"/>
    <w:rsid w:val="006F0552"/>
    <w:rsid w:val="00701DE6"/>
    <w:rsid w:val="00703F6C"/>
    <w:rsid w:val="0071192F"/>
    <w:rsid w:val="00750DE8"/>
    <w:rsid w:val="00772AB3"/>
    <w:rsid w:val="00772DC6"/>
    <w:rsid w:val="00774204"/>
    <w:rsid w:val="007868FF"/>
    <w:rsid w:val="007B3878"/>
    <w:rsid w:val="007B4665"/>
    <w:rsid w:val="007C3696"/>
    <w:rsid w:val="007D1C76"/>
    <w:rsid w:val="007F0338"/>
    <w:rsid w:val="007F2043"/>
    <w:rsid w:val="0080213F"/>
    <w:rsid w:val="0081786C"/>
    <w:rsid w:val="00822DD2"/>
    <w:rsid w:val="0082318D"/>
    <w:rsid w:val="00826509"/>
    <w:rsid w:val="0083309F"/>
    <w:rsid w:val="00833B15"/>
    <w:rsid w:val="00846093"/>
    <w:rsid w:val="008565A8"/>
    <w:rsid w:val="00863CA6"/>
    <w:rsid w:val="00864046"/>
    <w:rsid w:val="00883708"/>
    <w:rsid w:val="0088463E"/>
    <w:rsid w:val="00886394"/>
    <w:rsid w:val="0089686D"/>
    <w:rsid w:val="008B7915"/>
    <w:rsid w:val="008C025B"/>
    <w:rsid w:val="008C4642"/>
    <w:rsid w:val="008E01DE"/>
    <w:rsid w:val="008F1923"/>
    <w:rsid w:val="0091303D"/>
    <w:rsid w:val="00936FFC"/>
    <w:rsid w:val="00940845"/>
    <w:rsid w:val="00942499"/>
    <w:rsid w:val="0094255A"/>
    <w:rsid w:val="0094478B"/>
    <w:rsid w:val="009533E5"/>
    <w:rsid w:val="00967B6D"/>
    <w:rsid w:val="00970707"/>
    <w:rsid w:val="009734D8"/>
    <w:rsid w:val="009A3437"/>
    <w:rsid w:val="009A7618"/>
    <w:rsid w:val="009B4142"/>
    <w:rsid w:val="009B6896"/>
    <w:rsid w:val="009C01D9"/>
    <w:rsid w:val="009C6D1C"/>
    <w:rsid w:val="009D176E"/>
    <w:rsid w:val="009F1625"/>
    <w:rsid w:val="009F278E"/>
    <w:rsid w:val="009F6255"/>
    <w:rsid w:val="009F70C1"/>
    <w:rsid w:val="009F70CF"/>
    <w:rsid w:val="00A04085"/>
    <w:rsid w:val="00A05A63"/>
    <w:rsid w:val="00A11BC7"/>
    <w:rsid w:val="00A15966"/>
    <w:rsid w:val="00A22049"/>
    <w:rsid w:val="00A22DA0"/>
    <w:rsid w:val="00A30B55"/>
    <w:rsid w:val="00A44C3D"/>
    <w:rsid w:val="00A467F0"/>
    <w:rsid w:val="00A57B5B"/>
    <w:rsid w:val="00A60D28"/>
    <w:rsid w:val="00A829A7"/>
    <w:rsid w:val="00A93B61"/>
    <w:rsid w:val="00AC2D64"/>
    <w:rsid w:val="00AD1BFA"/>
    <w:rsid w:val="00AE486E"/>
    <w:rsid w:val="00AF4DB2"/>
    <w:rsid w:val="00B04A01"/>
    <w:rsid w:val="00B05C42"/>
    <w:rsid w:val="00B1706A"/>
    <w:rsid w:val="00B22436"/>
    <w:rsid w:val="00B44899"/>
    <w:rsid w:val="00B53DBB"/>
    <w:rsid w:val="00B625AA"/>
    <w:rsid w:val="00B63861"/>
    <w:rsid w:val="00B715D9"/>
    <w:rsid w:val="00B77B74"/>
    <w:rsid w:val="00B83220"/>
    <w:rsid w:val="00BA2F6A"/>
    <w:rsid w:val="00BA5977"/>
    <w:rsid w:val="00BC58CC"/>
    <w:rsid w:val="00C01345"/>
    <w:rsid w:val="00C02A07"/>
    <w:rsid w:val="00C06E43"/>
    <w:rsid w:val="00C11114"/>
    <w:rsid w:val="00C131D1"/>
    <w:rsid w:val="00C22AD2"/>
    <w:rsid w:val="00C40C36"/>
    <w:rsid w:val="00C43283"/>
    <w:rsid w:val="00C44C9F"/>
    <w:rsid w:val="00C5049C"/>
    <w:rsid w:val="00C51C78"/>
    <w:rsid w:val="00C5434E"/>
    <w:rsid w:val="00C56B75"/>
    <w:rsid w:val="00C6132E"/>
    <w:rsid w:val="00C655FA"/>
    <w:rsid w:val="00C65EB8"/>
    <w:rsid w:val="00C6653A"/>
    <w:rsid w:val="00C70B94"/>
    <w:rsid w:val="00C710A3"/>
    <w:rsid w:val="00C83662"/>
    <w:rsid w:val="00C91300"/>
    <w:rsid w:val="00C918EE"/>
    <w:rsid w:val="00CA5B75"/>
    <w:rsid w:val="00CB1CA4"/>
    <w:rsid w:val="00CB42AE"/>
    <w:rsid w:val="00CC376A"/>
    <w:rsid w:val="00CC3DCA"/>
    <w:rsid w:val="00CC6150"/>
    <w:rsid w:val="00CD0715"/>
    <w:rsid w:val="00CD5716"/>
    <w:rsid w:val="00CE1D7F"/>
    <w:rsid w:val="00CE5925"/>
    <w:rsid w:val="00D237DA"/>
    <w:rsid w:val="00D42704"/>
    <w:rsid w:val="00D4451D"/>
    <w:rsid w:val="00D46212"/>
    <w:rsid w:val="00D56477"/>
    <w:rsid w:val="00D67F92"/>
    <w:rsid w:val="00D72721"/>
    <w:rsid w:val="00D747CE"/>
    <w:rsid w:val="00DB167C"/>
    <w:rsid w:val="00DB5922"/>
    <w:rsid w:val="00DC778F"/>
    <w:rsid w:val="00DC7A6A"/>
    <w:rsid w:val="00DD5F04"/>
    <w:rsid w:val="00DE3DDE"/>
    <w:rsid w:val="00DE49E9"/>
    <w:rsid w:val="00DF355A"/>
    <w:rsid w:val="00DF6C70"/>
    <w:rsid w:val="00DF6E09"/>
    <w:rsid w:val="00E0169D"/>
    <w:rsid w:val="00E04E2E"/>
    <w:rsid w:val="00E06120"/>
    <w:rsid w:val="00E173F9"/>
    <w:rsid w:val="00E23150"/>
    <w:rsid w:val="00E23C2C"/>
    <w:rsid w:val="00E33315"/>
    <w:rsid w:val="00E46337"/>
    <w:rsid w:val="00E521C7"/>
    <w:rsid w:val="00E52AB7"/>
    <w:rsid w:val="00E57E6F"/>
    <w:rsid w:val="00E70D89"/>
    <w:rsid w:val="00E73F9C"/>
    <w:rsid w:val="00E828A3"/>
    <w:rsid w:val="00E853AC"/>
    <w:rsid w:val="00E90127"/>
    <w:rsid w:val="00E90DFF"/>
    <w:rsid w:val="00E96588"/>
    <w:rsid w:val="00EA0AD6"/>
    <w:rsid w:val="00EA2C90"/>
    <w:rsid w:val="00EA5265"/>
    <w:rsid w:val="00EB4186"/>
    <w:rsid w:val="00EB5C00"/>
    <w:rsid w:val="00EC787B"/>
    <w:rsid w:val="00ED1E29"/>
    <w:rsid w:val="00EE3442"/>
    <w:rsid w:val="00EF2B87"/>
    <w:rsid w:val="00F004E9"/>
    <w:rsid w:val="00F04474"/>
    <w:rsid w:val="00F0768C"/>
    <w:rsid w:val="00F076E7"/>
    <w:rsid w:val="00F07749"/>
    <w:rsid w:val="00F13D00"/>
    <w:rsid w:val="00F16E03"/>
    <w:rsid w:val="00F2293C"/>
    <w:rsid w:val="00F22CE5"/>
    <w:rsid w:val="00F326E7"/>
    <w:rsid w:val="00F35596"/>
    <w:rsid w:val="00F42C8B"/>
    <w:rsid w:val="00F54B84"/>
    <w:rsid w:val="00F65E4E"/>
    <w:rsid w:val="00F862AB"/>
    <w:rsid w:val="00F863CF"/>
    <w:rsid w:val="00F915CB"/>
    <w:rsid w:val="00F92744"/>
    <w:rsid w:val="00FA44D4"/>
    <w:rsid w:val="00FC0785"/>
    <w:rsid w:val="00FC47BA"/>
    <w:rsid w:val="00FD5E44"/>
    <w:rsid w:val="00FE19D0"/>
    <w:rsid w:val="00FE52E2"/>
    <w:rsid w:val="00FF5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5C00"/>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B5C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C00"/>
    <w:rPr>
      <w:rFonts w:ascii="Tahoma" w:hAnsi="Tahoma" w:cs="Tahoma"/>
      <w:sz w:val="16"/>
      <w:szCs w:val="16"/>
      <w:lang w:eastAsia="de-DE"/>
    </w:rPr>
  </w:style>
  <w:style w:type="paragraph" w:customStyle="1" w:styleId="textnachberschrift">
    <w:name w:val="textnachberschrift"/>
    <w:basedOn w:val="Standard"/>
    <w:uiPriority w:val="99"/>
    <w:rsid w:val="00EB5C00"/>
    <w:pPr>
      <w:spacing w:before="120" w:after="120" w:line="360" w:lineRule="auto"/>
    </w:pPr>
    <w:rPr>
      <w:rFonts w:ascii="Arial" w:hAnsi="Arial" w:cs="Arial"/>
      <w:sz w:val="22"/>
      <w:szCs w:val="22"/>
    </w:rPr>
  </w:style>
  <w:style w:type="character" w:styleId="Hyperlink">
    <w:name w:val="Hyperlink"/>
    <w:basedOn w:val="Absatz-Standardschriftart"/>
    <w:rsid w:val="00EB5C00"/>
    <w:rPr>
      <w:color w:val="0000FF"/>
      <w:u w:val="single"/>
    </w:rPr>
  </w:style>
  <w:style w:type="character" w:styleId="BesuchterHyperlink">
    <w:name w:val="FollowedHyperlink"/>
    <w:basedOn w:val="Absatz-Standardschriftart"/>
    <w:uiPriority w:val="99"/>
    <w:semiHidden/>
    <w:rsid w:val="001F4ABF"/>
    <w:rPr>
      <w:color w:val="800080"/>
      <w:u w:val="single"/>
    </w:rPr>
  </w:style>
  <w:style w:type="character" w:styleId="Kommentarzeichen">
    <w:name w:val="annotation reference"/>
    <w:basedOn w:val="Absatz-Standardschriftart"/>
    <w:uiPriority w:val="99"/>
    <w:semiHidden/>
    <w:rsid w:val="00117698"/>
    <w:rPr>
      <w:sz w:val="16"/>
      <w:szCs w:val="16"/>
    </w:rPr>
  </w:style>
  <w:style w:type="paragraph" w:styleId="Kommentartext">
    <w:name w:val="annotation text"/>
    <w:basedOn w:val="Standard"/>
    <w:link w:val="KommentartextZchn"/>
    <w:uiPriority w:val="99"/>
    <w:semiHidden/>
    <w:rsid w:val="00117698"/>
    <w:rPr>
      <w:sz w:val="20"/>
      <w:szCs w:val="20"/>
    </w:rPr>
  </w:style>
  <w:style w:type="character" w:customStyle="1" w:styleId="KommentartextZchn">
    <w:name w:val="Kommentartext Zchn"/>
    <w:basedOn w:val="Absatz-Standardschriftart"/>
    <w:link w:val="Kommentartext"/>
    <w:uiPriority w:val="99"/>
    <w:semiHidden/>
    <w:rsid w:val="00117698"/>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117698"/>
    <w:rPr>
      <w:b/>
      <w:bCs/>
    </w:rPr>
  </w:style>
  <w:style w:type="character" w:customStyle="1" w:styleId="KommentarthemaZchn">
    <w:name w:val="Kommentarthema Zchn"/>
    <w:basedOn w:val="KommentartextZchn"/>
    <w:link w:val="Kommentarthema"/>
    <w:uiPriority w:val="99"/>
    <w:semiHidden/>
    <w:rsid w:val="00117698"/>
    <w:rPr>
      <w:rFonts w:ascii="Times New Roman" w:hAnsi="Times New Roman" w:cs="Times New Roman"/>
      <w:b/>
      <w:bCs/>
      <w:sz w:val="20"/>
      <w:szCs w:val="20"/>
      <w:lang w:eastAsia="de-DE"/>
    </w:rPr>
  </w:style>
  <w:style w:type="paragraph" w:styleId="Listenabsatz">
    <w:name w:val="List Paragraph"/>
    <w:basedOn w:val="Standard"/>
    <w:uiPriority w:val="34"/>
    <w:qFormat/>
    <w:rsid w:val="00491ACD"/>
    <w:pPr>
      <w:spacing w:after="200" w:line="276" w:lineRule="auto"/>
      <w:ind w:left="720"/>
      <w:contextualSpacing/>
    </w:pPr>
    <w:rPr>
      <w:rFonts w:asciiTheme="minorHAnsi" w:eastAsiaTheme="minorEastAsia" w:hAnsiTheme="minorHAnsi" w:cstheme="minorBidi"/>
      <w:iCs/>
      <w:sz w:val="20"/>
      <w:szCs w:val="20"/>
      <w:lang w:eastAsia="en-US"/>
    </w:rPr>
  </w:style>
  <w:style w:type="table" w:styleId="Tabellenraster">
    <w:name w:val="Table Grid"/>
    <w:basedOn w:val="NormaleTabelle"/>
    <w:uiPriority w:val="59"/>
    <w:rsid w:val="00C91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B7915"/>
    <w:pPr>
      <w:spacing w:before="100" w:beforeAutospacing="1" w:after="100" w:afterAutospacing="1"/>
    </w:pPr>
    <w:rPr>
      <w:rFonts w:eastAsiaTheme="minorHAnsi"/>
    </w:rPr>
  </w:style>
  <w:style w:type="character" w:styleId="Hervorhebung">
    <w:name w:val="Emphasis"/>
    <w:basedOn w:val="Absatz-Standardschriftart"/>
    <w:uiPriority w:val="20"/>
    <w:qFormat/>
    <w:rsid w:val="008B79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iPriority="0"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5C00"/>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B5C0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5C00"/>
    <w:rPr>
      <w:rFonts w:ascii="Tahoma" w:hAnsi="Tahoma" w:cs="Tahoma"/>
      <w:sz w:val="16"/>
      <w:szCs w:val="16"/>
      <w:lang w:eastAsia="de-DE"/>
    </w:rPr>
  </w:style>
  <w:style w:type="paragraph" w:customStyle="1" w:styleId="textnachberschrift">
    <w:name w:val="textnachberschrift"/>
    <w:basedOn w:val="Standard"/>
    <w:uiPriority w:val="99"/>
    <w:rsid w:val="00EB5C00"/>
    <w:pPr>
      <w:spacing w:before="120" w:after="120" w:line="360" w:lineRule="auto"/>
    </w:pPr>
    <w:rPr>
      <w:rFonts w:ascii="Arial" w:hAnsi="Arial" w:cs="Arial"/>
      <w:sz w:val="22"/>
      <w:szCs w:val="22"/>
    </w:rPr>
  </w:style>
  <w:style w:type="character" w:styleId="Hyperlink">
    <w:name w:val="Hyperlink"/>
    <w:basedOn w:val="Absatz-Standardschriftart"/>
    <w:rsid w:val="00EB5C00"/>
    <w:rPr>
      <w:color w:val="0000FF"/>
      <w:u w:val="single"/>
    </w:rPr>
  </w:style>
  <w:style w:type="character" w:styleId="BesuchterHyperlink">
    <w:name w:val="FollowedHyperlink"/>
    <w:basedOn w:val="Absatz-Standardschriftart"/>
    <w:uiPriority w:val="99"/>
    <w:semiHidden/>
    <w:rsid w:val="001F4ABF"/>
    <w:rPr>
      <w:color w:val="800080"/>
      <w:u w:val="single"/>
    </w:rPr>
  </w:style>
  <w:style w:type="character" w:styleId="Kommentarzeichen">
    <w:name w:val="annotation reference"/>
    <w:basedOn w:val="Absatz-Standardschriftart"/>
    <w:uiPriority w:val="99"/>
    <w:semiHidden/>
    <w:rsid w:val="00117698"/>
    <w:rPr>
      <w:sz w:val="16"/>
      <w:szCs w:val="16"/>
    </w:rPr>
  </w:style>
  <w:style w:type="paragraph" w:styleId="Kommentartext">
    <w:name w:val="annotation text"/>
    <w:basedOn w:val="Standard"/>
    <w:link w:val="KommentartextZchn"/>
    <w:uiPriority w:val="99"/>
    <w:semiHidden/>
    <w:rsid w:val="00117698"/>
    <w:rPr>
      <w:sz w:val="20"/>
      <w:szCs w:val="20"/>
    </w:rPr>
  </w:style>
  <w:style w:type="character" w:customStyle="1" w:styleId="KommentartextZchn">
    <w:name w:val="Kommentartext Zchn"/>
    <w:basedOn w:val="Absatz-Standardschriftart"/>
    <w:link w:val="Kommentartext"/>
    <w:uiPriority w:val="99"/>
    <w:semiHidden/>
    <w:rsid w:val="00117698"/>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117698"/>
    <w:rPr>
      <w:b/>
      <w:bCs/>
    </w:rPr>
  </w:style>
  <w:style w:type="character" w:customStyle="1" w:styleId="KommentarthemaZchn">
    <w:name w:val="Kommentarthema Zchn"/>
    <w:basedOn w:val="KommentartextZchn"/>
    <w:link w:val="Kommentarthema"/>
    <w:uiPriority w:val="99"/>
    <w:semiHidden/>
    <w:rsid w:val="00117698"/>
    <w:rPr>
      <w:rFonts w:ascii="Times New Roman" w:hAnsi="Times New Roman" w:cs="Times New Roman"/>
      <w:b/>
      <w:bCs/>
      <w:sz w:val="20"/>
      <w:szCs w:val="20"/>
      <w:lang w:eastAsia="de-DE"/>
    </w:rPr>
  </w:style>
  <w:style w:type="paragraph" w:styleId="Listenabsatz">
    <w:name w:val="List Paragraph"/>
    <w:basedOn w:val="Standard"/>
    <w:uiPriority w:val="34"/>
    <w:qFormat/>
    <w:rsid w:val="00491ACD"/>
    <w:pPr>
      <w:spacing w:after="200" w:line="276" w:lineRule="auto"/>
      <w:ind w:left="720"/>
      <w:contextualSpacing/>
    </w:pPr>
    <w:rPr>
      <w:rFonts w:asciiTheme="minorHAnsi" w:eastAsiaTheme="minorEastAsia" w:hAnsiTheme="minorHAnsi" w:cstheme="minorBidi"/>
      <w:iCs/>
      <w:sz w:val="20"/>
      <w:szCs w:val="20"/>
      <w:lang w:eastAsia="en-US"/>
    </w:rPr>
  </w:style>
  <w:style w:type="table" w:styleId="Tabellenraster">
    <w:name w:val="Table Grid"/>
    <w:basedOn w:val="NormaleTabelle"/>
    <w:uiPriority w:val="59"/>
    <w:rsid w:val="00C91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B7915"/>
    <w:pPr>
      <w:spacing w:before="100" w:beforeAutospacing="1" w:after="100" w:afterAutospacing="1"/>
    </w:pPr>
    <w:rPr>
      <w:rFonts w:eastAsiaTheme="minorHAnsi"/>
    </w:rPr>
  </w:style>
  <w:style w:type="character" w:styleId="Hervorhebung">
    <w:name w:val="Emphasis"/>
    <w:basedOn w:val="Absatz-Standardschriftart"/>
    <w:uiPriority w:val="20"/>
    <w:qFormat/>
    <w:rsid w:val="008B79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6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kw-kompetenzzentrum.de/gruendung/2016/studie/gruendungen-scheitern-nicht-am-team-sondern-im-t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unke@rkw.de" TargetMode="External"/><Relationship Id="rId5" Type="http://schemas.openxmlformats.org/officeDocument/2006/relationships/settings" Target="settings.xml"/><Relationship Id="rId10" Type="http://schemas.openxmlformats.org/officeDocument/2006/relationships/hyperlink" Target="mailto:kummer@rkw.de" TargetMode="External"/><Relationship Id="rId4" Type="http://schemas.microsoft.com/office/2007/relationships/stylesWithEffects" Target="stylesWithEffects.xml"/><Relationship Id="rId9" Type="http://schemas.openxmlformats.org/officeDocument/2006/relationships/hyperlink" Target="http://media.ne.cision.com/l/mmvuhmbs/www.rkw-kompetenzzentrum.de/ueber-uns/rkw-kompetenzz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5A275-732D-4FDC-B81C-961DDC352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lindhorst@rkw.de</dc:creator>
  <cp:lastModifiedBy>Kummer, Juliane</cp:lastModifiedBy>
  <cp:revision>7</cp:revision>
  <cp:lastPrinted>2016-03-08T11:05:00Z</cp:lastPrinted>
  <dcterms:created xsi:type="dcterms:W3CDTF">2015-10-30T10:58:00Z</dcterms:created>
  <dcterms:modified xsi:type="dcterms:W3CDTF">2016-03-08T11:10:00Z</dcterms:modified>
</cp:coreProperties>
</file>