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D7481" w14:textId="06D81D41" w:rsidR="007C0ED7" w:rsidRPr="007C0ED7" w:rsidRDefault="00A56553" w:rsidP="00C15E53">
      <w:pPr>
        <w:ind w:right="425"/>
        <w:jc w:val="right"/>
        <w:rPr>
          <w:rFonts w:cs="Arial"/>
          <w:i/>
          <w:szCs w:val="22"/>
        </w:rPr>
      </w:pPr>
      <w:bookmarkStart w:id="0" w:name="_GoBack"/>
      <w:bookmarkEnd w:id="0"/>
      <w:r>
        <w:rPr>
          <w:rFonts w:cs="Arial"/>
          <w:i/>
          <w:szCs w:val="22"/>
        </w:rPr>
        <w:t>29</w:t>
      </w:r>
      <w:r w:rsidR="00C251C4">
        <w:rPr>
          <w:rFonts w:cs="Arial"/>
          <w:i/>
          <w:szCs w:val="22"/>
        </w:rPr>
        <w:t>.10</w:t>
      </w:r>
      <w:r w:rsidR="00C15E53">
        <w:rPr>
          <w:rFonts w:cs="Arial"/>
          <w:i/>
          <w:szCs w:val="22"/>
        </w:rPr>
        <w:t>.2015</w:t>
      </w:r>
    </w:p>
    <w:p w14:paraId="558E279D" w14:textId="77777777" w:rsidR="00A56553" w:rsidRPr="00D9500A" w:rsidRDefault="00A56553" w:rsidP="00A56553">
      <w:pPr>
        <w:jc w:val="left"/>
        <w:rPr>
          <w:rFonts w:cs="Arial"/>
          <w:i/>
          <w:sz w:val="24"/>
          <w:szCs w:val="24"/>
        </w:rPr>
      </w:pPr>
      <w:r w:rsidRPr="00D9500A">
        <w:rPr>
          <w:rFonts w:cs="Arial"/>
          <w:i/>
          <w:sz w:val="24"/>
          <w:szCs w:val="24"/>
        </w:rPr>
        <w:t>Energiekosten optimieren</w:t>
      </w:r>
    </w:p>
    <w:p w14:paraId="2A936E75" w14:textId="77777777" w:rsidR="00C251C4" w:rsidRDefault="00C251C4" w:rsidP="00D315A7">
      <w:pPr>
        <w:autoSpaceDE w:val="0"/>
        <w:autoSpaceDN w:val="0"/>
        <w:adjustRightInd w:val="0"/>
        <w:ind w:right="-393"/>
        <w:rPr>
          <w:rFonts w:cs="Arial"/>
          <w:i/>
          <w:sz w:val="24"/>
          <w:szCs w:val="24"/>
        </w:rPr>
      </w:pPr>
    </w:p>
    <w:p w14:paraId="197C7A7A" w14:textId="77777777" w:rsidR="00A56553" w:rsidRDefault="00A56553" w:rsidP="00A56553">
      <w:pPr>
        <w:jc w:val="left"/>
        <w:rPr>
          <w:b/>
          <w:sz w:val="32"/>
          <w:szCs w:val="32"/>
        </w:rPr>
      </w:pPr>
      <w:r w:rsidRPr="00D9500A">
        <w:rPr>
          <w:b/>
          <w:sz w:val="32"/>
          <w:szCs w:val="32"/>
        </w:rPr>
        <w:t xml:space="preserve">Smart wohnen, smart heizen </w:t>
      </w:r>
    </w:p>
    <w:p w14:paraId="72FDC057" w14:textId="77777777" w:rsidR="00D315A7" w:rsidRDefault="00D315A7" w:rsidP="00D315A7">
      <w:pPr>
        <w:autoSpaceDE w:val="0"/>
        <w:autoSpaceDN w:val="0"/>
        <w:adjustRightInd w:val="0"/>
        <w:jc w:val="left"/>
        <w:rPr>
          <w:rFonts w:cs="Arial"/>
          <w:b/>
          <w:sz w:val="32"/>
          <w:szCs w:val="32"/>
        </w:rPr>
      </w:pPr>
    </w:p>
    <w:p w14:paraId="0C6D69B9" w14:textId="77777777" w:rsidR="00A56553" w:rsidRDefault="00A56553" w:rsidP="00A56553">
      <w:pPr>
        <w:jc w:val="left"/>
        <w:rPr>
          <w:rFonts w:cs="Arial"/>
          <w:b/>
          <w:szCs w:val="22"/>
        </w:rPr>
      </w:pPr>
      <w:r>
        <w:rPr>
          <w:rFonts w:cs="Arial"/>
          <w:b/>
          <w:szCs w:val="22"/>
        </w:rPr>
        <w:t xml:space="preserve">Rund 70 </w:t>
      </w:r>
      <w:r w:rsidRPr="00D9500A">
        <w:rPr>
          <w:rFonts w:cs="Arial"/>
          <w:b/>
          <w:szCs w:val="22"/>
        </w:rPr>
        <w:t xml:space="preserve">Prozent des Energieverbrauchs in </w:t>
      </w:r>
      <w:r>
        <w:rPr>
          <w:rFonts w:cs="Arial"/>
          <w:b/>
          <w:szCs w:val="22"/>
        </w:rPr>
        <w:t>deutschen Haushalten</w:t>
      </w:r>
      <w:r w:rsidRPr="00D9500A">
        <w:rPr>
          <w:rFonts w:cs="Arial"/>
          <w:b/>
          <w:szCs w:val="22"/>
        </w:rPr>
        <w:t xml:space="preserve"> entfallen auf die Heizung. </w:t>
      </w:r>
      <w:r>
        <w:rPr>
          <w:rFonts w:cs="Arial"/>
          <w:b/>
          <w:szCs w:val="22"/>
        </w:rPr>
        <w:t xml:space="preserve">Mit einer Smart Home-Steuerung lassen sich die Kosten deutlich senken: </w:t>
      </w:r>
      <w:proofErr w:type="spellStart"/>
      <w:r>
        <w:rPr>
          <w:rFonts w:cs="Arial"/>
          <w:b/>
          <w:szCs w:val="22"/>
        </w:rPr>
        <w:t>TaHoma</w:t>
      </w:r>
      <w:proofErr w:type="spellEnd"/>
      <w:r>
        <w:rPr>
          <w:rFonts w:cs="Arial"/>
          <w:b/>
          <w:szCs w:val="22"/>
        </w:rPr>
        <w:t xml:space="preserve"> 2.0 bindet elektronische </w:t>
      </w:r>
      <w:proofErr w:type="spellStart"/>
      <w:r>
        <w:rPr>
          <w:rFonts w:cs="Arial"/>
          <w:b/>
          <w:szCs w:val="22"/>
        </w:rPr>
        <w:t>Danfoss</w:t>
      </w:r>
      <w:proofErr w:type="spellEnd"/>
      <w:r>
        <w:rPr>
          <w:rFonts w:cs="Arial"/>
          <w:b/>
          <w:szCs w:val="22"/>
        </w:rPr>
        <w:t>-Heizkörperthermostate direkt ins intelligente Zuhause ein.</w:t>
      </w:r>
    </w:p>
    <w:p w14:paraId="5C7DA397" w14:textId="77777777" w:rsidR="00A56553" w:rsidRDefault="00A56553" w:rsidP="00A56553">
      <w:pPr>
        <w:jc w:val="left"/>
        <w:rPr>
          <w:rFonts w:cs="Arial"/>
          <w:b/>
          <w:szCs w:val="22"/>
        </w:rPr>
      </w:pPr>
    </w:p>
    <w:p w14:paraId="5AF9B956" w14:textId="77777777" w:rsidR="00A56553" w:rsidRDefault="00A56553" w:rsidP="00A56553">
      <w:pPr>
        <w:jc w:val="left"/>
      </w:pPr>
      <w:r w:rsidRPr="008769C0">
        <w:rPr>
          <w:rFonts w:cs="Arial"/>
          <w:szCs w:val="22"/>
          <w:u w:val="single"/>
        </w:rPr>
        <w:t>Rottenburg</w:t>
      </w:r>
      <w:r>
        <w:rPr>
          <w:rFonts w:cs="Arial"/>
          <w:szCs w:val="22"/>
          <w:u w:val="single"/>
        </w:rPr>
        <w:t xml:space="preserve"> a. N.</w:t>
      </w:r>
      <w:r>
        <w:rPr>
          <w:rFonts w:cs="Arial"/>
          <w:szCs w:val="22"/>
        </w:rPr>
        <w:t xml:space="preserve"> – </w:t>
      </w:r>
      <w:r>
        <w:t>Die Energiekosten steigen und steigen, und dennoch werden</w:t>
      </w:r>
      <w:r w:rsidRPr="00866FFB">
        <w:t xml:space="preserve"> </w:t>
      </w:r>
      <w:r>
        <w:t>immer noch</w:t>
      </w:r>
      <w:r w:rsidRPr="00866FFB">
        <w:t xml:space="preserve"> Unsummen </w:t>
      </w:r>
      <w:r>
        <w:t xml:space="preserve">zum Fenster hinaus geheizt. </w:t>
      </w:r>
    </w:p>
    <w:p w14:paraId="3947FE25" w14:textId="77777777" w:rsidR="00A56553" w:rsidRDefault="00A56553" w:rsidP="00A56553">
      <w:pPr>
        <w:jc w:val="left"/>
      </w:pPr>
      <w:r>
        <w:t xml:space="preserve">Schnell hat man in der morgendlichen Hektik das gekippte Badezimmerfenster vergessen oder nicht an die Kinderzimmer gedacht. In der kalten Jahreszeit kann so etwas richtig teuer werden. </w:t>
      </w:r>
      <w:proofErr w:type="spellStart"/>
      <w:r>
        <w:t>TaHoma</w:t>
      </w:r>
      <w:proofErr w:type="spellEnd"/>
      <w:r>
        <w:t xml:space="preserve"> 2.0 macht dem ein Ende: Die zentrale Steuerbox kommuniziert per Funk mit den batteriebetriebenen Heizkörperthermostaten. Ganz intuitiv können die Bewohner für jede Tageszeit und jedes einzelne Zimmer auf der grafischen Bedienoberfläche ihre persönliche Wohlfühltemperatur programmieren. Darüber hinaus müssen sie sich um nichts mehr kümmern: Beim Verlassen des Hauses regelt die Heizung automatisch herunter und spart unnötige Kosten. Und bei der Rückkehr erwarten einen bereits wohlig temperierte </w:t>
      </w:r>
      <w:r w:rsidRPr="00CA3C40">
        <w:t>Wohnräume</w:t>
      </w:r>
      <w:r>
        <w:t>.</w:t>
      </w:r>
    </w:p>
    <w:p w14:paraId="19EDAC7B" w14:textId="77777777" w:rsidR="00A56553" w:rsidRDefault="00A56553" w:rsidP="00A56553">
      <w:pPr>
        <w:jc w:val="left"/>
      </w:pPr>
    </w:p>
    <w:p w14:paraId="4DFEB8C2" w14:textId="77777777" w:rsidR="00A56553" w:rsidRDefault="00A56553" w:rsidP="00A56553">
      <w:pPr>
        <w:jc w:val="left"/>
        <w:rPr>
          <w:rFonts w:cs="Arial"/>
          <w:b/>
        </w:rPr>
      </w:pPr>
      <w:r w:rsidRPr="00866FFB">
        <w:rPr>
          <w:rFonts w:cs="Arial"/>
          <w:b/>
        </w:rPr>
        <w:t>Jedes Grad weniger spart bares Geld</w:t>
      </w:r>
    </w:p>
    <w:p w14:paraId="4002CEA8" w14:textId="77777777" w:rsidR="00A56553" w:rsidRDefault="00A56553" w:rsidP="00A56553">
      <w:pPr>
        <w:jc w:val="left"/>
        <w:rPr>
          <w:rFonts w:cs="Arial"/>
          <w:b/>
        </w:rPr>
      </w:pPr>
    </w:p>
    <w:p w14:paraId="46BED740" w14:textId="77777777" w:rsidR="00A56553" w:rsidRDefault="00A56553" w:rsidP="00A56553">
      <w:pPr>
        <w:jc w:val="left"/>
      </w:pPr>
      <w:r>
        <w:t xml:space="preserve">Zusätzlichen Mehrwert bieten intelligente Funktionen wie Frostschutz oder Energiesparen. Erkennt das System ein offenes oder gekipptes Fenster, schaltet die Heizung von selbst in den Energiesparmodus. Die jeweilige Solltemperatur wird dabei auf einem Display direkt am Thermostat angezeigt. </w:t>
      </w:r>
      <w:r w:rsidRPr="00866FFB">
        <w:t xml:space="preserve">Natürlich kann man </w:t>
      </w:r>
      <w:r>
        <w:t xml:space="preserve">jederzeit </w:t>
      </w:r>
      <w:r w:rsidRPr="00866FFB">
        <w:t xml:space="preserve">auch von unterwegs per </w:t>
      </w:r>
      <w:r>
        <w:t xml:space="preserve">Laptop oder </w:t>
      </w:r>
      <w:r w:rsidRPr="00866FFB">
        <w:t>Smartphone steuern.</w:t>
      </w:r>
      <w:r>
        <w:t xml:space="preserve"> Und die ausgezeichneten Regeleigenschaften machen sich schnell bezahlt: Jedes Grad weniger senkt den Energieverbrauch um rund sechs Prozent. </w:t>
      </w:r>
    </w:p>
    <w:p w14:paraId="22549263" w14:textId="77777777" w:rsidR="00A56553" w:rsidRDefault="00A56553" w:rsidP="00A56553">
      <w:pPr>
        <w:jc w:val="left"/>
      </w:pPr>
    </w:p>
    <w:p w14:paraId="2180952B" w14:textId="77777777" w:rsidR="00A56553" w:rsidRDefault="00A56553" w:rsidP="00A56553">
      <w:pPr>
        <w:jc w:val="left"/>
      </w:pPr>
      <w:r>
        <w:t xml:space="preserve">Die </w:t>
      </w:r>
      <w:proofErr w:type="spellStart"/>
      <w:r>
        <w:t>Danfoss</w:t>
      </w:r>
      <w:proofErr w:type="spellEnd"/>
      <w:r>
        <w:t xml:space="preserve">-Thermostate lassen sich mit wenigen Handgriffen montieren und </w:t>
      </w:r>
      <w:proofErr w:type="gramStart"/>
      <w:r>
        <w:t>passen auf sämtliche gängigen Heizkörper.</w:t>
      </w:r>
      <w:proofErr w:type="gramEnd"/>
      <w:r>
        <w:t xml:space="preserve"> </w:t>
      </w:r>
    </w:p>
    <w:p w14:paraId="5CE744BF" w14:textId="77777777" w:rsidR="00A56553" w:rsidRDefault="00A56553" w:rsidP="00A56553">
      <w:pPr>
        <w:jc w:val="left"/>
      </w:pPr>
    </w:p>
    <w:p w14:paraId="2F454115" w14:textId="77777777" w:rsidR="00A56553" w:rsidRDefault="00A56553" w:rsidP="00A56553">
      <w:pPr>
        <w:jc w:val="left"/>
        <w:rPr>
          <w:rFonts w:cs="Arial"/>
          <w:b/>
        </w:rPr>
      </w:pPr>
    </w:p>
    <w:p w14:paraId="0CC2E06C" w14:textId="77777777" w:rsidR="00A56553" w:rsidRDefault="00A56553" w:rsidP="00A56553">
      <w:pPr>
        <w:jc w:val="left"/>
        <w:rPr>
          <w:rFonts w:cs="Arial"/>
          <w:b/>
        </w:rPr>
      </w:pPr>
    </w:p>
    <w:p w14:paraId="2B283A52" w14:textId="77777777" w:rsidR="00A56553" w:rsidRDefault="00A56553" w:rsidP="00A56553">
      <w:pPr>
        <w:jc w:val="left"/>
        <w:rPr>
          <w:rFonts w:cs="Arial"/>
          <w:b/>
        </w:rPr>
      </w:pPr>
    </w:p>
    <w:p w14:paraId="41522046" w14:textId="77777777" w:rsidR="00A56553" w:rsidRPr="00866FFB" w:rsidRDefault="00A56553" w:rsidP="00A56553">
      <w:pPr>
        <w:jc w:val="left"/>
        <w:rPr>
          <w:rFonts w:cs="Arial"/>
          <w:b/>
        </w:rPr>
      </w:pPr>
    </w:p>
    <w:p w14:paraId="0EDE9979" w14:textId="77777777" w:rsidR="00A56553" w:rsidRDefault="00A56553" w:rsidP="00A56553">
      <w:pPr>
        <w:jc w:val="left"/>
      </w:pPr>
    </w:p>
    <w:p w14:paraId="0CB27E71" w14:textId="77777777" w:rsidR="00A56553" w:rsidRDefault="00A56553" w:rsidP="00A56553">
      <w:pPr>
        <w:jc w:val="left"/>
      </w:pPr>
    </w:p>
    <w:p w14:paraId="36A97378" w14:textId="77777777" w:rsidR="00A56553" w:rsidRPr="005B2EC2" w:rsidRDefault="00A56553" w:rsidP="00A56553">
      <w:pPr>
        <w:rPr>
          <w:rFonts w:cs="Arial"/>
          <w:i/>
          <w:szCs w:val="22"/>
          <w:lang w:val="sv-SE"/>
        </w:rPr>
      </w:pPr>
      <w:proofErr w:type="spellStart"/>
      <w:r w:rsidRPr="005B2EC2">
        <w:rPr>
          <w:rFonts w:cs="Arial"/>
          <w:i/>
          <w:szCs w:val="22"/>
          <w:lang w:val="sv-SE"/>
        </w:rPr>
        <w:lastRenderedPageBreak/>
        <w:t>Bildunterschriften</w:t>
      </w:r>
      <w:proofErr w:type="spellEnd"/>
      <w:r w:rsidRPr="005B2EC2">
        <w:rPr>
          <w:rFonts w:cs="Arial"/>
          <w:i/>
          <w:szCs w:val="22"/>
          <w:lang w:val="sv-SE"/>
        </w:rPr>
        <w:t>:</w:t>
      </w:r>
    </w:p>
    <w:p w14:paraId="56E4ADE8" w14:textId="77777777" w:rsidR="00A56553" w:rsidRDefault="00A56553" w:rsidP="00A56553">
      <w:pPr>
        <w:rPr>
          <w:rFonts w:cs="Arial"/>
          <w:szCs w:val="22"/>
        </w:rPr>
      </w:pPr>
    </w:p>
    <w:p w14:paraId="1DF07BD8" w14:textId="77777777" w:rsidR="00A56553" w:rsidRPr="004037FE" w:rsidRDefault="00A56553" w:rsidP="00A56553">
      <w:pPr>
        <w:rPr>
          <w:rFonts w:cs="Arial"/>
          <w:b/>
          <w:szCs w:val="22"/>
        </w:rPr>
      </w:pPr>
    </w:p>
    <w:p w14:paraId="2DCBC9CA" w14:textId="77777777" w:rsidR="00A56553" w:rsidRDefault="00A56553" w:rsidP="00A56553">
      <w:pPr>
        <w:rPr>
          <w:rFonts w:cs="Arial"/>
          <w:szCs w:val="22"/>
        </w:rPr>
      </w:pPr>
      <w:r>
        <w:rPr>
          <w:rFonts w:cs="Arial"/>
          <w:noProof/>
          <w:szCs w:val="22"/>
        </w:rPr>
        <w:drawing>
          <wp:inline distT="0" distB="0" distL="0" distR="0" wp14:anchorId="1B12154C" wp14:editId="1FC7C294">
            <wp:extent cx="2520000" cy="1891355"/>
            <wp:effectExtent l="19050" t="0" r="0" b="0"/>
            <wp:docPr id="2" name="Bild 1" descr="M:\PR\Pressetexte\Fachpresse\2015\Danfoss\TaHoma_2_0-Thermostat_Original_13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Pressetexte\Fachpresse\2015\Danfoss\TaHoma_2_0-Thermostat_Original_13235.jpg"/>
                    <pic:cNvPicPr>
                      <a:picLocks noChangeAspect="1" noChangeArrowheads="1"/>
                    </pic:cNvPicPr>
                  </pic:nvPicPr>
                  <pic:blipFill>
                    <a:blip r:embed="rId7" cstate="print"/>
                    <a:srcRect/>
                    <a:stretch>
                      <a:fillRect/>
                    </a:stretch>
                  </pic:blipFill>
                  <pic:spPr bwMode="auto">
                    <a:xfrm>
                      <a:off x="0" y="0"/>
                      <a:ext cx="2520000" cy="1891355"/>
                    </a:xfrm>
                    <a:prstGeom prst="rect">
                      <a:avLst/>
                    </a:prstGeom>
                    <a:noFill/>
                    <a:ln w="9525">
                      <a:noFill/>
                      <a:miter lim="800000"/>
                      <a:headEnd/>
                      <a:tailEnd/>
                    </a:ln>
                  </pic:spPr>
                </pic:pic>
              </a:graphicData>
            </a:graphic>
          </wp:inline>
        </w:drawing>
      </w:r>
    </w:p>
    <w:p w14:paraId="3B4483FB" w14:textId="77777777" w:rsidR="00A56553" w:rsidRDefault="00A56553" w:rsidP="00A56553">
      <w:pPr>
        <w:rPr>
          <w:rFonts w:cs="Arial"/>
          <w:szCs w:val="22"/>
        </w:rPr>
      </w:pPr>
    </w:p>
    <w:p w14:paraId="4E880854" w14:textId="77777777" w:rsidR="00A56553" w:rsidRDefault="00A56553" w:rsidP="00A56553">
      <w:pPr>
        <w:rPr>
          <w:rFonts w:cs="Arial"/>
          <w:b/>
          <w:szCs w:val="22"/>
        </w:rPr>
      </w:pPr>
      <w:r>
        <w:rPr>
          <w:rFonts w:cs="Arial"/>
          <w:b/>
          <w:szCs w:val="22"/>
        </w:rPr>
        <w:t>Bild 1</w:t>
      </w:r>
      <w:r w:rsidRPr="00CC0BAE">
        <w:rPr>
          <w:rFonts w:cs="Arial"/>
          <w:b/>
          <w:szCs w:val="22"/>
        </w:rPr>
        <w:t>:</w:t>
      </w:r>
      <w:r>
        <w:rPr>
          <w:rFonts w:cs="Arial"/>
          <w:b/>
          <w:szCs w:val="22"/>
        </w:rPr>
        <w:t xml:space="preserve"> </w:t>
      </w:r>
    </w:p>
    <w:p w14:paraId="53B457AE" w14:textId="77777777" w:rsidR="00A56553" w:rsidRDefault="00A56553" w:rsidP="00A56553">
      <w:pPr>
        <w:autoSpaceDE w:val="0"/>
        <w:autoSpaceDN w:val="0"/>
        <w:adjustRightInd w:val="0"/>
        <w:jc w:val="left"/>
      </w:pPr>
      <w:r>
        <w:t xml:space="preserve">Das hilft Kosten sparen: </w:t>
      </w:r>
      <w:proofErr w:type="spellStart"/>
      <w:r>
        <w:t>TaHoma</w:t>
      </w:r>
      <w:proofErr w:type="spellEnd"/>
      <w:r>
        <w:t xml:space="preserve"> 2.0 bindet jetzt auch die Heizung ins smarte Zuhause ein.</w:t>
      </w:r>
    </w:p>
    <w:p w14:paraId="06ACF806" w14:textId="77777777" w:rsidR="00A56553" w:rsidRDefault="00A56553" w:rsidP="00A56553">
      <w:pPr>
        <w:autoSpaceDE w:val="0"/>
        <w:autoSpaceDN w:val="0"/>
        <w:adjustRightInd w:val="0"/>
        <w:jc w:val="left"/>
      </w:pPr>
    </w:p>
    <w:p w14:paraId="48948DE5" w14:textId="77777777" w:rsidR="00A56553" w:rsidRDefault="00A56553" w:rsidP="00A56553">
      <w:pPr>
        <w:jc w:val="left"/>
        <w:rPr>
          <w:rFonts w:cs="Arial"/>
          <w:b/>
          <w:szCs w:val="22"/>
        </w:rPr>
      </w:pPr>
    </w:p>
    <w:p w14:paraId="06146250" w14:textId="77777777" w:rsidR="00A56553" w:rsidRPr="00481A87" w:rsidRDefault="00A56553" w:rsidP="00A56553">
      <w:pPr>
        <w:jc w:val="left"/>
        <w:rPr>
          <w:rFonts w:cs="Arial"/>
          <w:b/>
          <w:szCs w:val="22"/>
        </w:rPr>
      </w:pPr>
      <w:r>
        <w:rPr>
          <w:rFonts w:cs="Arial"/>
          <w:b/>
          <w:noProof/>
          <w:szCs w:val="22"/>
        </w:rPr>
        <w:drawing>
          <wp:inline distT="0" distB="0" distL="0" distR="0" wp14:anchorId="4D80638F" wp14:editId="648B825F">
            <wp:extent cx="1925955" cy="2891480"/>
            <wp:effectExtent l="0" t="0" r="4445" b="4445"/>
            <wp:docPr id="4" name="Bild 2" descr="M:\PR\Pressetexte\Fachpresse\2015\Danfoss\_DSC8151_Original_8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Pressetexte\Fachpresse\2015\Danfoss\_DSC8151_Original_8181.jpg"/>
                    <pic:cNvPicPr>
                      <a:picLocks noChangeAspect="1" noChangeArrowheads="1"/>
                    </pic:cNvPicPr>
                  </pic:nvPicPr>
                  <pic:blipFill>
                    <a:blip r:embed="rId8" cstate="print"/>
                    <a:srcRect/>
                    <a:stretch>
                      <a:fillRect/>
                    </a:stretch>
                  </pic:blipFill>
                  <pic:spPr bwMode="auto">
                    <a:xfrm>
                      <a:off x="0" y="0"/>
                      <a:ext cx="1926092" cy="2891685"/>
                    </a:xfrm>
                    <a:prstGeom prst="rect">
                      <a:avLst/>
                    </a:prstGeom>
                    <a:noFill/>
                    <a:ln w="9525">
                      <a:noFill/>
                      <a:miter lim="800000"/>
                      <a:headEnd/>
                      <a:tailEnd/>
                    </a:ln>
                  </pic:spPr>
                </pic:pic>
              </a:graphicData>
            </a:graphic>
          </wp:inline>
        </w:drawing>
      </w:r>
    </w:p>
    <w:p w14:paraId="570C3B8D" w14:textId="77777777" w:rsidR="00A56553" w:rsidRDefault="00A56553" w:rsidP="00A56553">
      <w:pPr>
        <w:jc w:val="left"/>
        <w:rPr>
          <w:rFonts w:cs="Arial"/>
          <w:b/>
          <w:szCs w:val="22"/>
        </w:rPr>
      </w:pPr>
    </w:p>
    <w:p w14:paraId="0B557BAC" w14:textId="77777777" w:rsidR="00A56553" w:rsidRDefault="00A56553" w:rsidP="00A56553">
      <w:pPr>
        <w:jc w:val="left"/>
        <w:rPr>
          <w:rFonts w:cs="Arial"/>
          <w:b/>
          <w:szCs w:val="22"/>
        </w:rPr>
      </w:pPr>
      <w:r>
        <w:rPr>
          <w:rFonts w:cs="Arial"/>
          <w:b/>
          <w:szCs w:val="22"/>
        </w:rPr>
        <w:t xml:space="preserve">Bild 2: </w:t>
      </w:r>
    </w:p>
    <w:p w14:paraId="69763B17" w14:textId="77777777" w:rsidR="00A56553" w:rsidRDefault="00A56553" w:rsidP="00A56553">
      <w:pPr>
        <w:autoSpaceDE w:val="0"/>
        <w:autoSpaceDN w:val="0"/>
        <w:adjustRightInd w:val="0"/>
        <w:jc w:val="left"/>
      </w:pPr>
      <w:r w:rsidRPr="00866FFB">
        <w:t xml:space="preserve">Wer </w:t>
      </w:r>
      <w:r>
        <w:t xml:space="preserve">mit </w:t>
      </w:r>
      <w:proofErr w:type="spellStart"/>
      <w:r>
        <w:t>TaHoma</w:t>
      </w:r>
      <w:proofErr w:type="spellEnd"/>
      <w:r>
        <w:t xml:space="preserve"> 2.0 persönliche Wohlfühlszenarien programmiert</w:t>
      </w:r>
      <w:r w:rsidRPr="00866FFB">
        <w:t xml:space="preserve">, genießt zum Beispiel morgens </w:t>
      </w:r>
      <w:r>
        <w:t>ein angenehm vortemperiertes Badezimmer.</w:t>
      </w:r>
    </w:p>
    <w:p w14:paraId="77C5D7BD" w14:textId="77777777" w:rsidR="00A56553" w:rsidRPr="005A7286" w:rsidRDefault="00A56553" w:rsidP="00A56553">
      <w:pPr>
        <w:jc w:val="left"/>
      </w:pPr>
    </w:p>
    <w:p w14:paraId="1E62098D" w14:textId="77777777" w:rsidR="00A56553" w:rsidRPr="00063BC0" w:rsidRDefault="00A56553" w:rsidP="00A56553">
      <w:pPr>
        <w:rPr>
          <w:rFonts w:cs="Arial"/>
          <w:i/>
          <w:szCs w:val="22"/>
        </w:rPr>
      </w:pPr>
      <w:r w:rsidRPr="00063BC0">
        <w:rPr>
          <w:rFonts w:cs="Arial"/>
          <w:i/>
          <w:szCs w:val="22"/>
        </w:rPr>
        <w:t xml:space="preserve">Fotos: </w:t>
      </w:r>
      <w:proofErr w:type="spellStart"/>
      <w:r w:rsidRPr="00063BC0">
        <w:rPr>
          <w:rFonts w:cs="Arial"/>
          <w:i/>
          <w:szCs w:val="22"/>
        </w:rPr>
        <w:t>Somfy</w:t>
      </w:r>
      <w:proofErr w:type="spellEnd"/>
      <w:r w:rsidRPr="00063BC0">
        <w:rPr>
          <w:rFonts w:cs="Arial"/>
          <w:i/>
          <w:szCs w:val="22"/>
        </w:rPr>
        <w:t xml:space="preserve"> GmbH</w:t>
      </w:r>
    </w:p>
    <w:p w14:paraId="321530C7" w14:textId="77777777" w:rsidR="00A56553" w:rsidRDefault="00A56553" w:rsidP="00A56553">
      <w:pPr>
        <w:rPr>
          <w:rFonts w:cs="Arial"/>
          <w:b/>
          <w:bCs/>
          <w:szCs w:val="22"/>
        </w:rPr>
      </w:pPr>
    </w:p>
    <w:p w14:paraId="71FD11DD" w14:textId="77777777" w:rsidR="00A56553" w:rsidRPr="006677FC" w:rsidRDefault="00A56553" w:rsidP="00A56553">
      <w:pPr>
        <w:pBdr>
          <w:top w:val="single" w:sz="4" w:space="1" w:color="auto"/>
          <w:left w:val="single" w:sz="4" w:space="4" w:color="auto"/>
          <w:bottom w:val="single" w:sz="4" w:space="1" w:color="auto"/>
          <w:right w:val="single" w:sz="4" w:space="4" w:color="auto"/>
        </w:pBdr>
        <w:rPr>
          <w:b/>
        </w:rPr>
      </w:pPr>
      <w:r w:rsidRPr="006677FC">
        <w:rPr>
          <w:b/>
        </w:rPr>
        <w:t xml:space="preserve">Über </w:t>
      </w:r>
      <w:proofErr w:type="spellStart"/>
      <w:r w:rsidRPr="006677FC">
        <w:rPr>
          <w:b/>
        </w:rPr>
        <w:t>Somfy</w:t>
      </w:r>
      <w:proofErr w:type="spellEnd"/>
    </w:p>
    <w:p w14:paraId="14A347BE" w14:textId="77777777" w:rsidR="00A56553" w:rsidRDefault="00A56553" w:rsidP="00A56553">
      <w:pPr>
        <w:pBdr>
          <w:top w:val="single" w:sz="4" w:space="1" w:color="auto"/>
          <w:left w:val="single" w:sz="4" w:space="4" w:color="auto"/>
          <w:bottom w:val="single" w:sz="4" w:space="1" w:color="auto"/>
          <w:right w:val="single" w:sz="4" w:space="4" w:color="auto"/>
        </w:pBdr>
        <w:rPr>
          <w:rFonts w:cs="Arial"/>
        </w:rPr>
      </w:pPr>
      <w:proofErr w:type="spellStart"/>
      <w:r w:rsidRPr="001F5A39">
        <w:rPr>
          <w:rFonts w:cs="Arial"/>
        </w:rPr>
        <w:t>Somfy</w:t>
      </w:r>
      <w:proofErr w:type="spellEnd"/>
      <w:r w:rsidRPr="001F5A39">
        <w:rPr>
          <w:rFonts w:cs="Arial"/>
        </w:rPr>
        <w:t xml:space="preserve"> </w:t>
      </w:r>
      <w:r>
        <w:rPr>
          <w:rFonts w:cs="Arial"/>
        </w:rPr>
        <w:t>ist seit 1969 auf dem deutschen Markt vertreten</w:t>
      </w:r>
      <w:r w:rsidRPr="001F5A39">
        <w:rPr>
          <w:rFonts w:cs="Arial"/>
        </w:rPr>
        <w:t xml:space="preserve">. </w:t>
      </w:r>
      <w:r>
        <w:rPr>
          <w:rFonts w:cs="Arial"/>
        </w:rPr>
        <w:t>Sitz des Unternehmens mit 270 Mitarbeitern ist Rottenburg/Neckar. Der</w:t>
      </w:r>
      <w:r w:rsidRPr="001F5A39">
        <w:rPr>
          <w:rFonts w:cs="Arial"/>
        </w:rPr>
        <w:t xml:space="preserve"> Weltmarktführer bei Antrieben und Steuerungen</w:t>
      </w:r>
      <w:r>
        <w:rPr>
          <w:rFonts w:cs="Arial"/>
        </w:rPr>
        <w:t xml:space="preserve"> für Rollläden und Sonnenschutz beweist seit Jahrzehnten seine Innovationsführerschaft vom Privatbau bis zum Großobjekt: </w:t>
      </w:r>
      <w:proofErr w:type="spellStart"/>
      <w:proofErr w:type="gramStart"/>
      <w:r>
        <w:rPr>
          <w:rFonts w:cs="Arial"/>
        </w:rPr>
        <w:t>Somfy</w:t>
      </w:r>
      <w:proofErr w:type="spellEnd"/>
      <w:r>
        <w:rPr>
          <w:rFonts w:cs="Arial"/>
        </w:rPr>
        <w:t xml:space="preserve"> brachte</w:t>
      </w:r>
      <w:proofErr w:type="gramEnd"/>
      <w:r>
        <w:rPr>
          <w:rFonts w:cs="Arial"/>
        </w:rPr>
        <w:t xml:space="preserve"> 1981 die erste Steuerung für Markisen und Sonnenschutz auf den Markt. 1998 folgte die Einführung der Funktechnologie (RTS). Mit der internetbasierten Haussteuerung </w:t>
      </w:r>
      <w:proofErr w:type="spellStart"/>
      <w:r>
        <w:rPr>
          <w:rFonts w:cs="Arial"/>
        </w:rPr>
        <w:t>TaHoma</w:t>
      </w:r>
      <w:proofErr w:type="spellEnd"/>
      <w:r>
        <w:rPr>
          <w:rFonts w:cs="Arial"/>
          <w:vertAlign w:val="superscript"/>
        </w:rPr>
        <w:t>®</w:t>
      </w:r>
      <w:r>
        <w:rPr>
          <w:rFonts w:cs="Arial"/>
        </w:rPr>
        <w:t xml:space="preserve"> Connect verteidigt </w:t>
      </w:r>
      <w:proofErr w:type="spellStart"/>
      <w:r>
        <w:rPr>
          <w:rFonts w:cs="Arial"/>
        </w:rPr>
        <w:t>Somfy</w:t>
      </w:r>
      <w:proofErr w:type="spellEnd"/>
      <w:r>
        <w:rPr>
          <w:rFonts w:cs="Arial"/>
        </w:rPr>
        <w:t xml:space="preserve"> seinen technologischen Vorsprung. Die Vorteile hat der Anwender: Mehr Wohnkomfort, weniger Energieverbrauch und höhere Sicherheit. </w:t>
      </w:r>
    </w:p>
    <w:p w14:paraId="5704129F" w14:textId="77777777" w:rsidR="00A56553" w:rsidRPr="006677FC" w:rsidRDefault="00A56553" w:rsidP="00A56553">
      <w:pPr>
        <w:pBdr>
          <w:top w:val="single" w:sz="4" w:space="1" w:color="auto"/>
          <w:left w:val="single" w:sz="4" w:space="4" w:color="auto"/>
          <w:bottom w:val="single" w:sz="4" w:space="1" w:color="auto"/>
          <w:right w:val="single" w:sz="4" w:space="4" w:color="auto"/>
        </w:pBdr>
        <w:rPr>
          <w:rFonts w:cs="Arial"/>
        </w:rPr>
      </w:pPr>
      <w:r w:rsidRPr="002167CF">
        <w:rPr>
          <w:rFonts w:cs="Arial"/>
        </w:rPr>
        <w:t xml:space="preserve">Für ein modernes Fassadenmanagement von Großobjekten bietet </w:t>
      </w:r>
      <w:proofErr w:type="spellStart"/>
      <w:r w:rsidRPr="002167CF">
        <w:rPr>
          <w:rFonts w:cs="Arial"/>
        </w:rPr>
        <w:t>Somfy</w:t>
      </w:r>
      <w:proofErr w:type="spellEnd"/>
      <w:r w:rsidRPr="002167CF">
        <w:rPr>
          <w:rFonts w:cs="Arial"/>
        </w:rPr>
        <w:t xml:space="preserve"> leistu</w:t>
      </w:r>
      <w:r>
        <w:rPr>
          <w:rFonts w:cs="Arial"/>
        </w:rPr>
        <w:t xml:space="preserve">ngsstarke und flexible Lösungen </w:t>
      </w:r>
      <w:r w:rsidRPr="002167CF">
        <w:rPr>
          <w:rFonts w:cs="Arial"/>
        </w:rPr>
        <w:t>auf Basis der offenen Bussysteme KNX und LON.</w:t>
      </w:r>
    </w:p>
    <w:p w14:paraId="524B4C5B" w14:textId="77777777" w:rsidR="00A56553" w:rsidRDefault="00A56553" w:rsidP="00A56553">
      <w:pPr>
        <w:rPr>
          <w:rFonts w:cs="Arial"/>
          <w:b/>
          <w:bCs/>
          <w:szCs w:val="22"/>
        </w:rPr>
      </w:pPr>
    </w:p>
    <w:p w14:paraId="2DBD1CCC" w14:textId="77777777" w:rsidR="00A56553" w:rsidRDefault="00A56553" w:rsidP="00A56553">
      <w:pPr>
        <w:rPr>
          <w:rFonts w:cs="Arial"/>
          <w:b/>
          <w:bCs/>
          <w:szCs w:val="22"/>
        </w:rPr>
      </w:pPr>
    </w:p>
    <w:p w14:paraId="1ACE8126" w14:textId="77777777" w:rsidR="00A56553" w:rsidRDefault="00A56553" w:rsidP="00A56553">
      <w:pPr>
        <w:rPr>
          <w:rFonts w:cs="Arial"/>
          <w:b/>
          <w:bCs/>
          <w:szCs w:val="22"/>
        </w:rPr>
      </w:pPr>
    </w:p>
    <w:p w14:paraId="7F3D3E9B" w14:textId="77777777" w:rsidR="00A56553" w:rsidRPr="00FE0922" w:rsidRDefault="00A56553" w:rsidP="00A56553">
      <w:pPr>
        <w:rPr>
          <w:rFonts w:cs="Arial"/>
          <w:b/>
          <w:bCs/>
          <w:szCs w:val="22"/>
        </w:rPr>
      </w:pPr>
      <w:r w:rsidRPr="00FE0922">
        <w:rPr>
          <w:rFonts w:cs="Arial"/>
          <w:b/>
          <w:bCs/>
          <w:szCs w:val="22"/>
        </w:rPr>
        <w:t>Kontakt:</w:t>
      </w:r>
    </w:p>
    <w:p w14:paraId="6B97BC2A" w14:textId="77777777" w:rsidR="00A56553" w:rsidRPr="00FE0922" w:rsidRDefault="00A56553" w:rsidP="00A56553">
      <w:pPr>
        <w:rPr>
          <w:rFonts w:cs="Arial"/>
          <w:b/>
          <w:bCs/>
          <w:i/>
          <w:iCs/>
          <w:szCs w:val="22"/>
        </w:rPr>
      </w:pPr>
    </w:p>
    <w:p w14:paraId="371A7AD7" w14:textId="77777777" w:rsidR="00A56553" w:rsidRPr="00FE0922" w:rsidRDefault="00A56553" w:rsidP="00A56553">
      <w:pPr>
        <w:rPr>
          <w:rFonts w:cs="Arial"/>
          <w:szCs w:val="22"/>
        </w:rPr>
      </w:pPr>
      <w:proofErr w:type="spellStart"/>
      <w:r w:rsidRPr="00FE0922">
        <w:rPr>
          <w:rFonts w:cs="Arial"/>
          <w:szCs w:val="22"/>
        </w:rPr>
        <w:t>Somfy</w:t>
      </w:r>
      <w:proofErr w:type="spellEnd"/>
      <w:r w:rsidRPr="00FE0922">
        <w:rPr>
          <w:rFonts w:cs="Arial"/>
          <w:szCs w:val="22"/>
        </w:rPr>
        <w:t xml:space="preserve"> GmbH</w:t>
      </w:r>
    </w:p>
    <w:p w14:paraId="0DE74D05" w14:textId="77777777" w:rsidR="00A56553" w:rsidRPr="00FE0922" w:rsidRDefault="00A56553" w:rsidP="00A56553">
      <w:pPr>
        <w:rPr>
          <w:rFonts w:cs="Arial"/>
          <w:szCs w:val="22"/>
        </w:rPr>
      </w:pPr>
      <w:r>
        <w:rPr>
          <w:rFonts w:cs="Arial"/>
          <w:szCs w:val="22"/>
        </w:rPr>
        <w:t xml:space="preserve">Dirk </w:t>
      </w:r>
      <w:proofErr w:type="spellStart"/>
      <w:r>
        <w:rPr>
          <w:rFonts w:cs="Arial"/>
          <w:szCs w:val="22"/>
        </w:rPr>
        <w:t>Geigis</w:t>
      </w:r>
      <w:proofErr w:type="spellEnd"/>
    </w:p>
    <w:p w14:paraId="7D827428" w14:textId="77777777" w:rsidR="00A56553" w:rsidRPr="007A294D" w:rsidRDefault="00A56553" w:rsidP="00A56553">
      <w:pPr>
        <w:rPr>
          <w:rFonts w:cs="Arial"/>
          <w:szCs w:val="22"/>
        </w:rPr>
      </w:pPr>
      <w:r w:rsidRPr="00FE0922">
        <w:rPr>
          <w:rFonts w:cs="Arial"/>
          <w:szCs w:val="22"/>
        </w:rPr>
        <w:t>Felix-</w:t>
      </w:r>
      <w:proofErr w:type="spellStart"/>
      <w:r w:rsidRPr="00FE0922">
        <w:rPr>
          <w:rFonts w:cs="Arial"/>
          <w:szCs w:val="22"/>
        </w:rPr>
        <w:t>Wankel</w:t>
      </w:r>
      <w:proofErr w:type="spellEnd"/>
      <w:r w:rsidRPr="00FE0922">
        <w:rPr>
          <w:rFonts w:cs="Arial"/>
          <w:szCs w:val="22"/>
        </w:rPr>
        <w:t xml:space="preserve">-Str. </w:t>
      </w:r>
      <w:r w:rsidRPr="007A294D">
        <w:rPr>
          <w:rFonts w:cs="Arial"/>
          <w:szCs w:val="22"/>
        </w:rPr>
        <w:t>50</w:t>
      </w:r>
    </w:p>
    <w:p w14:paraId="10AF1D58" w14:textId="77777777" w:rsidR="00A56553" w:rsidRPr="007A294D" w:rsidRDefault="00A56553" w:rsidP="00A56553">
      <w:pPr>
        <w:rPr>
          <w:rFonts w:cs="Arial"/>
          <w:szCs w:val="22"/>
        </w:rPr>
      </w:pPr>
      <w:r w:rsidRPr="007A294D">
        <w:rPr>
          <w:rFonts w:cs="Arial"/>
          <w:szCs w:val="22"/>
        </w:rPr>
        <w:t>72108 Rottenburg / N.</w:t>
      </w:r>
    </w:p>
    <w:p w14:paraId="2905615B" w14:textId="77777777" w:rsidR="00A56553" w:rsidRPr="00F06067" w:rsidRDefault="00A56553" w:rsidP="00A56553">
      <w:pPr>
        <w:rPr>
          <w:rFonts w:cs="Arial"/>
          <w:szCs w:val="22"/>
          <w:lang w:val="it-IT"/>
        </w:rPr>
      </w:pPr>
      <w:r w:rsidRPr="007A294D">
        <w:rPr>
          <w:rFonts w:cs="Arial"/>
          <w:szCs w:val="22"/>
        </w:rPr>
        <w:t>Tel.: +49 (0) 74 72 / 930</w:t>
      </w:r>
      <w:r w:rsidRPr="00F06067">
        <w:rPr>
          <w:rFonts w:cs="Arial"/>
          <w:szCs w:val="22"/>
          <w:lang w:val="it-IT"/>
        </w:rPr>
        <w:t>-193</w:t>
      </w:r>
    </w:p>
    <w:p w14:paraId="4E74B63A" w14:textId="77777777" w:rsidR="00A56553" w:rsidRPr="00F06067" w:rsidRDefault="00A56553" w:rsidP="00A56553">
      <w:pPr>
        <w:rPr>
          <w:rFonts w:cs="Arial"/>
          <w:szCs w:val="22"/>
          <w:lang w:val="it-IT"/>
        </w:rPr>
      </w:pPr>
      <w:r w:rsidRPr="00F06067">
        <w:rPr>
          <w:rFonts w:cs="Arial"/>
          <w:szCs w:val="22"/>
          <w:lang w:val="it-IT"/>
        </w:rPr>
        <w:t>Fax: +49 (0) 74 72 / 930-179</w:t>
      </w:r>
    </w:p>
    <w:p w14:paraId="6E7FA490" w14:textId="77777777" w:rsidR="00A56553" w:rsidRDefault="00A56553" w:rsidP="00A56553">
      <w:pPr>
        <w:rPr>
          <w:rFonts w:cs="Arial"/>
          <w:szCs w:val="22"/>
          <w:lang w:val="it-IT"/>
        </w:rPr>
      </w:pPr>
      <w:r w:rsidRPr="00F06067">
        <w:rPr>
          <w:rFonts w:cs="Arial"/>
          <w:szCs w:val="22"/>
          <w:lang w:val="it-IT"/>
        </w:rPr>
        <w:t xml:space="preserve">E-Mail: </w:t>
      </w:r>
      <w:hyperlink r:id="rId9" w:history="1">
        <w:r w:rsidRPr="00766584">
          <w:rPr>
            <w:rStyle w:val="Link"/>
            <w:rFonts w:cs="Arial"/>
            <w:szCs w:val="22"/>
            <w:lang w:val="it-IT"/>
          </w:rPr>
          <w:t>dirk.geigis@somfy.com</w:t>
        </w:r>
      </w:hyperlink>
    </w:p>
    <w:p w14:paraId="31D90BD2" w14:textId="77777777" w:rsidR="00A56553" w:rsidRDefault="00A56553" w:rsidP="00A56553">
      <w:pPr>
        <w:rPr>
          <w:rFonts w:cs="Arial"/>
          <w:lang w:val="it-IT"/>
        </w:rPr>
      </w:pPr>
    </w:p>
    <w:p w14:paraId="6EA73327" w14:textId="77777777" w:rsidR="00A56553" w:rsidRDefault="00A56553" w:rsidP="00A56553">
      <w:pPr>
        <w:rPr>
          <w:rFonts w:cs="Arial"/>
        </w:rPr>
      </w:pPr>
    </w:p>
    <w:p w14:paraId="1F626465" w14:textId="77777777" w:rsidR="00A56553" w:rsidRDefault="00A56553" w:rsidP="00A56553">
      <w:pPr>
        <w:rPr>
          <w:rFonts w:cs="Arial"/>
        </w:rPr>
      </w:pPr>
    </w:p>
    <w:p w14:paraId="1CB228AC" w14:textId="77777777" w:rsidR="00A56553" w:rsidRDefault="00A56553" w:rsidP="00A56553">
      <w:pPr>
        <w:autoSpaceDE w:val="0"/>
        <w:autoSpaceDN w:val="0"/>
        <w:adjustRightInd w:val="0"/>
        <w:jc w:val="left"/>
        <w:rPr>
          <w:rFonts w:cs="Arial"/>
        </w:rPr>
      </w:pPr>
      <w:r w:rsidRPr="001F0FE4">
        <w:rPr>
          <w:rFonts w:cs="Arial"/>
        </w:rPr>
        <w:t xml:space="preserve">Der Text </w:t>
      </w:r>
      <w:r>
        <w:rPr>
          <w:rFonts w:cs="Arial"/>
        </w:rPr>
        <w:t>steht</w:t>
      </w:r>
      <w:r w:rsidRPr="001F0FE4">
        <w:rPr>
          <w:rFonts w:cs="Arial"/>
        </w:rPr>
        <w:t xml:space="preserve"> im Pressebereich unter </w:t>
      </w:r>
      <w:hyperlink r:id="rId10" w:history="1">
        <w:r w:rsidRPr="001F0FE4">
          <w:rPr>
            <w:rStyle w:val="Link"/>
            <w:rFonts w:cs="Arial"/>
            <w:bCs/>
          </w:rPr>
          <w:t>www.somfy.de/presse</w:t>
        </w:r>
      </w:hyperlink>
      <w:r w:rsidRPr="001F0FE4">
        <w:rPr>
          <w:rFonts w:cs="Arial"/>
        </w:rPr>
        <w:t xml:space="preserve"> zum Download zur Verfügung.</w:t>
      </w:r>
      <w:r>
        <w:rPr>
          <w:rFonts w:cs="Arial"/>
        </w:rPr>
        <w:t xml:space="preserve"> Hochauflösende Fotos können unter </w:t>
      </w:r>
      <w:hyperlink r:id="rId11" w:history="1">
        <w:r w:rsidRPr="00A40B43">
          <w:rPr>
            <w:rStyle w:val="Link"/>
            <w:rFonts w:cs="Arial"/>
          </w:rPr>
          <w:t>https://somfy.picturepark.com/Website/</w:t>
        </w:r>
      </w:hyperlink>
      <w:r>
        <w:rPr>
          <w:rFonts w:cs="Arial"/>
        </w:rPr>
        <w:t xml:space="preserve"> heruntergeladen werden.</w:t>
      </w:r>
    </w:p>
    <w:p w14:paraId="79CF07E0" w14:textId="77777777" w:rsidR="00A56553" w:rsidRDefault="00A56553" w:rsidP="00A56553">
      <w:pPr>
        <w:autoSpaceDE w:val="0"/>
        <w:autoSpaceDN w:val="0"/>
        <w:adjustRightInd w:val="0"/>
        <w:jc w:val="left"/>
        <w:rPr>
          <w:rFonts w:cs="Arial"/>
        </w:rPr>
      </w:pPr>
      <w:r>
        <w:rPr>
          <w:rFonts w:cs="Arial"/>
        </w:rPr>
        <w:t>Login: presse_de@somfy.com</w:t>
      </w:r>
    </w:p>
    <w:p w14:paraId="166E21D3" w14:textId="77777777" w:rsidR="00A56553" w:rsidRDefault="00A56553" w:rsidP="00A56553">
      <w:pPr>
        <w:autoSpaceDE w:val="0"/>
        <w:autoSpaceDN w:val="0"/>
        <w:adjustRightInd w:val="0"/>
        <w:jc w:val="left"/>
        <w:rPr>
          <w:rFonts w:cs="Arial"/>
        </w:rPr>
      </w:pPr>
      <w:r>
        <w:rPr>
          <w:rFonts w:cs="Arial"/>
        </w:rPr>
        <w:t xml:space="preserve">Passwort: </w:t>
      </w:r>
      <w:proofErr w:type="spellStart"/>
      <w:r>
        <w:rPr>
          <w:rFonts w:cs="Arial"/>
        </w:rPr>
        <w:t>somfypresse</w:t>
      </w:r>
      <w:proofErr w:type="spellEnd"/>
    </w:p>
    <w:p w14:paraId="1A146276" w14:textId="77777777" w:rsidR="00A56553" w:rsidRPr="0016060E" w:rsidRDefault="00A56553" w:rsidP="00A56553"/>
    <w:p w14:paraId="710B9DB8" w14:textId="77777777" w:rsidR="00C251C4" w:rsidRDefault="00C251C4" w:rsidP="00A56553">
      <w:pPr>
        <w:jc w:val="left"/>
        <w:rPr>
          <w:rFonts w:cs="Arial"/>
        </w:rPr>
      </w:pPr>
    </w:p>
    <w:sectPr w:rsidR="00C251C4" w:rsidSect="00D315A7">
      <w:headerReference w:type="default" r:id="rId12"/>
      <w:footerReference w:type="default" r:id="rId13"/>
      <w:footerReference w:type="first" r:id="rId14"/>
      <w:pgSz w:w="11907" w:h="16840" w:code="9"/>
      <w:pgMar w:top="3402" w:right="2693" w:bottom="1985" w:left="1701" w:header="2410" w:footer="284" w:gutter="0"/>
      <w:paperSrc w:first="4" w:other="4"/>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E6E2E" w14:textId="77777777" w:rsidR="00C251C4" w:rsidRDefault="00C251C4" w:rsidP="00CD7460">
      <w:r>
        <w:separator/>
      </w:r>
    </w:p>
  </w:endnote>
  <w:endnote w:type="continuationSeparator" w:id="0">
    <w:p w14:paraId="732EFC99" w14:textId="77777777" w:rsidR="00C251C4" w:rsidRDefault="00C251C4" w:rsidP="00C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Univers (WN)">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27CB1" w14:textId="77777777" w:rsidR="00C251C4" w:rsidRDefault="00C251C4">
    <w:pPr>
      <w:pStyle w:val="Fuzeile"/>
      <w:spacing w:line="480" w:lineRule="auto"/>
      <w:ind w:right="28"/>
      <w:rPr>
        <w:szCs w:val="16"/>
      </w:rPr>
    </w:pPr>
    <w:r>
      <w:rPr>
        <w:szCs w:val="16"/>
      </w:rPr>
      <w:fldChar w:fldCharType="begin"/>
    </w:r>
    <w:r>
      <w:rPr>
        <w:szCs w:val="16"/>
      </w:rPr>
      <w:instrText xml:space="preserve">IF </w:instrText>
    </w:r>
    <w:r>
      <w:rPr>
        <w:szCs w:val="16"/>
      </w:rPr>
      <w:fldChar w:fldCharType="begin"/>
    </w:r>
    <w:r>
      <w:rPr>
        <w:szCs w:val="16"/>
      </w:rPr>
      <w:instrText>NUMPAGES</w:instrText>
    </w:r>
    <w:r>
      <w:rPr>
        <w:szCs w:val="16"/>
      </w:rPr>
      <w:fldChar w:fldCharType="separate"/>
    </w:r>
    <w:r w:rsidR="001B6267">
      <w:rPr>
        <w:noProof/>
        <w:szCs w:val="16"/>
      </w:rPr>
      <w:instrText>3</w:instrText>
    </w:r>
    <w:r>
      <w:rPr>
        <w:szCs w:val="16"/>
      </w:rPr>
      <w:fldChar w:fldCharType="end"/>
    </w:r>
    <w:r>
      <w:rPr>
        <w:szCs w:val="16"/>
      </w:rPr>
      <w:instrText xml:space="preserve"> = </w:instrText>
    </w:r>
    <w:r>
      <w:rPr>
        <w:szCs w:val="16"/>
      </w:rPr>
      <w:fldChar w:fldCharType="begin"/>
    </w:r>
    <w:r>
      <w:rPr>
        <w:szCs w:val="16"/>
      </w:rPr>
      <w:instrText>PAGE</w:instrText>
    </w:r>
    <w:r>
      <w:rPr>
        <w:szCs w:val="16"/>
      </w:rPr>
      <w:fldChar w:fldCharType="separate"/>
    </w:r>
    <w:r w:rsidR="001B6267">
      <w:rPr>
        <w:noProof/>
        <w:szCs w:val="16"/>
      </w:rPr>
      <w:instrText>3</w:instrText>
    </w:r>
    <w:r>
      <w:rPr>
        <w:szCs w:val="16"/>
      </w:rPr>
      <w:fldChar w:fldCharType="end"/>
    </w:r>
    <w:r>
      <w:rPr>
        <w:szCs w:val="16"/>
      </w:rPr>
      <w:instrText xml:space="preserve"> "" "../</w:instrText>
    </w:r>
    <w:r>
      <w:rPr>
        <w:szCs w:val="16"/>
      </w:rPr>
      <w:fldChar w:fldCharType="begin"/>
    </w:r>
    <w:r>
      <w:rPr>
        <w:szCs w:val="16"/>
      </w:rPr>
      <w:instrText>=</w:instrText>
    </w:r>
    <w:r>
      <w:rPr>
        <w:szCs w:val="16"/>
      </w:rPr>
      <w:fldChar w:fldCharType="begin"/>
    </w:r>
    <w:r>
      <w:rPr>
        <w:szCs w:val="16"/>
      </w:rPr>
      <w:instrText>PAGE</w:instrText>
    </w:r>
    <w:r>
      <w:rPr>
        <w:szCs w:val="16"/>
      </w:rPr>
      <w:fldChar w:fldCharType="separate"/>
    </w:r>
    <w:r w:rsidR="001B6267">
      <w:rPr>
        <w:noProof/>
        <w:szCs w:val="16"/>
      </w:rPr>
      <w:instrText>2</w:instrText>
    </w:r>
    <w:r>
      <w:rPr>
        <w:szCs w:val="16"/>
      </w:rPr>
      <w:fldChar w:fldCharType="end"/>
    </w:r>
    <w:r>
      <w:rPr>
        <w:szCs w:val="16"/>
      </w:rPr>
      <w:instrText>+1</w:instrText>
    </w:r>
    <w:r>
      <w:rPr>
        <w:szCs w:val="16"/>
      </w:rPr>
      <w:fldChar w:fldCharType="separate"/>
    </w:r>
    <w:r w:rsidR="001B6267">
      <w:rPr>
        <w:noProof/>
        <w:szCs w:val="16"/>
      </w:rPr>
      <w:instrText>3</w:instrText>
    </w:r>
    <w:r>
      <w:rPr>
        <w:szCs w:val="16"/>
      </w:rPr>
      <w:fldChar w:fldCharType="end"/>
    </w:r>
    <w:r>
      <w:rPr>
        <w:szCs w:val="16"/>
      </w:rPr>
      <w:instrText>"</w:instrText>
    </w:r>
    <w:r>
      <w:rPr>
        <w:szCs w:val="16"/>
      </w:rPr>
      <w:fldChar w:fldCharType="end"/>
    </w:r>
  </w:p>
  <w:p w14:paraId="199690EF" w14:textId="77777777" w:rsidR="00C251C4" w:rsidRDefault="00C251C4">
    <w:pPr>
      <w:pStyle w:val="Fuzeile"/>
      <w:ind w:right="2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174" w14:textId="77777777" w:rsidR="00C251C4" w:rsidRDefault="00C251C4">
    <w:pPr>
      <w:pStyle w:val="Fuzeile"/>
      <w:ind w:right="-1135"/>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3A667" w14:textId="77777777" w:rsidR="00C251C4" w:rsidRDefault="00C251C4" w:rsidP="00CD7460">
      <w:r>
        <w:separator/>
      </w:r>
    </w:p>
  </w:footnote>
  <w:footnote w:type="continuationSeparator" w:id="0">
    <w:p w14:paraId="3DD73483" w14:textId="77777777" w:rsidR="00C251C4" w:rsidRDefault="00C251C4" w:rsidP="00CD7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20D36" w14:textId="77777777" w:rsidR="00C251C4" w:rsidRDefault="00C251C4">
    <w:pPr>
      <w:pStyle w:val="Kopfzeile"/>
      <w:ind w:right="28"/>
      <w:rPr>
        <w:rFonts w:ascii="Univers (WN)" w:hAnsi="Univers (WN)"/>
      </w:rPr>
    </w:pPr>
    <w:r>
      <w:t>-</w:t>
    </w:r>
    <w:r>
      <w:fldChar w:fldCharType="begin"/>
    </w:r>
    <w:r>
      <w:instrText>PAGE</w:instrText>
    </w:r>
    <w:r>
      <w:fldChar w:fldCharType="separate"/>
    </w:r>
    <w:r w:rsidR="001B6267">
      <w:rPr>
        <w:noProof/>
      </w:rPr>
      <w:t>3</w:t>
    </w:r>
    <w:r>
      <w:rPr>
        <w:noProof/>
      </w:rP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B5"/>
    <w:rsid w:val="00053C2D"/>
    <w:rsid w:val="000B42FB"/>
    <w:rsid w:val="000C2201"/>
    <w:rsid w:val="000D760D"/>
    <w:rsid w:val="000F57B2"/>
    <w:rsid w:val="0013348A"/>
    <w:rsid w:val="00197AE3"/>
    <w:rsid w:val="001A0664"/>
    <w:rsid w:val="001B6267"/>
    <w:rsid w:val="001C2361"/>
    <w:rsid w:val="002404E5"/>
    <w:rsid w:val="00275812"/>
    <w:rsid w:val="00323265"/>
    <w:rsid w:val="003E5392"/>
    <w:rsid w:val="00427504"/>
    <w:rsid w:val="00483299"/>
    <w:rsid w:val="004B6241"/>
    <w:rsid w:val="00503723"/>
    <w:rsid w:val="00514E66"/>
    <w:rsid w:val="005A32A7"/>
    <w:rsid w:val="0061044D"/>
    <w:rsid w:val="00634B5A"/>
    <w:rsid w:val="006E1EA9"/>
    <w:rsid w:val="006E2BF2"/>
    <w:rsid w:val="00706385"/>
    <w:rsid w:val="00710F10"/>
    <w:rsid w:val="0073649C"/>
    <w:rsid w:val="00750B0B"/>
    <w:rsid w:val="00755CA8"/>
    <w:rsid w:val="00773AB5"/>
    <w:rsid w:val="007B598E"/>
    <w:rsid w:val="007C0ED7"/>
    <w:rsid w:val="007E48CA"/>
    <w:rsid w:val="008A396E"/>
    <w:rsid w:val="00907918"/>
    <w:rsid w:val="0095706E"/>
    <w:rsid w:val="00961B5D"/>
    <w:rsid w:val="009740ED"/>
    <w:rsid w:val="009822C9"/>
    <w:rsid w:val="00990769"/>
    <w:rsid w:val="009929FD"/>
    <w:rsid w:val="0099304E"/>
    <w:rsid w:val="009F3C3B"/>
    <w:rsid w:val="009F59B0"/>
    <w:rsid w:val="00A311A3"/>
    <w:rsid w:val="00A56553"/>
    <w:rsid w:val="00A70E99"/>
    <w:rsid w:val="00A96BFA"/>
    <w:rsid w:val="00B13D3F"/>
    <w:rsid w:val="00B27253"/>
    <w:rsid w:val="00B57C8E"/>
    <w:rsid w:val="00B86A9B"/>
    <w:rsid w:val="00B91883"/>
    <w:rsid w:val="00BF45EB"/>
    <w:rsid w:val="00C15E53"/>
    <w:rsid w:val="00C16037"/>
    <w:rsid w:val="00C251C4"/>
    <w:rsid w:val="00C42F3B"/>
    <w:rsid w:val="00CB288F"/>
    <w:rsid w:val="00CC3D33"/>
    <w:rsid w:val="00CD3767"/>
    <w:rsid w:val="00CD7460"/>
    <w:rsid w:val="00CD7E0C"/>
    <w:rsid w:val="00CF3849"/>
    <w:rsid w:val="00CF6009"/>
    <w:rsid w:val="00D315A7"/>
    <w:rsid w:val="00D344B3"/>
    <w:rsid w:val="00D65AC0"/>
    <w:rsid w:val="00E11223"/>
    <w:rsid w:val="00E500B5"/>
    <w:rsid w:val="00E57D55"/>
    <w:rsid w:val="00EC5630"/>
    <w:rsid w:val="00ED1EA2"/>
    <w:rsid w:val="00F17414"/>
    <w:rsid w:val="00F25539"/>
    <w:rsid w:val="00F3149C"/>
    <w:rsid w:val="00F712E9"/>
    <w:rsid w:val="00F75C26"/>
    <w:rsid w:val="00FF1B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3AB5"/>
    <w:pPr>
      <w:widowControl w:val="0"/>
      <w:spacing w:after="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773AB5"/>
    <w:pPr>
      <w:jc w:val="right"/>
    </w:pPr>
    <w:rPr>
      <w:sz w:val="16"/>
    </w:rPr>
  </w:style>
  <w:style w:type="character" w:customStyle="1" w:styleId="FuzeileZeichen">
    <w:name w:val="Fußzeile Zeichen"/>
    <w:basedOn w:val="Absatzstandardschriftart"/>
    <w:link w:val="Fuzeile"/>
    <w:rsid w:val="00773AB5"/>
    <w:rPr>
      <w:rFonts w:ascii="Arial" w:eastAsia="Times New Roman" w:hAnsi="Arial" w:cs="Times New Roman"/>
      <w:sz w:val="16"/>
      <w:szCs w:val="20"/>
      <w:lang w:eastAsia="de-DE"/>
    </w:rPr>
  </w:style>
  <w:style w:type="paragraph" w:styleId="Kopfzeile">
    <w:name w:val="header"/>
    <w:basedOn w:val="Standard"/>
    <w:link w:val="KopfzeileZeichen"/>
    <w:rsid w:val="00773AB5"/>
    <w:pPr>
      <w:jc w:val="right"/>
    </w:pPr>
    <w:rPr>
      <w:sz w:val="16"/>
    </w:rPr>
  </w:style>
  <w:style w:type="character" w:customStyle="1" w:styleId="KopfzeileZeichen">
    <w:name w:val="Kopfzeile Zeichen"/>
    <w:basedOn w:val="Absatzstandardschriftart"/>
    <w:link w:val="Kopfzeile"/>
    <w:rsid w:val="00773AB5"/>
    <w:rPr>
      <w:rFonts w:ascii="Arial" w:eastAsia="Times New Roman" w:hAnsi="Arial" w:cs="Times New Roman"/>
      <w:sz w:val="16"/>
      <w:szCs w:val="20"/>
      <w:lang w:eastAsia="de-DE"/>
    </w:rPr>
  </w:style>
  <w:style w:type="character" w:styleId="Link">
    <w:name w:val="Hyperlink"/>
    <w:rsid w:val="00773AB5"/>
    <w:rPr>
      <w:color w:val="0000FF"/>
      <w:u w:val="single"/>
    </w:rPr>
  </w:style>
  <w:style w:type="paragraph" w:styleId="Sprechblasentext">
    <w:name w:val="Balloon Text"/>
    <w:basedOn w:val="Standard"/>
    <w:link w:val="SprechblasentextZeichen"/>
    <w:uiPriority w:val="99"/>
    <w:semiHidden/>
    <w:unhideWhenUsed/>
    <w:rsid w:val="00773AB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73AB5"/>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3AB5"/>
    <w:pPr>
      <w:widowControl w:val="0"/>
      <w:spacing w:after="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773AB5"/>
    <w:pPr>
      <w:jc w:val="right"/>
    </w:pPr>
    <w:rPr>
      <w:sz w:val="16"/>
    </w:rPr>
  </w:style>
  <w:style w:type="character" w:customStyle="1" w:styleId="FuzeileZeichen">
    <w:name w:val="Fußzeile Zeichen"/>
    <w:basedOn w:val="Absatzstandardschriftart"/>
    <w:link w:val="Fuzeile"/>
    <w:rsid w:val="00773AB5"/>
    <w:rPr>
      <w:rFonts w:ascii="Arial" w:eastAsia="Times New Roman" w:hAnsi="Arial" w:cs="Times New Roman"/>
      <w:sz w:val="16"/>
      <w:szCs w:val="20"/>
      <w:lang w:eastAsia="de-DE"/>
    </w:rPr>
  </w:style>
  <w:style w:type="paragraph" w:styleId="Kopfzeile">
    <w:name w:val="header"/>
    <w:basedOn w:val="Standard"/>
    <w:link w:val="KopfzeileZeichen"/>
    <w:rsid w:val="00773AB5"/>
    <w:pPr>
      <w:jc w:val="right"/>
    </w:pPr>
    <w:rPr>
      <w:sz w:val="16"/>
    </w:rPr>
  </w:style>
  <w:style w:type="character" w:customStyle="1" w:styleId="KopfzeileZeichen">
    <w:name w:val="Kopfzeile Zeichen"/>
    <w:basedOn w:val="Absatzstandardschriftart"/>
    <w:link w:val="Kopfzeile"/>
    <w:rsid w:val="00773AB5"/>
    <w:rPr>
      <w:rFonts w:ascii="Arial" w:eastAsia="Times New Roman" w:hAnsi="Arial" w:cs="Times New Roman"/>
      <w:sz w:val="16"/>
      <w:szCs w:val="20"/>
      <w:lang w:eastAsia="de-DE"/>
    </w:rPr>
  </w:style>
  <w:style w:type="character" w:styleId="Link">
    <w:name w:val="Hyperlink"/>
    <w:rsid w:val="00773AB5"/>
    <w:rPr>
      <w:color w:val="0000FF"/>
      <w:u w:val="single"/>
    </w:rPr>
  </w:style>
  <w:style w:type="paragraph" w:styleId="Sprechblasentext">
    <w:name w:val="Balloon Text"/>
    <w:basedOn w:val="Standard"/>
    <w:link w:val="SprechblasentextZeichen"/>
    <w:uiPriority w:val="99"/>
    <w:semiHidden/>
    <w:unhideWhenUsed/>
    <w:rsid w:val="00773AB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73AB5"/>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omfy.picturepark.com/Websit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dirk.geigis@somfy.com" TargetMode="External"/><Relationship Id="rId10" Type="http://schemas.openxmlformats.org/officeDocument/2006/relationships/hyperlink" Target="http://www.somfy.de/press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2993</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Somfy</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Geigis</dc:creator>
  <cp:lastModifiedBy>Anja Nazemi</cp:lastModifiedBy>
  <cp:revision>5</cp:revision>
  <cp:lastPrinted>2015-10-28T10:44:00Z</cp:lastPrinted>
  <dcterms:created xsi:type="dcterms:W3CDTF">2015-10-26T12:47:00Z</dcterms:created>
  <dcterms:modified xsi:type="dcterms:W3CDTF">2015-10-28T12:26:00Z</dcterms:modified>
</cp:coreProperties>
</file>