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90F766" w14:textId="77777777" w:rsidR="000B43DA" w:rsidRDefault="000B43DA" w:rsidP="000B43DA">
      <w:pPr>
        <w:jc w:val="right"/>
        <w:rPr>
          <w:rFonts w:cs="Arial"/>
          <w:i/>
          <w:szCs w:val="22"/>
          <w:lang w:val="en-US"/>
        </w:rPr>
      </w:pPr>
      <w:r>
        <w:rPr>
          <w:rFonts w:cs="Arial"/>
          <w:i/>
          <w:szCs w:val="22"/>
          <w:lang w:val="en-US"/>
        </w:rPr>
        <w:t>09.02</w:t>
      </w:r>
      <w:r w:rsidRPr="00D02F49">
        <w:rPr>
          <w:rFonts w:cs="Arial"/>
          <w:i/>
          <w:szCs w:val="22"/>
          <w:lang w:val="en-US"/>
        </w:rPr>
        <w:t>.2015</w:t>
      </w:r>
    </w:p>
    <w:p w14:paraId="126FE337" w14:textId="77777777" w:rsidR="00252AC6" w:rsidRPr="00252AC6" w:rsidRDefault="00252AC6" w:rsidP="00252AC6">
      <w:pPr>
        <w:jc w:val="left"/>
        <w:rPr>
          <w:rFonts w:cs="Arial"/>
          <w:i/>
          <w:sz w:val="24"/>
          <w:szCs w:val="24"/>
        </w:rPr>
      </w:pPr>
      <w:proofErr w:type="spellStart"/>
      <w:r w:rsidRPr="00252AC6">
        <w:rPr>
          <w:rFonts w:cs="Arial"/>
          <w:i/>
          <w:sz w:val="24"/>
          <w:szCs w:val="24"/>
        </w:rPr>
        <w:t>Somfy</w:t>
      </w:r>
      <w:proofErr w:type="spellEnd"/>
      <w:r w:rsidRPr="00252AC6">
        <w:rPr>
          <w:rFonts w:cs="Arial"/>
          <w:i/>
          <w:sz w:val="24"/>
          <w:szCs w:val="24"/>
        </w:rPr>
        <w:t xml:space="preserve"> GmbH</w:t>
      </w:r>
    </w:p>
    <w:p w14:paraId="696C82AE" w14:textId="77777777" w:rsidR="008D50E4" w:rsidRPr="0028272E" w:rsidRDefault="008D50E4" w:rsidP="00252AC6">
      <w:pPr>
        <w:jc w:val="left"/>
        <w:rPr>
          <w:i/>
          <w:iCs/>
          <w:sz w:val="20"/>
        </w:rPr>
      </w:pPr>
      <w:r>
        <w:rPr>
          <w:i/>
          <w:iCs/>
          <w:sz w:val="24"/>
        </w:rPr>
        <w:tab/>
        <w:t xml:space="preserve">  </w:t>
      </w:r>
      <w:r w:rsidRPr="0028272E">
        <w:rPr>
          <w:i/>
          <w:iCs/>
          <w:sz w:val="24"/>
        </w:rPr>
        <w:tab/>
      </w:r>
    </w:p>
    <w:p w14:paraId="02DE34EA" w14:textId="77777777" w:rsidR="00252AC6" w:rsidRPr="00252AC6" w:rsidRDefault="00252AC6" w:rsidP="00252AC6">
      <w:pPr>
        <w:jc w:val="left"/>
        <w:rPr>
          <w:b/>
          <w:sz w:val="32"/>
          <w:szCs w:val="32"/>
        </w:rPr>
      </w:pPr>
      <w:r w:rsidRPr="00252AC6">
        <w:rPr>
          <w:b/>
          <w:sz w:val="32"/>
          <w:szCs w:val="32"/>
        </w:rPr>
        <w:t>Jean-Luc Sarter übernimmt die Geschäftsführung</w:t>
      </w:r>
    </w:p>
    <w:p w14:paraId="21A0B779" w14:textId="77777777" w:rsidR="008D50E4" w:rsidRDefault="008D50E4" w:rsidP="00252AC6">
      <w:pPr>
        <w:jc w:val="left"/>
        <w:rPr>
          <w:rFonts w:cs="Arial"/>
          <w:szCs w:val="22"/>
        </w:rPr>
      </w:pPr>
    </w:p>
    <w:p w14:paraId="2DAB54DB" w14:textId="77777777" w:rsidR="00252AC6" w:rsidRDefault="00252AC6" w:rsidP="00252AC6">
      <w:pPr>
        <w:jc w:val="left"/>
        <w:rPr>
          <w:b/>
        </w:rPr>
      </w:pPr>
      <w:r>
        <w:rPr>
          <w:b/>
        </w:rPr>
        <w:t>Jean-Luc Sarter (59</w:t>
      </w:r>
      <w:r w:rsidRPr="007C0E9B">
        <w:rPr>
          <w:b/>
        </w:rPr>
        <w:t>) übernimmt zum 01.03. die Geschäftsführung der Somfy GmbH Deutschland und die Leitung der Business Area Central Europe</w:t>
      </w:r>
      <w:r>
        <w:rPr>
          <w:b/>
        </w:rPr>
        <w:t xml:space="preserve"> (D-A-CH).</w:t>
      </w:r>
    </w:p>
    <w:p w14:paraId="20E3335F" w14:textId="77777777" w:rsidR="008D50E4" w:rsidRDefault="008D50E4" w:rsidP="00252AC6">
      <w:pPr>
        <w:jc w:val="left"/>
        <w:rPr>
          <w:rFonts w:cs="Arial"/>
          <w:szCs w:val="22"/>
          <w:u w:val="single"/>
        </w:rPr>
      </w:pPr>
    </w:p>
    <w:p w14:paraId="473686DF" w14:textId="77777777" w:rsidR="00252AC6" w:rsidRDefault="008D50E4" w:rsidP="00252AC6">
      <w:pPr>
        <w:jc w:val="left"/>
      </w:pPr>
      <w:r w:rsidRPr="008769C0">
        <w:rPr>
          <w:rFonts w:cs="Arial"/>
          <w:szCs w:val="22"/>
          <w:u w:val="single"/>
        </w:rPr>
        <w:t>Rottenburg</w:t>
      </w:r>
      <w:r>
        <w:rPr>
          <w:rFonts w:cs="Arial"/>
          <w:szCs w:val="22"/>
          <w:u w:val="single"/>
        </w:rPr>
        <w:t xml:space="preserve"> a. N.</w:t>
      </w:r>
      <w:r>
        <w:rPr>
          <w:rFonts w:cs="Arial"/>
          <w:szCs w:val="22"/>
        </w:rPr>
        <w:t xml:space="preserve"> – </w:t>
      </w:r>
      <w:r w:rsidR="00252AC6">
        <w:t>Jean-Luc Sarter ist seit 2006 für Somfy tätig. Zuletzt war der gebürtige El</w:t>
      </w:r>
      <w:r w:rsidR="00E6746F">
        <w:t xml:space="preserve">sässer stellvertretender Leiter </w:t>
      </w:r>
      <w:r w:rsidR="00252AC6">
        <w:t xml:space="preserve">der </w:t>
      </w:r>
      <w:bookmarkStart w:id="0" w:name="_GoBack"/>
      <w:bookmarkEnd w:id="0"/>
      <w:r w:rsidR="00252AC6">
        <w:t>Unternehmensaktivität Home &amp; Building und hatte weltweite Verantwortung für den Produktbereich Rollladen und Sonnenschutz. Seine Erfahrungen und Kenntnisse über das Unternehmen, die Produkte und Kunden zeichnen ihn aus, was insbesondere bei der Belegschaft auf eine sehr positive Resonanz stieß.</w:t>
      </w:r>
      <w:r w:rsidR="002C6506">
        <w:t xml:space="preserve"> </w:t>
      </w:r>
      <w:r w:rsidR="00252AC6">
        <w:t xml:space="preserve">Ebenfalls neu besetzt wurde die Position der Vertriebsgeschäftsleitung durch Uli Neumair (36). Neumair ist bei Somfy seit mehr als zehn Jahren in führenden Vertriebsaufgaben tätig gewesen, zuletzt als Leiter des </w:t>
      </w:r>
      <w:r w:rsidR="00252AC6" w:rsidRPr="00873C7C">
        <w:t>Vertriebsbereichs Industrie.</w:t>
      </w:r>
      <w:r w:rsidR="00252AC6">
        <w:t xml:space="preserve"> Damit steht er für die Kontinuität der Kundenbindung, auf die Somfy großen Wert legt. Einer seiner Schwerpunkte wird darin liegen, die verschiedenen Vertriebskanäle auf die spezifischen Kundenanforderungen auszurichten.</w:t>
      </w:r>
      <w:r w:rsidR="000B43DA">
        <w:t xml:space="preserve"> </w:t>
      </w:r>
      <w:r w:rsidR="00E6746F">
        <w:t xml:space="preserve">Gemeinsam  haben sich </w:t>
      </w:r>
      <w:r w:rsidR="00252AC6">
        <w:t>Jean-Luc Sarter und Uli Neumair zum Ziel gesetzt</w:t>
      </w:r>
      <w:proofErr w:type="gramStart"/>
      <w:r w:rsidR="00252AC6">
        <w:t>, mit</w:t>
      </w:r>
      <w:proofErr w:type="gramEnd"/>
      <w:r w:rsidR="00252AC6">
        <w:t xml:space="preserve"> den innovativen Somfy-Produkten die Motorisierungs- und Automatisierungsrate weiter zu steigern und – zusammen mit den Somfy-Kunden – neue Marktpotenziale zu erschließen.</w:t>
      </w:r>
    </w:p>
    <w:p w14:paraId="11E0FE2B" w14:textId="77777777" w:rsidR="008D50E4" w:rsidRDefault="008D50E4" w:rsidP="00252AC6">
      <w:pPr>
        <w:rPr>
          <w:rFonts w:cs="Arial"/>
          <w:szCs w:val="22"/>
        </w:rPr>
      </w:pPr>
    </w:p>
    <w:p w14:paraId="7F837356" w14:textId="77777777" w:rsidR="002C6506" w:rsidRDefault="002C6506" w:rsidP="002C6506">
      <w:pPr>
        <w:rPr>
          <w:rFonts w:cs="Arial"/>
          <w:i/>
          <w:szCs w:val="22"/>
        </w:rPr>
      </w:pPr>
    </w:p>
    <w:p w14:paraId="70ECA186" w14:textId="77777777" w:rsidR="002C6506" w:rsidRPr="006677FC" w:rsidRDefault="002C6506" w:rsidP="002C6506">
      <w:pPr>
        <w:pBdr>
          <w:top w:val="single" w:sz="4" w:space="1" w:color="auto"/>
          <w:left w:val="single" w:sz="4" w:space="4" w:color="auto"/>
          <w:bottom w:val="single" w:sz="4" w:space="1" w:color="auto"/>
          <w:right w:val="single" w:sz="4" w:space="4" w:color="auto"/>
        </w:pBdr>
        <w:rPr>
          <w:b/>
        </w:rPr>
      </w:pPr>
      <w:r w:rsidRPr="006677FC">
        <w:rPr>
          <w:b/>
        </w:rPr>
        <w:t xml:space="preserve">Über </w:t>
      </w:r>
      <w:proofErr w:type="spellStart"/>
      <w:r w:rsidRPr="006677FC">
        <w:rPr>
          <w:b/>
        </w:rPr>
        <w:t>Somfy</w:t>
      </w:r>
      <w:proofErr w:type="spellEnd"/>
    </w:p>
    <w:p w14:paraId="40FD987A" w14:textId="77777777" w:rsidR="002C6506" w:rsidRDefault="002C6506" w:rsidP="002C6506">
      <w:pPr>
        <w:pBdr>
          <w:top w:val="single" w:sz="4" w:space="1" w:color="auto"/>
          <w:left w:val="single" w:sz="4" w:space="4" w:color="auto"/>
          <w:bottom w:val="single" w:sz="4" w:space="1" w:color="auto"/>
          <w:right w:val="single" w:sz="4" w:space="4" w:color="auto"/>
        </w:pBdr>
        <w:rPr>
          <w:rFonts w:cs="Arial"/>
        </w:rPr>
      </w:pPr>
      <w:proofErr w:type="spellStart"/>
      <w:r w:rsidRPr="001F5A39">
        <w:rPr>
          <w:rFonts w:cs="Arial"/>
        </w:rPr>
        <w:t>Somfy</w:t>
      </w:r>
      <w:proofErr w:type="spellEnd"/>
      <w:r w:rsidRPr="001F5A39">
        <w:rPr>
          <w:rFonts w:cs="Arial"/>
        </w:rPr>
        <w:t xml:space="preserve"> </w:t>
      </w:r>
      <w:r>
        <w:rPr>
          <w:rFonts w:cs="Arial"/>
        </w:rPr>
        <w:t>ist seit 1969 auf dem deutschen Markt vertreten</w:t>
      </w:r>
      <w:r w:rsidRPr="001F5A39">
        <w:rPr>
          <w:rFonts w:cs="Arial"/>
        </w:rPr>
        <w:t xml:space="preserve">. </w:t>
      </w:r>
      <w:r>
        <w:rPr>
          <w:rFonts w:cs="Arial"/>
        </w:rPr>
        <w:t>Sitz des Unternehmens mit 270 Mitarbeitern ist Rottenburg/Neckar. Der</w:t>
      </w:r>
      <w:r w:rsidRPr="001F5A39">
        <w:rPr>
          <w:rFonts w:cs="Arial"/>
        </w:rPr>
        <w:t xml:space="preserve"> Weltmarktführer bei Antrieben und Steuerungen</w:t>
      </w:r>
      <w:r>
        <w:rPr>
          <w:rFonts w:cs="Arial"/>
        </w:rPr>
        <w:t xml:space="preserve"> für Rollläden und Sonnenschutz beweist seit Jahrzehnten seine Innovationsführerschaft vom Privatbau bis zum Großobjekt: </w:t>
      </w:r>
      <w:proofErr w:type="spellStart"/>
      <w:proofErr w:type="gramStart"/>
      <w:r>
        <w:rPr>
          <w:rFonts w:cs="Arial"/>
        </w:rPr>
        <w:t>Somfy</w:t>
      </w:r>
      <w:proofErr w:type="spellEnd"/>
      <w:r>
        <w:rPr>
          <w:rFonts w:cs="Arial"/>
        </w:rPr>
        <w:t xml:space="preserve"> brachte</w:t>
      </w:r>
      <w:proofErr w:type="gramEnd"/>
      <w:r>
        <w:rPr>
          <w:rFonts w:cs="Arial"/>
        </w:rPr>
        <w:t xml:space="preserve"> 1981 die erste Steuerung für Markisen und Sonnenschutz auf den Markt. 1998 folgte die Einführung der Funktechnologie (RTS). Mit der internetbasierten Haussteuerung </w:t>
      </w:r>
      <w:proofErr w:type="spellStart"/>
      <w:r>
        <w:rPr>
          <w:rFonts w:cs="Arial"/>
        </w:rPr>
        <w:t>TaHoma</w:t>
      </w:r>
      <w:proofErr w:type="spellEnd"/>
      <w:r>
        <w:rPr>
          <w:rFonts w:cs="Arial"/>
          <w:vertAlign w:val="superscript"/>
        </w:rPr>
        <w:t>®</w:t>
      </w:r>
      <w:r>
        <w:rPr>
          <w:rFonts w:cs="Arial"/>
        </w:rPr>
        <w:t xml:space="preserve"> Connect verteidigt </w:t>
      </w:r>
      <w:proofErr w:type="spellStart"/>
      <w:r>
        <w:rPr>
          <w:rFonts w:cs="Arial"/>
        </w:rPr>
        <w:t>Somfy</w:t>
      </w:r>
      <w:proofErr w:type="spellEnd"/>
      <w:r>
        <w:rPr>
          <w:rFonts w:cs="Arial"/>
        </w:rPr>
        <w:t xml:space="preserve"> seinen technologischen Vorsprung. Die Vorteile hat der Anwender: Mehr Wohnkomfort, weniger Energieverbrauch und höhere Sicherheit. </w:t>
      </w:r>
    </w:p>
    <w:p w14:paraId="5BCF5177" w14:textId="77777777" w:rsidR="002C6506" w:rsidRPr="006677FC" w:rsidRDefault="002C6506" w:rsidP="002C6506">
      <w:pPr>
        <w:pBdr>
          <w:top w:val="single" w:sz="4" w:space="1" w:color="auto"/>
          <w:left w:val="single" w:sz="4" w:space="4" w:color="auto"/>
          <w:bottom w:val="single" w:sz="4" w:space="1" w:color="auto"/>
          <w:right w:val="single" w:sz="4" w:space="4" w:color="auto"/>
        </w:pBdr>
        <w:rPr>
          <w:rFonts w:cs="Arial"/>
        </w:rPr>
      </w:pPr>
      <w:r w:rsidRPr="002167CF">
        <w:rPr>
          <w:rFonts w:cs="Arial"/>
        </w:rPr>
        <w:t xml:space="preserve">Für ein modernes Fassadenmanagement von Großobjekten bietet </w:t>
      </w:r>
      <w:proofErr w:type="spellStart"/>
      <w:r w:rsidRPr="002167CF">
        <w:rPr>
          <w:rFonts w:cs="Arial"/>
        </w:rPr>
        <w:t>Somfy</w:t>
      </w:r>
      <w:proofErr w:type="spellEnd"/>
      <w:r w:rsidRPr="002167CF">
        <w:rPr>
          <w:rFonts w:cs="Arial"/>
        </w:rPr>
        <w:t xml:space="preserve"> leistu</w:t>
      </w:r>
      <w:r>
        <w:rPr>
          <w:rFonts w:cs="Arial"/>
        </w:rPr>
        <w:t xml:space="preserve">ngsstarke und flexible Lösungen </w:t>
      </w:r>
      <w:r w:rsidRPr="002167CF">
        <w:rPr>
          <w:rFonts w:cs="Arial"/>
        </w:rPr>
        <w:t>auf Basis der offenen Bussysteme KNX und LON.</w:t>
      </w:r>
    </w:p>
    <w:p w14:paraId="3CE180F4" w14:textId="77777777" w:rsidR="00B07FC4" w:rsidRDefault="00B07FC4" w:rsidP="008D50E4">
      <w:pPr>
        <w:rPr>
          <w:rFonts w:cs="Arial"/>
          <w:i/>
          <w:szCs w:val="22"/>
          <w:lang w:val="sv-SE"/>
        </w:rPr>
      </w:pPr>
    </w:p>
    <w:p w14:paraId="3B753792" w14:textId="77777777" w:rsidR="008D50E4" w:rsidRDefault="00252AC6" w:rsidP="008D50E4">
      <w:pPr>
        <w:rPr>
          <w:rFonts w:cs="Arial"/>
          <w:i/>
          <w:szCs w:val="22"/>
          <w:lang w:val="sv-SE"/>
        </w:rPr>
      </w:pPr>
      <w:proofErr w:type="spellStart"/>
      <w:r>
        <w:rPr>
          <w:rFonts w:cs="Arial"/>
          <w:i/>
          <w:szCs w:val="22"/>
          <w:lang w:val="sv-SE"/>
        </w:rPr>
        <w:t>Bildunterschrift</w:t>
      </w:r>
      <w:proofErr w:type="spellEnd"/>
      <w:r w:rsidR="008D50E4" w:rsidRPr="005B2EC2">
        <w:rPr>
          <w:rFonts w:cs="Arial"/>
          <w:i/>
          <w:szCs w:val="22"/>
          <w:lang w:val="sv-SE"/>
        </w:rPr>
        <w:t>:</w:t>
      </w:r>
    </w:p>
    <w:p w14:paraId="1AE1A0C0" w14:textId="77777777" w:rsidR="00252AC6" w:rsidRPr="00252AC6" w:rsidRDefault="00252AC6" w:rsidP="008D50E4">
      <w:pPr>
        <w:rPr>
          <w:rFonts w:cs="Arial"/>
          <w:szCs w:val="22"/>
          <w:lang w:val="sv-SE"/>
        </w:rPr>
      </w:pPr>
    </w:p>
    <w:p w14:paraId="5CE0AEE1" w14:textId="77777777" w:rsidR="00252AC6" w:rsidRPr="00252AC6" w:rsidRDefault="000B43DA" w:rsidP="008D50E4">
      <w:pPr>
        <w:rPr>
          <w:rFonts w:cs="Arial"/>
          <w:szCs w:val="22"/>
          <w:lang w:val="sv-SE"/>
        </w:rPr>
      </w:pPr>
      <w:r>
        <w:rPr>
          <w:rFonts w:cs="Arial"/>
          <w:noProof/>
          <w:szCs w:val="22"/>
        </w:rPr>
        <w:drawing>
          <wp:inline distT="0" distB="0" distL="0" distR="0" wp14:anchorId="7B75E40C" wp14:editId="74BAA4D4">
            <wp:extent cx="3153127" cy="2340000"/>
            <wp:effectExtent l="0" t="0" r="0" b="0"/>
            <wp:docPr id="1" name="Bild 1" descr="Macintosh HD:Users:anjanazemi:Desktop:Geschäftsleitung2015-18x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janazemi:Desktop:Geschäftsleitung2015-18x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3127" cy="2340000"/>
                    </a:xfrm>
                    <a:prstGeom prst="rect">
                      <a:avLst/>
                    </a:prstGeom>
                    <a:noFill/>
                    <a:ln>
                      <a:noFill/>
                    </a:ln>
                  </pic:spPr>
                </pic:pic>
              </a:graphicData>
            </a:graphic>
          </wp:inline>
        </w:drawing>
      </w:r>
    </w:p>
    <w:p w14:paraId="32A1D25E" w14:textId="77777777" w:rsidR="002C6506" w:rsidRDefault="002C6506" w:rsidP="000B43DA">
      <w:pPr>
        <w:jc w:val="left"/>
        <w:rPr>
          <w:rFonts w:cs="Arial"/>
          <w:b/>
          <w:szCs w:val="22"/>
        </w:rPr>
      </w:pPr>
    </w:p>
    <w:p w14:paraId="051037D2" w14:textId="77777777" w:rsidR="000B43DA" w:rsidRDefault="008D50E4" w:rsidP="000B43DA">
      <w:pPr>
        <w:jc w:val="left"/>
        <w:rPr>
          <w:rFonts w:cs="Arial"/>
          <w:b/>
          <w:szCs w:val="22"/>
        </w:rPr>
      </w:pPr>
      <w:r>
        <w:rPr>
          <w:rFonts w:cs="Arial"/>
          <w:b/>
          <w:szCs w:val="22"/>
        </w:rPr>
        <w:t>Bild 1</w:t>
      </w:r>
      <w:r w:rsidRPr="00CC0BAE">
        <w:rPr>
          <w:rFonts w:cs="Arial"/>
          <w:b/>
          <w:szCs w:val="22"/>
        </w:rPr>
        <w:t>:</w:t>
      </w:r>
      <w:r w:rsidR="000B43DA">
        <w:rPr>
          <w:rFonts w:cs="Arial"/>
          <w:b/>
          <w:szCs w:val="22"/>
        </w:rPr>
        <w:t xml:space="preserve"> </w:t>
      </w:r>
    </w:p>
    <w:p w14:paraId="5A3A1455" w14:textId="77777777" w:rsidR="00252AC6" w:rsidRDefault="00252AC6" w:rsidP="000B43DA">
      <w:pPr>
        <w:jc w:val="left"/>
      </w:pPr>
      <w:r>
        <w:t xml:space="preserve">Jean-Luc </w:t>
      </w:r>
      <w:proofErr w:type="spellStart"/>
      <w:r>
        <w:t>Sarter</w:t>
      </w:r>
      <w:proofErr w:type="spellEnd"/>
      <w:r w:rsidR="003A6789">
        <w:t xml:space="preserve"> (links)</w:t>
      </w:r>
      <w:r>
        <w:t xml:space="preserve"> und Uli Neumair</w:t>
      </w:r>
      <w:r w:rsidR="00E6746F">
        <w:t>, zwei erfahrene Branchenkenner, sorgen für Kontinuität bei Somfy.</w:t>
      </w:r>
      <w:r>
        <w:t xml:space="preserve"> </w:t>
      </w:r>
    </w:p>
    <w:p w14:paraId="012ADEB1" w14:textId="77777777" w:rsidR="00252AC6" w:rsidRDefault="00252AC6" w:rsidP="008D50E4">
      <w:pPr>
        <w:rPr>
          <w:rFonts w:cs="Arial"/>
          <w:b/>
          <w:szCs w:val="22"/>
        </w:rPr>
      </w:pPr>
    </w:p>
    <w:p w14:paraId="7FD00B8C" w14:textId="77777777" w:rsidR="002C6506" w:rsidRDefault="002C6506" w:rsidP="008D50E4">
      <w:pPr>
        <w:rPr>
          <w:rFonts w:cs="Arial"/>
          <w:szCs w:val="22"/>
        </w:rPr>
      </w:pPr>
    </w:p>
    <w:p w14:paraId="6B57E767" w14:textId="77777777" w:rsidR="008D50E4" w:rsidRDefault="002C6506" w:rsidP="008D50E4">
      <w:pPr>
        <w:rPr>
          <w:rFonts w:cs="Arial"/>
          <w:i/>
          <w:szCs w:val="22"/>
        </w:rPr>
      </w:pPr>
      <w:r>
        <w:rPr>
          <w:rFonts w:cs="Arial"/>
          <w:i/>
          <w:szCs w:val="22"/>
        </w:rPr>
        <w:t>Foto</w:t>
      </w:r>
      <w:r w:rsidR="008D50E4" w:rsidRPr="00063BC0">
        <w:rPr>
          <w:rFonts w:cs="Arial"/>
          <w:i/>
          <w:szCs w:val="22"/>
        </w:rPr>
        <w:t>: Somfy GmbH</w:t>
      </w:r>
    </w:p>
    <w:p w14:paraId="265549D7" w14:textId="77777777" w:rsidR="00252AC6" w:rsidRDefault="00252AC6" w:rsidP="00252AC6">
      <w:pPr>
        <w:rPr>
          <w:rFonts w:cs="Arial"/>
          <w:b/>
          <w:bCs/>
          <w:szCs w:val="22"/>
        </w:rPr>
      </w:pPr>
    </w:p>
    <w:p w14:paraId="7531752C" w14:textId="77777777" w:rsidR="000B43DA" w:rsidRDefault="000B43DA" w:rsidP="008D50E4">
      <w:pPr>
        <w:rPr>
          <w:rFonts w:cs="Arial"/>
          <w:b/>
          <w:bCs/>
          <w:szCs w:val="22"/>
        </w:rPr>
      </w:pPr>
    </w:p>
    <w:p w14:paraId="0569210F" w14:textId="77777777" w:rsidR="008D50E4" w:rsidRPr="00FE0922" w:rsidRDefault="008D50E4" w:rsidP="008D50E4">
      <w:pPr>
        <w:rPr>
          <w:rFonts w:cs="Arial"/>
          <w:b/>
          <w:bCs/>
          <w:szCs w:val="22"/>
        </w:rPr>
      </w:pPr>
      <w:r w:rsidRPr="00FE0922">
        <w:rPr>
          <w:rFonts w:cs="Arial"/>
          <w:b/>
          <w:bCs/>
          <w:szCs w:val="22"/>
        </w:rPr>
        <w:t>Kontakt:</w:t>
      </w:r>
    </w:p>
    <w:p w14:paraId="2D25EA88" w14:textId="77777777" w:rsidR="008D50E4" w:rsidRPr="00FE0922" w:rsidRDefault="008D50E4" w:rsidP="008D50E4">
      <w:pPr>
        <w:rPr>
          <w:rFonts w:cs="Arial"/>
          <w:b/>
          <w:bCs/>
          <w:i/>
          <w:iCs/>
          <w:szCs w:val="22"/>
        </w:rPr>
      </w:pPr>
    </w:p>
    <w:p w14:paraId="22A33215" w14:textId="77777777" w:rsidR="008D50E4" w:rsidRPr="00FE0922" w:rsidRDefault="008D50E4" w:rsidP="008D50E4">
      <w:pPr>
        <w:rPr>
          <w:rFonts w:cs="Arial"/>
          <w:szCs w:val="22"/>
        </w:rPr>
      </w:pPr>
      <w:r w:rsidRPr="00FE0922">
        <w:rPr>
          <w:rFonts w:cs="Arial"/>
          <w:szCs w:val="22"/>
        </w:rPr>
        <w:t>Somfy GmbH</w:t>
      </w:r>
    </w:p>
    <w:p w14:paraId="69C51ED3" w14:textId="77777777" w:rsidR="008D50E4" w:rsidRPr="00FE0922" w:rsidRDefault="008D50E4" w:rsidP="008D50E4">
      <w:pPr>
        <w:rPr>
          <w:rFonts w:cs="Arial"/>
          <w:szCs w:val="22"/>
        </w:rPr>
      </w:pPr>
      <w:r>
        <w:rPr>
          <w:rFonts w:cs="Arial"/>
          <w:szCs w:val="22"/>
        </w:rPr>
        <w:t>Dirk Geigis</w:t>
      </w:r>
    </w:p>
    <w:p w14:paraId="4A3C84A1" w14:textId="77777777" w:rsidR="008D50E4" w:rsidRPr="007A294D" w:rsidRDefault="008D50E4" w:rsidP="008D50E4">
      <w:pPr>
        <w:rPr>
          <w:rFonts w:cs="Arial"/>
          <w:szCs w:val="22"/>
        </w:rPr>
      </w:pPr>
      <w:r w:rsidRPr="00FE0922">
        <w:rPr>
          <w:rFonts w:cs="Arial"/>
          <w:szCs w:val="22"/>
        </w:rPr>
        <w:t xml:space="preserve">Felix-Wankel-Str. </w:t>
      </w:r>
      <w:r w:rsidRPr="007A294D">
        <w:rPr>
          <w:rFonts w:cs="Arial"/>
          <w:szCs w:val="22"/>
        </w:rPr>
        <w:t>50</w:t>
      </w:r>
    </w:p>
    <w:p w14:paraId="0EB8F79F" w14:textId="77777777" w:rsidR="008D50E4" w:rsidRPr="007A294D" w:rsidRDefault="008D50E4" w:rsidP="008D50E4">
      <w:pPr>
        <w:rPr>
          <w:rFonts w:cs="Arial"/>
          <w:szCs w:val="22"/>
        </w:rPr>
      </w:pPr>
      <w:r w:rsidRPr="007A294D">
        <w:rPr>
          <w:rFonts w:cs="Arial"/>
          <w:szCs w:val="22"/>
        </w:rPr>
        <w:t>72108 Rottenburg / N.</w:t>
      </w:r>
    </w:p>
    <w:p w14:paraId="69004E26" w14:textId="77777777" w:rsidR="008D50E4" w:rsidRPr="00F06067" w:rsidRDefault="008D50E4" w:rsidP="008D50E4">
      <w:pPr>
        <w:rPr>
          <w:rFonts w:cs="Arial"/>
          <w:szCs w:val="22"/>
          <w:lang w:val="it-IT"/>
        </w:rPr>
      </w:pPr>
      <w:r w:rsidRPr="007A294D">
        <w:rPr>
          <w:rFonts w:cs="Arial"/>
          <w:szCs w:val="22"/>
        </w:rPr>
        <w:t>Tel.: +49 (0) 74 72 / 930</w:t>
      </w:r>
      <w:r w:rsidRPr="00F06067">
        <w:rPr>
          <w:rFonts w:cs="Arial"/>
          <w:szCs w:val="22"/>
          <w:lang w:val="it-IT"/>
        </w:rPr>
        <w:t>-193</w:t>
      </w:r>
    </w:p>
    <w:p w14:paraId="4BC2FB45" w14:textId="77777777" w:rsidR="008D50E4" w:rsidRPr="00F06067" w:rsidRDefault="008D50E4" w:rsidP="008D50E4">
      <w:pPr>
        <w:rPr>
          <w:rFonts w:cs="Arial"/>
          <w:szCs w:val="22"/>
          <w:lang w:val="it-IT"/>
        </w:rPr>
      </w:pPr>
      <w:r w:rsidRPr="00F06067">
        <w:rPr>
          <w:rFonts w:cs="Arial"/>
          <w:szCs w:val="22"/>
          <w:lang w:val="it-IT"/>
        </w:rPr>
        <w:t>Fax: +49 (0) 74 72 / 930-179</w:t>
      </w:r>
    </w:p>
    <w:p w14:paraId="122E5C63" w14:textId="77777777" w:rsidR="008D50E4" w:rsidRDefault="008D50E4" w:rsidP="008D50E4">
      <w:pPr>
        <w:rPr>
          <w:rFonts w:cs="Arial"/>
          <w:szCs w:val="22"/>
          <w:lang w:val="it-IT"/>
        </w:rPr>
      </w:pPr>
      <w:r w:rsidRPr="00F06067">
        <w:rPr>
          <w:rFonts w:cs="Arial"/>
          <w:szCs w:val="22"/>
          <w:lang w:val="it-IT"/>
        </w:rPr>
        <w:t xml:space="preserve">E-Mail: </w:t>
      </w:r>
      <w:hyperlink r:id="rId8" w:history="1">
        <w:r w:rsidRPr="00766584">
          <w:rPr>
            <w:rStyle w:val="Link"/>
            <w:rFonts w:cs="Arial"/>
            <w:szCs w:val="22"/>
            <w:lang w:val="it-IT"/>
          </w:rPr>
          <w:t>dirk.geigis@somfy.com</w:t>
        </w:r>
      </w:hyperlink>
    </w:p>
    <w:p w14:paraId="179AFF09" w14:textId="77777777" w:rsidR="008D50E4" w:rsidRDefault="008D50E4" w:rsidP="008D50E4">
      <w:pPr>
        <w:rPr>
          <w:rFonts w:cs="Arial"/>
          <w:szCs w:val="22"/>
          <w:lang w:val="it-IT"/>
        </w:rPr>
      </w:pPr>
    </w:p>
    <w:p w14:paraId="3D37A19A" w14:textId="77777777" w:rsidR="008D50E4" w:rsidRDefault="008D50E4" w:rsidP="008D50E4">
      <w:pPr>
        <w:rPr>
          <w:rFonts w:cs="Arial"/>
          <w:szCs w:val="22"/>
          <w:lang w:val="it-IT"/>
        </w:rPr>
      </w:pPr>
    </w:p>
    <w:p w14:paraId="321CD87F" w14:textId="77777777" w:rsidR="00B07FC4" w:rsidRDefault="00B07FC4" w:rsidP="008D50E4">
      <w:pPr>
        <w:rPr>
          <w:rFonts w:cs="Arial"/>
          <w:szCs w:val="22"/>
          <w:lang w:val="it-IT"/>
        </w:rPr>
      </w:pPr>
    </w:p>
    <w:p w14:paraId="1A3F68C4" w14:textId="77777777" w:rsidR="008D50E4" w:rsidRPr="001F0FE4" w:rsidRDefault="008D50E4" w:rsidP="008D50E4">
      <w:pPr>
        <w:autoSpaceDE w:val="0"/>
        <w:autoSpaceDN w:val="0"/>
        <w:adjustRightInd w:val="0"/>
        <w:rPr>
          <w:rFonts w:cs="Arial"/>
        </w:rPr>
      </w:pPr>
      <w:r w:rsidRPr="001F0FE4">
        <w:rPr>
          <w:rFonts w:cs="Arial"/>
        </w:rPr>
        <w:t xml:space="preserve">Der Text sowie hochauflösende Fotos stehen im Pressebereich unter </w:t>
      </w:r>
      <w:hyperlink r:id="rId9" w:history="1">
        <w:r w:rsidRPr="001F0FE4">
          <w:rPr>
            <w:rStyle w:val="Link"/>
            <w:rFonts w:cs="Arial"/>
            <w:bCs/>
          </w:rPr>
          <w:t>www.somfy.de/presse</w:t>
        </w:r>
      </w:hyperlink>
      <w:r w:rsidRPr="001F0FE4">
        <w:rPr>
          <w:rFonts w:cs="Arial"/>
        </w:rPr>
        <w:t xml:space="preserve"> zum Download zur Verfügung.</w:t>
      </w:r>
    </w:p>
    <w:sectPr w:rsidR="008D50E4" w:rsidRPr="001F0FE4" w:rsidSect="00B07FC4">
      <w:headerReference w:type="default" r:id="rId10"/>
      <w:footerReference w:type="default" r:id="rId11"/>
      <w:footerReference w:type="first" r:id="rId12"/>
      <w:pgSz w:w="11907" w:h="16840" w:code="9"/>
      <w:pgMar w:top="3402" w:right="3232" w:bottom="1985" w:left="1701" w:header="2410" w:footer="284" w:gutter="0"/>
      <w:paperSrc w:first="4" w:other="4"/>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034FED" w14:textId="77777777" w:rsidR="00B07FC4" w:rsidRDefault="00B07FC4" w:rsidP="00252AC6">
      <w:r>
        <w:separator/>
      </w:r>
    </w:p>
  </w:endnote>
  <w:endnote w:type="continuationSeparator" w:id="0">
    <w:p w14:paraId="62482D25" w14:textId="77777777" w:rsidR="00B07FC4" w:rsidRDefault="00B07FC4" w:rsidP="00252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Univers (WN)">
    <w:altName w:val="Cambria"/>
    <w:panose1 w:val="00000000000000000000"/>
    <w:charset w:val="00"/>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63991" w14:textId="77777777" w:rsidR="00B07FC4" w:rsidRDefault="00B07FC4">
    <w:pPr>
      <w:pStyle w:val="Fuzeile"/>
      <w:spacing w:line="480" w:lineRule="auto"/>
      <w:ind w:right="28"/>
      <w:rPr>
        <w:szCs w:val="16"/>
      </w:rPr>
    </w:pPr>
    <w:r>
      <w:rPr>
        <w:szCs w:val="16"/>
      </w:rPr>
      <w:fldChar w:fldCharType="begin"/>
    </w:r>
    <w:r>
      <w:rPr>
        <w:szCs w:val="16"/>
      </w:rPr>
      <w:instrText xml:space="preserve">IF </w:instrText>
    </w:r>
    <w:r>
      <w:rPr>
        <w:szCs w:val="16"/>
      </w:rPr>
      <w:fldChar w:fldCharType="begin"/>
    </w:r>
    <w:r>
      <w:rPr>
        <w:szCs w:val="16"/>
      </w:rPr>
      <w:instrText>NUMPAGES</w:instrText>
    </w:r>
    <w:r>
      <w:rPr>
        <w:szCs w:val="16"/>
      </w:rPr>
      <w:fldChar w:fldCharType="separate"/>
    </w:r>
    <w:r w:rsidR="00930C00">
      <w:rPr>
        <w:noProof/>
        <w:szCs w:val="16"/>
      </w:rPr>
      <w:instrText>2</w:instrText>
    </w:r>
    <w:r>
      <w:rPr>
        <w:szCs w:val="16"/>
      </w:rPr>
      <w:fldChar w:fldCharType="end"/>
    </w:r>
    <w:r>
      <w:rPr>
        <w:szCs w:val="16"/>
      </w:rPr>
      <w:instrText xml:space="preserve"> = </w:instrText>
    </w:r>
    <w:r>
      <w:rPr>
        <w:szCs w:val="16"/>
      </w:rPr>
      <w:fldChar w:fldCharType="begin"/>
    </w:r>
    <w:r>
      <w:rPr>
        <w:szCs w:val="16"/>
      </w:rPr>
      <w:instrText>PAGE</w:instrText>
    </w:r>
    <w:r>
      <w:rPr>
        <w:szCs w:val="16"/>
      </w:rPr>
      <w:fldChar w:fldCharType="separate"/>
    </w:r>
    <w:r w:rsidR="00930C00">
      <w:rPr>
        <w:noProof/>
        <w:szCs w:val="16"/>
      </w:rPr>
      <w:instrText>2</w:instrText>
    </w:r>
    <w:r>
      <w:rPr>
        <w:szCs w:val="16"/>
      </w:rPr>
      <w:fldChar w:fldCharType="end"/>
    </w:r>
    <w:r>
      <w:rPr>
        <w:szCs w:val="16"/>
      </w:rPr>
      <w:instrText xml:space="preserve"> "" "../</w:instrText>
    </w:r>
    <w:r>
      <w:rPr>
        <w:szCs w:val="16"/>
      </w:rPr>
      <w:fldChar w:fldCharType="begin"/>
    </w:r>
    <w:r>
      <w:rPr>
        <w:szCs w:val="16"/>
      </w:rPr>
      <w:instrText>=</w:instrText>
    </w:r>
    <w:r>
      <w:rPr>
        <w:szCs w:val="16"/>
      </w:rPr>
      <w:fldChar w:fldCharType="begin"/>
    </w:r>
    <w:r>
      <w:rPr>
        <w:szCs w:val="16"/>
      </w:rPr>
      <w:instrText>PAGE</w:instrText>
    </w:r>
    <w:r>
      <w:rPr>
        <w:szCs w:val="16"/>
      </w:rPr>
      <w:fldChar w:fldCharType="separate"/>
    </w:r>
    <w:r>
      <w:rPr>
        <w:noProof/>
        <w:szCs w:val="16"/>
      </w:rPr>
      <w:instrText>2</w:instrText>
    </w:r>
    <w:r>
      <w:rPr>
        <w:szCs w:val="16"/>
      </w:rPr>
      <w:fldChar w:fldCharType="end"/>
    </w:r>
    <w:r>
      <w:rPr>
        <w:szCs w:val="16"/>
      </w:rPr>
      <w:instrText>+1</w:instrText>
    </w:r>
    <w:r>
      <w:rPr>
        <w:szCs w:val="16"/>
      </w:rPr>
      <w:fldChar w:fldCharType="separate"/>
    </w:r>
    <w:r>
      <w:rPr>
        <w:noProof/>
        <w:szCs w:val="16"/>
      </w:rPr>
      <w:instrText>3</w:instrText>
    </w:r>
    <w:r>
      <w:rPr>
        <w:szCs w:val="16"/>
      </w:rPr>
      <w:fldChar w:fldCharType="end"/>
    </w:r>
    <w:r>
      <w:rPr>
        <w:szCs w:val="16"/>
      </w:rPr>
      <w:instrText>"</w:instrText>
    </w:r>
    <w:r>
      <w:rPr>
        <w:szCs w:val="16"/>
      </w:rPr>
      <w:fldChar w:fldCharType="end"/>
    </w:r>
  </w:p>
  <w:p w14:paraId="449B63E4" w14:textId="77777777" w:rsidR="00B07FC4" w:rsidRDefault="00B07FC4">
    <w:pPr>
      <w:pStyle w:val="Fuzeile"/>
      <w:ind w:right="28"/>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32E5" w14:textId="77777777" w:rsidR="00B07FC4" w:rsidRDefault="00B07FC4">
    <w:pPr>
      <w:pStyle w:val="Fuzeile"/>
      <w:ind w:right="-1135"/>
      <w:jc w:val="lef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525E9D" w14:textId="77777777" w:rsidR="00B07FC4" w:rsidRDefault="00B07FC4" w:rsidP="00252AC6">
      <w:r>
        <w:separator/>
      </w:r>
    </w:p>
  </w:footnote>
  <w:footnote w:type="continuationSeparator" w:id="0">
    <w:p w14:paraId="3DF399D7" w14:textId="77777777" w:rsidR="00B07FC4" w:rsidRDefault="00B07FC4" w:rsidP="00252AC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0F4D3" w14:textId="77777777" w:rsidR="00B07FC4" w:rsidRDefault="00B07FC4">
    <w:pPr>
      <w:pStyle w:val="Kopfzeile"/>
      <w:ind w:right="28"/>
      <w:rPr>
        <w:rFonts w:ascii="Univers (WN)" w:hAnsi="Univers (WN)"/>
      </w:rPr>
    </w:pPr>
    <w:r>
      <w:t>-</w:t>
    </w:r>
    <w:r>
      <w:fldChar w:fldCharType="begin"/>
    </w:r>
    <w:r>
      <w:instrText>PAGE</w:instrText>
    </w:r>
    <w:r>
      <w:fldChar w:fldCharType="separate"/>
    </w:r>
    <w:r w:rsidR="00930C00">
      <w:rPr>
        <w:noProof/>
      </w:rPr>
      <w:t>2</w:t>
    </w:r>
    <w:r>
      <w:fldChar w:fldCharType="end"/>
    </w: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0E4"/>
    <w:rsid w:val="00004680"/>
    <w:rsid w:val="000374F2"/>
    <w:rsid w:val="00081884"/>
    <w:rsid w:val="00086835"/>
    <w:rsid w:val="000B43DA"/>
    <w:rsid w:val="00252AC6"/>
    <w:rsid w:val="002C6506"/>
    <w:rsid w:val="003A6789"/>
    <w:rsid w:val="00557EED"/>
    <w:rsid w:val="008D0F26"/>
    <w:rsid w:val="008D50E4"/>
    <w:rsid w:val="00930C00"/>
    <w:rsid w:val="00B07FC4"/>
    <w:rsid w:val="00E6746F"/>
    <w:rsid w:val="00FE6B59"/>
    <w:rsid w:val="00FE74C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13AE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50E4"/>
    <w:pPr>
      <w:widowControl w:val="0"/>
      <w:spacing w:after="0" w:line="240" w:lineRule="auto"/>
      <w:jc w:val="both"/>
    </w:pPr>
    <w:rPr>
      <w:rFonts w:ascii="Arial" w:eastAsia="Times New Roman" w:hAnsi="Arial"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eichen"/>
    <w:rsid w:val="008D50E4"/>
    <w:pPr>
      <w:jc w:val="right"/>
    </w:pPr>
    <w:rPr>
      <w:sz w:val="16"/>
    </w:rPr>
  </w:style>
  <w:style w:type="character" w:customStyle="1" w:styleId="FuzeileZeichen">
    <w:name w:val="Fußzeile Zeichen"/>
    <w:basedOn w:val="Absatzstandardschriftart"/>
    <w:link w:val="Fuzeile"/>
    <w:rsid w:val="008D50E4"/>
    <w:rPr>
      <w:rFonts w:ascii="Arial" w:eastAsia="Times New Roman" w:hAnsi="Arial" w:cs="Times New Roman"/>
      <w:sz w:val="16"/>
      <w:szCs w:val="20"/>
      <w:lang w:eastAsia="de-DE"/>
    </w:rPr>
  </w:style>
  <w:style w:type="paragraph" w:styleId="Kopfzeile">
    <w:name w:val="header"/>
    <w:basedOn w:val="Standard"/>
    <w:link w:val="KopfzeileZeichen"/>
    <w:rsid w:val="008D50E4"/>
    <w:pPr>
      <w:jc w:val="right"/>
    </w:pPr>
    <w:rPr>
      <w:sz w:val="16"/>
    </w:rPr>
  </w:style>
  <w:style w:type="character" w:customStyle="1" w:styleId="KopfzeileZeichen">
    <w:name w:val="Kopfzeile Zeichen"/>
    <w:basedOn w:val="Absatzstandardschriftart"/>
    <w:link w:val="Kopfzeile"/>
    <w:rsid w:val="008D50E4"/>
    <w:rPr>
      <w:rFonts w:ascii="Arial" w:eastAsia="Times New Roman" w:hAnsi="Arial" w:cs="Times New Roman"/>
      <w:sz w:val="16"/>
      <w:szCs w:val="20"/>
      <w:lang w:eastAsia="de-DE"/>
    </w:rPr>
  </w:style>
  <w:style w:type="character" w:styleId="Link">
    <w:name w:val="Hyperlink"/>
    <w:rsid w:val="008D50E4"/>
    <w:rPr>
      <w:color w:val="0000FF"/>
      <w:u w:val="single"/>
    </w:rPr>
  </w:style>
  <w:style w:type="paragraph" w:styleId="Sprechblasentext">
    <w:name w:val="Balloon Text"/>
    <w:basedOn w:val="Standard"/>
    <w:link w:val="SprechblasentextZeichen"/>
    <w:uiPriority w:val="99"/>
    <w:semiHidden/>
    <w:unhideWhenUsed/>
    <w:rsid w:val="008D50E4"/>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8D50E4"/>
    <w:rPr>
      <w:rFonts w:ascii="Tahoma" w:eastAsia="Times New Roman" w:hAnsi="Tahoma" w:cs="Tahoma"/>
      <w:sz w:val="16"/>
      <w:szCs w:val="16"/>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50E4"/>
    <w:pPr>
      <w:widowControl w:val="0"/>
      <w:spacing w:after="0" w:line="240" w:lineRule="auto"/>
      <w:jc w:val="both"/>
    </w:pPr>
    <w:rPr>
      <w:rFonts w:ascii="Arial" w:eastAsia="Times New Roman" w:hAnsi="Arial"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eichen"/>
    <w:rsid w:val="008D50E4"/>
    <w:pPr>
      <w:jc w:val="right"/>
    </w:pPr>
    <w:rPr>
      <w:sz w:val="16"/>
    </w:rPr>
  </w:style>
  <w:style w:type="character" w:customStyle="1" w:styleId="FuzeileZeichen">
    <w:name w:val="Fußzeile Zeichen"/>
    <w:basedOn w:val="Absatzstandardschriftart"/>
    <w:link w:val="Fuzeile"/>
    <w:rsid w:val="008D50E4"/>
    <w:rPr>
      <w:rFonts w:ascii="Arial" w:eastAsia="Times New Roman" w:hAnsi="Arial" w:cs="Times New Roman"/>
      <w:sz w:val="16"/>
      <w:szCs w:val="20"/>
      <w:lang w:eastAsia="de-DE"/>
    </w:rPr>
  </w:style>
  <w:style w:type="paragraph" w:styleId="Kopfzeile">
    <w:name w:val="header"/>
    <w:basedOn w:val="Standard"/>
    <w:link w:val="KopfzeileZeichen"/>
    <w:rsid w:val="008D50E4"/>
    <w:pPr>
      <w:jc w:val="right"/>
    </w:pPr>
    <w:rPr>
      <w:sz w:val="16"/>
    </w:rPr>
  </w:style>
  <w:style w:type="character" w:customStyle="1" w:styleId="KopfzeileZeichen">
    <w:name w:val="Kopfzeile Zeichen"/>
    <w:basedOn w:val="Absatzstandardschriftart"/>
    <w:link w:val="Kopfzeile"/>
    <w:rsid w:val="008D50E4"/>
    <w:rPr>
      <w:rFonts w:ascii="Arial" w:eastAsia="Times New Roman" w:hAnsi="Arial" w:cs="Times New Roman"/>
      <w:sz w:val="16"/>
      <w:szCs w:val="20"/>
      <w:lang w:eastAsia="de-DE"/>
    </w:rPr>
  </w:style>
  <w:style w:type="character" w:styleId="Link">
    <w:name w:val="Hyperlink"/>
    <w:rsid w:val="008D50E4"/>
    <w:rPr>
      <w:color w:val="0000FF"/>
      <w:u w:val="single"/>
    </w:rPr>
  </w:style>
  <w:style w:type="paragraph" w:styleId="Sprechblasentext">
    <w:name w:val="Balloon Text"/>
    <w:basedOn w:val="Standard"/>
    <w:link w:val="SprechblasentextZeichen"/>
    <w:uiPriority w:val="99"/>
    <w:semiHidden/>
    <w:unhideWhenUsed/>
    <w:rsid w:val="008D50E4"/>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8D50E4"/>
    <w:rPr>
      <w:rFonts w:ascii="Tahoma" w:eastAsia="Times New Roman"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dirk.geigis@somfy.com" TargetMode="External"/><Relationship Id="rId9" Type="http://schemas.openxmlformats.org/officeDocument/2006/relationships/hyperlink" Target="http://www.somfy.de/presse" TargetMode="External"/><Relationship Id="rId10"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367</Words>
  <Characters>2319</Characters>
  <Application>Microsoft Macintosh Word</Application>
  <DocSecurity>4</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Somfy</Company>
  <LinksUpToDate>false</LinksUpToDate>
  <CharactersWithSpaces>2681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Dirk Geigis</dc:creator>
  <cp:lastModifiedBy>Anja Nazemi</cp:lastModifiedBy>
  <cp:revision>2</cp:revision>
  <cp:lastPrinted>2015-02-06T10:17:00Z</cp:lastPrinted>
  <dcterms:created xsi:type="dcterms:W3CDTF">2015-02-09T13:17:00Z</dcterms:created>
  <dcterms:modified xsi:type="dcterms:W3CDTF">2015-02-09T13:17:00Z</dcterms:modified>
</cp:coreProperties>
</file>