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BC1F4" w14:textId="36150E7E" w:rsidR="00ED6C2B" w:rsidRPr="00E47AE8" w:rsidRDefault="00ED6C2B" w:rsidP="00ED6C2B">
      <w:pPr>
        <w:rPr>
          <w:rStyle w:val="Strong"/>
          <w:rFonts w:ascii="Helvetica" w:eastAsia="Times New Roman" w:hAnsi="Helvetica" w:cs="Times New Roman"/>
          <w:b w:val="0"/>
          <w:bCs w:val="0"/>
        </w:rPr>
      </w:pPr>
      <w:r>
        <w:rPr>
          <w:rFonts w:ascii="Helvetica Neue" w:hAnsi="Helvetica Neue"/>
          <w:b/>
          <w:sz w:val="36"/>
          <w:szCs w:val="36"/>
        </w:rPr>
        <w:t xml:space="preserve">Zmarta och </w:t>
      </w:r>
      <w:r w:rsidR="004C073D">
        <w:rPr>
          <w:rFonts w:ascii="Helvetica Neue" w:hAnsi="Helvetica Neue"/>
          <w:b/>
          <w:sz w:val="36"/>
          <w:szCs w:val="36"/>
        </w:rPr>
        <w:t>Collector</w:t>
      </w:r>
      <w:r>
        <w:rPr>
          <w:rFonts w:ascii="Helvetica Neue" w:hAnsi="Helvetica Neue"/>
          <w:b/>
          <w:sz w:val="36"/>
          <w:szCs w:val="36"/>
        </w:rPr>
        <w:t xml:space="preserve"> Bank breddar sitt samarbete </w:t>
      </w:r>
      <w:r w:rsidR="00CA5C65">
        <w:rPr>
          <w:rFonts w:ascii="Helvetica Neue" w:hAnsi="Helvetica Neue"/>
          <w:b/>
          <w:sz w:val="36"/>
          <w:szCs w:val="36"/>
        </w:rPr>
        <w:t>inom</w:t>
      </w:r>
      <w:r>
        <w:rPr>
          <w:rFonts w:ascii="Helvetica Neue" w:hAnsi="Helvetica Neue"/>
          <w:b/>
          <w:sz w:val="36"/>
          <w:szCs w:val="36"/>
        </w:rPr>
        <w:t xml:space="preserve"> bolån </w:t>
      </w:r>
      <w:r w:rsidRPr="002378A1">
        <w:rPr>
          <w:rFonts w:ascii="Helvetica Neue" w:hAnsi="Helvetica Neue"/>
          <w:b/>
          <w:sz w:val="36"/>
          <w:szCs w:val="36"/>
        </w:rPr>
        <w:br/>
      </w:r>
      <w:r w:rsidRPr="002378A1">
        <w:rPr>
          <w:rFonts w:ascii="Helvetica Neue" w:hAnsi="Helvetica Neue"/>
          <w:b/>
        </w:rPr>
        <w:br/>
      </w:r>
      <w:r w:rsidRPr="00587E34">
        <w:rPr>
          <w:rStyle w:val="Strong"/>
          <w:rFonts w:ascii="Helvetica" w:hAnsi="Helvetica"/>
          <w:noProof/>
          <w:color w:val="000000" w:themeColor="text1"/>
        </w:rPr>
        <w:drawing>
          <wp:inline distT="0" distB="0" distL="0" distR="0" wp14:anchorId="71FB5C86" wp14:editId="531972A5">
            <wp:extent cx="5756910" cy="19202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6910" cy="1920240"/>
                    </a:xfrm>
                    <a:prstGeom prst="rect">
                      <a:avLst/>
                    </a:prstGeom>
                  </pic:spPr>
                </pic:pic>
              </a:graphicData>
            </a:graphic>
          </wp:inline>
        </w:drawing>
      </w:r>
      <w:r>
        <w:rPr>
          <w:rFonts w:ascii="Helvetica Neue" w:hAnsi="Helvetica Neue"/>
          <w:b/>
        </w:rPr>
        <w:br/>
      </w:r>
      <w:r w:rsidRPr="002378A1">
        <w:rPr>
          <w:rFonts w:ascii="Helvetica Neue" w:hAnsi="Helvetica Neue"/>
          <w:b/>
        </w:rPr>
        <w:br/>
      </w:r>
      <w:r w:rsidRPr="00E47AE8">
        <w:rPr>
          <w:rStyle w:val="Strong"/>
          <w:rFonts w:ascii="Helvetica" w:hAnsi="Helvetica"/>
          <w:color w:val="111111"/>
        </w:rPr>
        <w:t xml:space="preserve">Den privatekonomiska tjänsten Zmarta, fortsätter att utöka sin bolånepanel. Den här gången är det </w:t>
      </w:r>
      <w:r w:rsidR="004C073D">
        <w:rPr>
          <w:rStyle w:val="Strong"/>
          <w:rFonts w:ascii="Helvetica" w:hAnsi="Helvetica"/>
          <w:color w:val="111111"/>
        </w:rPr>
        <w:t>Collector</w:t>
      </w:r>
      <w:r w:rsidRPr="00E47AE8">
        <w:rPr>
          <w:rStyle w:val="Strong"/>
          <w:rFonts w:ascii="Helvetica" w:hAnsi="Helvetica"/>
          <w:color w:val="111111"/>
        </w:rPr>
        <w:t xml:space="preserve"> Bank som blir en del av erbjudandet inom bolån. Det innebär att Zmarta stärker sitt erbjudande inom jämförelser av bolån mot kund samtidigt som </w:t>
      </w:r>
      <w:r w:rsidR="004C073D">
        <w:rPr>
          <w:rStyle w:val="Strong"/>
          <w:rFonts w:ascii="Helvetica" w:hAnsi="Helvetica"/>
          <w:color w:val="111111"/>
        </w:rPr>
        <w:t>Collector</w:t>
      </w:r>
      <w:r w:rsidRPr="00E47AE8">
        <w:rPr>
          <w:rStyle w:val="Strong"/>
          <w:rFonts w:ascii="Helvetica" w:hAnsi="Helvetica"/>
          <w:color w:val="111111"/>
        </w:rPr>
        <w:t xml:space="preserve"> Bank kommer att nå ut till fler konsumenter.</w:t>
      </w:r>
    </w:p>
    <w:p w14:paraId="7E6C9F14" w14:textId="564EC02C" w:rsidR="00ED6C2B" w:rsidRPr="00E47AE8" w:rsidRDefault="00ED6C2B" w:rsidP="00ED6C2B">
      <w:pPr>
        <w:rPr>
          <w:rFonts w:ascii="Helvetica" w:hAnsi="Helvetica"/>
          <w:bCs/>
          <w:color w:val="111111"/>
        </w:rPr>
      </w:pPr>
      <w:r w:rsidRPr="00E47AE8">
        <w:rPr>
          <w:rStyle w:val="Strong"/>
          <w:rFonts w:ascii="Helvetica" w:hAnsi="Helvetica"/>
          <w:color w:val="111111"/>
        </w:rPr>
        <w:br/>
      </w:r>
      <w:r w:rsidRPr="00E47AE8">
        <w:rPr>
          <w:rStyle w:val="Strong"/>
          <w:rFonts w:ascii="Helvetica" w:hAnsi="Helvetica"/>
          <w:b w:val="0"/>
          <w:color w:val="111111"/>
        </w:rPr>
        <w:t xml:space="preserve">I dag blev </w:t>
      </w:r>
      <w:r w:rsidR="004C073D">
        <w:rPr>
          <w:rStyle w:val="Strong"/>
          <w:rFonts w:ascii="Helvetica" w:hAnsi="Helvetica"/>
          <w:b w:val="0"/>
          <w:color w:val="111111"/>
        </w:rPr>
        <w:t>Collector</w:t>
      </w:r>
      <w:r w:rsidRPr="00E47AE8">
        <w:rPr>
          <w:rStyle w:val="Strong"/>
          <w:rFonts w:ascii="Helvetica" w:hAnsi="Helvetica"/>
          <w:b w:val="0"/>
          <w:color w:val="111111"/>
        </w:rPr>
        <w:t xml:space="preserve"> Bank en del av Zmartas bolånepanel. Tidigare har det varit möjligt för konsumenter att jämföra </w:t>
      </w:r>
      <w:r w:rsidR="004C073D">
        <w:rPr>
          <w:rStyle w:val="Strong"/>
          <w:rFonts w:ascii="Helvetica" w:hAnsi="Helvetica"/>
          <w:b w:val="0"/>
          <w:color w:val="111111"/>
        </w:rPr>
        <w:t>Collector</w:t>
      </w:r>
      <w:r w:rsidRPr="00E47AE8">
        <w:rPr>
          <w:rStyle w:val="Strong"/>
          <w:rFonts w:ascii="Helvetica" w:hAnsi="Helvetica"/>
          <w:b w:val="0"/>
          <w:color w:val="111111"/>
        </w:rPr>
        <w:t xml:space="preserve"> Banks villkor för privatlån via Zmarta, och i dag utökades det till bolån.  </w:t>
      </w:r>
      <w:r w:rsidRPr="00E47AE8">
        <w:rPr>
          <w:rStyle w:val="Strong"/>
          <w:rFonts w:ascii="Helvetica" w:hAnsi="Helvetica"/>
          <w:i/>
          <w:color w:val="111111"/>
        </w:rPr>
        <w:br/>
      </w:r>
      <w:r w:rsidRPr="00E47AE8">
        <w:rPr>
          <w:rStyle w:val="Strong"/>
          <w:rFonts w:ascii="Helvetica" w:hAnsi="Helvetica"/>
          <w:i/>
          <w:color w:val="111111"/>
        </w:rPr>
        <w:br/>
      </w:r>
      <w:r w:rsidR="004C073D" w:rsidRPr="00EC4588">
        <w:rPr>
          <w:rFonts w:ascii="Helvetica" w:eastAsia="Times New Roman" w:hAnsi="Helvetica" w:cs="Arial"/>
          <w:color w:val="000000" w:themeColor="text1"/>
          <w:lang w:eastAsia="sv-SE"/>
        </w:rPr>
        <w:t>- Unga vuxna och egenföretagare har det svårare att slå sig in på bostadsmarknaden, trots att ingångslönerna efter studier ofta är höga och att många har en god kreditvärdighet. Därför har Collector Bank valt att bedöma de som söker bolån hos oss efter hur deras liv ser ut idag och vilken potential de har, snarare än deras historia. Genom att erbjuda vårt bolån via </w:t>
      </w:r>
      <w:r w:rsidR="004C073D" w:rsidRPr="00EC4588">
        <w:rPr>
          <w:rFonts w:ascii="Helvetica" w:eastAsia="Times New Roman" w:hAnsi="Helvetica" w:cs="Times New Roman"/>
          <w:color w:val="000000" w:themeColor="text1"/>
          <w:lang w:eastAsia="sv-SE"/>
        </w:rPr>
        <w:t>Zmarta</w:t>
      </w:r>
      <w:r w:rsidR="004C073D" w:rsidRPr="00EC4588">
        <w:rPr>
          <w:rFonts w:ascii="Helvetica" w:eastAsia="Times New Roman" w:hAnsi="Helvetica" w:cs="Arial"/>
          <w:color w:val="000000" w:themeColor="text1"/>
          <w:lang w:eastAsia="sv-SE"/>
        </w:rPr>
        <w:t> kan vi ge fler personer en möjlighet att kliva in på bomarknaden, säger Martin Nossman, VD på Collector Bank.</w:t>
      </w:r>
      <w:r w:rsidRPr="00E47AE8">
        <w:rPr>
          <w:rStyle w:val="Strong"/>
          <w:rFonts w:ascii="Helvetica" w:hAnsi="Helvetica"/>
          <w:b w:val="0"/>
          <w:i/>
          <w:color w:val="111111"/>
        </w:rPr>
        <w:br/>
      </w:r>
      <w:r w:rsidRPr="00E47AE8">
        <w:rPr>
          <w:rStyle w:val="Strong"/>
          <w:rFonts w:ascii="Helvetica" w:hAnsi="Helvetica"/>
          <w:b w:val="0"/>
          <w:i/>
          <w:color w:val="111111"/>
        </w:rPr>
        <w:br/>
      </w:r>
      <w:r w:rsidRPr="00E47AE8">
        <w:rPr>
          <w:rStyle w:val="Strong"/>
          <w:rFonts w:ascii="Helvetica" w:hAnsi="Helvetica"/>
          <w:b w:val="0"/>
          <w:color w:val="111111"/>
        </w:rPr>
        <w:t xml:space="preserve">Sedan tidigare finns ett flertal banker med i bolånetjänsten. Genom tjänsten kan användaren ansöka om ett bolån och jämföra erbjudanden från ett flertal banker med endast en kreditupplysning. Nyligen breddades tjänsten och idag kan användaren, med samma kreditupplysning, även ansöka om ett lånelöfte. </w:t>
      </w:r>
      <w:r w:rsidRPr="00E47AE8">
        <w:rPr>
          <w:rFonts w:ascii="Helvetica" w:eastAsia="Times New Roman" w:hAnsi="Helvetica" w:cs="Calibri"/>
          <w:color w:val="000000" w:themeColor="text1"/>
          <w:lang w:eastAsia="sv-SE"/>
        </w:rPr>
        <w:t>Det innebär att användaren får ett preliminärt löfte om lån från ett flertal banker som kan användas vid köp av ny bostad eller vid budgivning.</w:t>
      </w:r>
      <w:r w:rsidRPr="00E47AE8">
        <w:rPr>
          <w:rStyle w:val="Strong"/>
          <w:rFonts w:ascii="Helvetica" w:hAnsi="Helvetica"/>
          <w:b w:val="0"/>
          <w:color w:val="111111"/>
        </w:rPr>
        <w:t xml:space="preserve">   </w:t>
      </w:r>
      <w:r w:rsidRPr="00E47AE8">
        <w:rPr>
          <w:rFonts w:ascii="Helvetica" w:hAnsi="Helvetica"/>
          <w:color w:val="000000" w:themeColor="text1"/>
        </w:rPr>
        <w:t xml:space="preserve"> </w:t>
      </w:r>
    </w:p>
    <w:p w14:paraId="1F3AF634" w14:textId="77537661" w:rsidR="00E47AE8" w:rsidRPr="00E47AE8" w:rsidRDefault="00ED6C2B" w:rsidP="00E47AE8">
      <w:pPr>
        <w:pStyle w:val="NormalWeb"/>
        <w:spacing w:before="0" w:beforeAutospacing="0" w:after="270" w:afterAutospacing="0"/>
        <w:rPr>
          <w:rFonts w:ascii="Helvetica" w:hAnsi="Helvetica"/>
          <w:color w:val="000000" w:themeColor="text1"/>
        </w:rPr>
      </w:pPr>
      <w:r w:rsidRPr="00E47AE8">
        <w:rPr>
          <w:rStyle w:val="Strong"/>
          <w:rFonts w:ascii="Helvetica" w:hAnsi="Helvetica"/>
          <w:color w:val="111111"/>
        </w:rPr>
        <w:br/>
      </w:r>
      <w:r w:rsidRPr="00E47AE8">
        <w:rPr>
          <w:rStyle w:val="Strong"/>
          <w:rFonts w:ascii="Helvetica" w:hAnsi="Helvetica"/>
          <w:b w:val="0"/>
          <w:color w:val="111111"/>
        </w:rPr>
        <w:t xml:space="preserve">- Med </w:t>
      </w:r>
      <w:r w:rsidR="004C073D">
        <w:rPr>
          <w:rStyle w:val="Strong"/>
          <w:rFonts w:ascii="Helvetica" w:hAnsi="Helvetica"/>
          <w:b w:val="0"/>
          <w:color w:val="111111"/>
        </w:rPr>
        <w:t>Collector</w:t>
      </w:r>
      <w:r w:rsidRPr="00E47AE8">
        <w:rPr>
          <w:rStyle w:val="Strong"/>
          <w:rFonts w:ascii="Helvetica" w:hAnsi="Helvetica"/>
          <w:b w:val="0"/>
          <w:color w:val="111111"/>
        </w:rPr>
        <w:t xml:space="preserve"> Bank med i vår panel stärks vårt erbjudande inom bolån ytterligare. Det här är ett nästa steg i utvecklingen av vår bolånetjänst som vi ser kommer öka transparensen på bolånemarknaden och sätta kundernas behov i centrum, säger Gustav Berghog, vd på Zmarta Group.  </w:t>
      </w:r>
      <w:r w:rsidRPr="00E47AE8">
        <w:rPr>
          <w:rStyle w:val="Strong"/>
          <w:rFonts w:ascii="Helvetica" w:hAnsi="Helvetica"/>
          <w:b w:val="0"/>
          <w:i/>
          <w:color w:val="111111"/>
        </w:rPr>
        <w:br/>
      </w:r>
      <w:r w:rsidRPr="00E47AE8">
        <w:rPr>
          <w:rStyle w:val="Strong"/>
          <w:rFonts w:ascii="Helvetica" w:hAnsi="Helvetica"/>
          <w:b w:val="0"/>
          <w:i/>
          <w:color w:val="111111"/>
        </w:rPr>
        <w:br/>
      </w:r>
      <w:r w:rsidRPr="00E47AE8">
        <w:rPr>
          <w:rStyle w:val="Strong"/>
          <w:rFonts w:ascii="Helvetica" w:hAnsi="Helvetica"/>
          <w:b w:val="0"/>
          <w:color w:val="111111"/>
        </w:rPr>
        <w:t>Läs mer:</w:t>
      </w:r>
      <w:r w:rsidRPr="00E47AE8">
        <w:rPr>
          <w:rFonts w:ascii="Helvetica" w:hAnsi="Helvetica"/>
        </w:rPr>
        <w:t xml:space="preserve"> </w:t>
      </w:r>
      <w:hyperlink r:id="rId7" w:history="1">
        <w:r w:rsidRPr="00E47AE8">
          <w:rPr>
            <w:rStyle w:val="Hyperlink"/>
            <w:rFonts w:ascii="Helvetica" w:hAnsi="Helvetica"/>
          </w:rPr>
          <w:t>https://www.zmarta.se/bolan</w:t>
        </w:r>
      </w:hyperlink>
      <w:r w:rsidRPr="00E47AE8">
        <w:rPr>
          <w:rStyle w:val="Strong"/>
          <w:rFonts w:ascii="Helvetica" w:hAnsi="Helvetica"/>
          <w:b w:val="0"/>
          <w:color w:val="111111"/>
        </w:rPr>
        <w:t xml:space="preserve"> </w:t>
      </w:r>
      <w:r w:rsidRPr="00E47AE8">
        <w:rPr>
          <w:rStyle w:val="Strong"/>
          <w:rFonts w:ascii="Helvetica" w:hAnsi="Helvetica"/>
          <w:b w:val="0"/>
          <w:i/>
          <w:color w:val="111111"/>
        </w:rPr>
        <w:br/>
      </w:r>
      <w:r w:rsidRPr="00E47AE8">
        <w:rPr>
          <w:rStyle w:val="Strong"/>
          <w:rFonts w:ascii="Helvetica" w:hAnsi="Helvetica"/>
          <w:b w:val="0"/>
          <w:i/>
          <w:color w:val="111111"/>
        </w:rPr>
        <w:br/>
      </w:r>
      <w:r w:rsidRPr="00E47AE8">
        <w:rPr>
          <w:rStyle w:val="Strong"/>
          <w:rFonts w:ascii="Helvetica" w:hAnsi="Helvetica"/>
          <w:color w:val="000000" w:themeColor="text1"/>
        </w:rPr>
        <w:t>För mer information, vänligen kontakta:</w:t>
      </w:r>
      <w:r w:rsidRPr="00E47AE8">
        <w:rPr>
          <w:rStyle w:val="Strong"/>
          <w:rFonts w:ascii="Helvetica" w:hAnsi="Helvetica"/>
          <w:color w:val="000000" w:themeColor="text1"/>
        </w:rPr>
        <w:br/>
      </w:r>
      <w:r w:rsidRPr="00E47AE8">
        <w:rPr>
          <w:rFonts w:ascii="Helvetica" w:hAnsi="Helvetica"/>
          <w:color w:val="000000" w:themeColor="text1"/>
        </w:rPr>
        <w:lastRenderedPageBreak/>
        <w:t>Gustav Berghog, CEO, Zmarta Group</w:t>
      </w:r>
      <w:r w:rsidRPr="00E47AE8">
        <w:rPr>
          <w:rFonts w:ascii="Helvetica" w:hAnsi="Helvetica"/>
          <w:color w:val="000000" w:themeColor="text1"/>
        </w:rPr>
        <w:br/>
      </w:r>
      <w:r w:rsidRPr="00E47AE8">
        <w:rPr>
          <w:rFonts w:ascii="Helvetica" w:hAnsi="Helvetica"/>
          <w:color w:val="000000" w:themeColor="text1"/>
          <w:shd w:val="clear" w:color="auto" w:fill="FFFFFF"/>
        </w:rPr>
        <w:t xml:space="preserve">+ 46 (0)725 59 94 44, </w:t>
      </w:r>
      <w:hyperlink r:id="rId8" w:history="1">
        <w:r w:rsidRPr="00E47AE8">
          <w:rPr>
            <w:rStyle w:val="Hyperlink"/>
            <w:rFonts w:ascii="Helvetica" w:hAnsi="Helvetica"/>
          </w:rPr>
          <w:t>gustav.berghog@zmartagroup.com</w:t>
        </w:r>
      </w:hyperlink>
      <w:r w:rsidRPr="00E47AE8">
        <w:rPr>
          <w:rStyle w:val="Hyperlink"/>
          <w:rFonts w:ascii="Helvetica" w:hAnsi="Helvetica"/>
        </w:rPr>
        <w:br/>
      </w:r>
      <w:r w:rsidRPr="00E47AE8">
        <w:rPr>
          <w:rStyle w:val="Hyperlink"/>
          <w:rFonts w:ascii="Helvetica" w:hAnsi="Helvetica"/>
        </w:rPr>
        <w:br/>
      </w:r>
      <w:r w:rsidR="00ED513A" w:rsidRPr="00EC4588">
        <w:rPr>
          <w:rFonts w:ascii="Helvetica" w:hAnsi="Helvetica"/>
          <w:color w:val="000000" w:themeColor="text1"/>
        </w:rPr>
        <w:t>Martin Nossman, CEO, Collector Bank</w:t>
      </w:r>
      <w:r w:rsidR="00ED513A" w:rsidRPr="00EC4588">
        <w:rPr>
          <w:rFonts w:ascii="Helvetica" w:hAnsi="Helvetica"/>
          <w:color w:val="000000" w:themeColor="text1"/>
        </w:rPr>
        <w:br/>
      </w:r>
      <w:r w:rsidR="00ED513A" w:rsidRPr="00EC4588">
        <w:rPr>
          <w:rFonts w:ascii="Helvetica" w:hAnsi="Helvetica"/>
          <w:color w:val="000000" w:themeColor="text1"/>
          <w:shd w:val="clear" w:color="auto" w:fill="FFFFFF"/>
        </w:rPr>
        <w:t>+46 703 30 26 75</w:t>
      </w:r>
      <w:r w:rsidR="00ED513A" w:rsidRPr="00EC4588">
        <w:rPr>
          <w:rFonts w:ascii="Helvetica" w:hAnsi="Helvetica"/>
          <w:color w:val="000000" w:themeColor="text1"/>
        </w:rPr>
        <w:t xml:space="preserve">, </w:t>
      </w:r>
      <w:hyperlink r:id="rId9" w:history="1">
        <w:r w:rsidR="00ED513A" w:rsidRPr="00EC4588">
          <w:rPr>
            <w:rStyle w:val="Hyperlink"/>
            <w:rFonts w:ascii="Helvetica" w:hAnsi="Helvetica"/>
            <w:color w:val="000000" w:themeColor="text1"/>
            <w:shd w:val="clear" w:color="auto" w:fill="FFFFFF"/>
          </w:rPr>
          <w:t>martin.nossman@collectorbank.se</w:t>
        </w:r>
      </w:hyperlink>
      <w:r w:rsidR="00ED513A" w:rsidRPr="00EC4588">
        <w:rPr>
          <w:rFonts w:ascii="Helvetica" w:hAnsi="Helvetica"/>
          <w:color w:val="000000" w:themeColor="text1"/>
          <w:shd w:val="clear" w:color="auto" w:fill="FFFFFF"/>
        </w:rPr>
        <w:t xml:space="preserve">  </w:t>
      </w:r>
      <w:r w:rsidRPr="00E47AE8">
        <w:rPr>
          <w:rFonts w:ascii="Helvetica" w:hAnsi="Helvetica"/>
          <w:color w:val="000000" w:themeColor="text1"/>
        </w:rPr>
        <w:br/>
      </w:r>
      <w:r w:rsidR="00E47AE8" w:rsidRPr="00E47AE8">
        <w:rPr>
          <w:rFonts w:ascii="Helvetica" w:hAnsi="Helvetica"/>
          <w:color w:val="000000" w:themeColor="text1"/>
        </w:rPr>
        <w:br/>
      </w:r>
      <w:r w:rsidR="00E47AE8" w:rsidRPr="00E47AE8">
        <w:rPr>
          <w:rFonts w:ascii="Helvetica" w:hAnsi="Helvetica"/>
          <w:b/>
          <w:color w:val="000000" w:themeColor="text1"/>
        </w:rPr>
        <w:t>Om Zmarta Group</w:t>
      </w:r>
      <w:r w:rsidRPr="00E47AE8">
        <w:rPr>
          <w:rFonts w:ascii="Helvetica" w:hAnsi="Helvetica"/>
          <w:color w:val="000000" w:themeColor="text1"/>
        </w:rPr>
        <w:br/>
      </w:r>
      <w:r w:rsidR="00E47AE8" w:rsidRPr="00E47AE8">
        <w:rPr>
          <w:rFonts w:ascii="Helvetica" w:hAnsi="Helvetica"/>
          <w:color w:val="000000" w:themeColor="text1"/>
        </w:rPr>
        <w:t>Zmarta Group erbjuder konsumenttjänster inom bank, el och försäkringar. I företagsgruppen ingår bland annat Zmarta, Elskling, Insplanet och Freedom Finance. Företaget grundades 1999, har över 300 anställda och kontor i Stockholm, Ängelholm, Jönköping, Helsingfors och Oslo. Zmarta Group ägs av medieföretaget Bauer Media Group.</w:t>
      </w:r>
    </w:p>
    <w:p w14:paraId="23F20977" w14:textId="77777777" w:rsidR="00ED513A" w:rsidRPr="00EC4588" w:rsidRDefault="00E47AE8" w:rsidP="00ED513A">
      <w:pPr>
        <w:rPr>
          <w:rFonts w:ascii="Helvetica" w:hAnsi="Helvetica"/>
          <w:color w:val="000000" w:themeColor="text1"/>
        </w:rPr>
      </w:pPr>
      <w:r w:rsidRPr="00E47AE8">
        <w:rPr>
          <w:rFonts w:ascii="Helvetica" w:hAnsi="Helvetica"/>
          <w:color w:val="000000" w:themeColor="text1"/>
        </w:rPr>
        <w:t>Läs mer på</w:t>
      </w:r>
      <w:r w:rsidRPr="00E47AE8">
        <w:rPr>
          <w:rStyle w:val="apple-converted-space"/>
          <w:rFonts w:ascii="Helvetica" w:hAnsi="Helvetica"/>
          <w:color w:val="000000" w:themeColor="text1"/>
        </w:rPr>
        <w:t> </w:t>
      </w:r>
      <w:hyperlink r:id="rId10" w:tgtFrame="_blank" w:history="1">
        <w:r w:rsidRPr="00E47AE8">
          <w:rPr>
            <w:rStyle w:val="Hyperlink"/>
            <w:rFonts w:ascii="Helvetica" w:hAnsi="Helvetica"/>
            <w:color w:val="000000" w:themeColor="text1"/>
          </w:rPr>
          <w:t>www.zmartagroup.com</w:t>
        </w:r>
      </w:hyperlink>
      <w:r w:rsidRPr="00E47AE8">
        <w:rPr>
          <w:rFonts w:ascii="Helvetica" w:hAnsi="Helvetica"/>
          <w:color w:val="000000" w:themeColor="text1"/>
        </w:rPr>
        <w:t>.</w:t>
      </w:r>
      <w:r w:rsidRPr="00E47AE8">
        <w:rPr>
          <w:rFonts w:ascii="Helvetica" w:hAnsi="Helvetica"/>
          <w:color w:val="777777"/>
        </w:rPr>
        <w:br/>
      </w:r>
      <w:r w:rsidR="00ED6C2B" w:rsidRPr="00E47AE8">
        <w:rPr>
          <w:rFonts w:ascii="Helvetica" w:hAnsi="Helvetica"/>
          <w:color w:val="000000" w:themeColor="text1"/>
        </w:rPr>
        <w:br/>
      </w:r>
      <w:r w:rsidR="00ED513A" w:rsidRPr="00EC4588">
        <w:rPr>
          <w:rFonts w:ascii="Helvetica" w:eastAsia="Times New Roman" w:hAnsi="Helvetica" w:cs="Times New Roman"/>
          <w:b/>
          <w:color w:val="000000" w:themeColor="text1"/>
          <w:lang w:eastAsia="sv-SE"/>
        </w:rPr>
        <w:t>Om Collector Bank</w:t>
      </w:r>
      <w:r w:rsidR="00ED513A" w:rsidRPr="00EC4588">
        <w:rPr>
          <w:rFonts w:ascii="Helvetica" w:eastAsia="Times New Roman" w:hAnsi="Helvetica" w:cs="Times New Roman"/>
          <w:i/>
          <w:color w:val="000000" w:themeColor="text1"/>
          <w:lang w:eastAsia="sv-SE"/>
        </w:rPr>
        <w:br/>
      </w:r>
      <w:r w:rsidR="00ED513A" w:rsidRPr="00EC4588">
        <w:rPr>
          <w:rFonts w:ascii="Helvetica" w:hAnsi="Helvetica" w:cs="Arial"/>
          <w:color w:val="000000" w:themeColor="text1"/>
        </w:rPr>
        <w:t>Collector är en innovativ, digital nischbank som erbjuder finansieringslösningar för privat- och företagskunder. Inom Privat bedrivs utlåning till privatpersoner, kreditkortstjänster samt inlåning. På företagssidan erbjuder vi faktura- och delbetalningstjänster för e-handel och butik, fastighetskrediter, företagskrediter och factoring, inkassoverksamhet för kunds räkning (uppdragsinkasso) samt förvärv av portföljer av förfallna fordringar. Bolaget har ko</w:t>
      </w:r>
      <w:bookmarkStart w:id="0" w:name="_GoBack"/>
      <w:bookmarkEnd w:id="0"/>
      <w:r w:rsidR="00ED513A" w:rsidRPr="00EC4588">
        <w:rPr>
          <w:rFonts w:ascii="Helvetica" w:hAnsi="Helvetica" w:cs="Arial"/>
          <w:color w:val="000000" w:themeColor="text1"/>
        </w:rPr>
        <w:t>ntor i Göteborg (huvudkontor), Stockholm, Helsingfors, Åbo och Oslo. Koncernen består av moderbolaget Collector AB (publ), helägda dotterbolaget Collector Bank AB där den huvudsakliga verksamheten bedrivs, Colligent Inkasso AB och Colligent Norge AS med uppdragsverksamhet och inkasso, Collector Payments AB och Collector Payments Finland Oy där delar av betallösningsverksamheten bedrivs samt Collector Ventures 1 KB med investeringar i fintech. Collector AB (publ) är noterat på Nasdaq Stockholm.</w:t>
      </w:r>
    </w:p>
    <w:p w14:paraId="657FC6D2" w14:textId="02A8E1FB" w:rsidR="00ED6C2B" w:rsidRPr="00E47AE8" w:rsidRDefault="00ED6C2B" w:rsidP="00E47AE8">
      <w:pPr>
        <w:pStyle w:val="NormalWeb"/>
        <w:spacing w:before="0" w:beforeAutospacing="0" w:after="270" w:afterAutospacing="0"/>
        <w:rPr>
          <w:rFonts w:ascii="Helvetica" w:hAnsi="Helvetica"/>
          <w:color w:val="777777"/>
        </w:rPr>
      </w:pPr>
    </w:p>
    <w:p w14:paraId="73485846" w14:textId="77777777" w:rsidR="00855A2C" w:rsidRDefault="004E2420"/>
    <w:sectPr w:rsidR="00855A2C" w:rsidSect="001F4E4E">
      <w:head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E2ADAB" w14:textId="77777777" w:rsidR="004E2420" w:rsidRDefault="004E2420" w:rsidP="00ED6C2B">
      <w:r>
        <w:separator/>
      </w:r>
    </w:p>
  </w:endnote>
  <w:endnote w:type="continuationSeparator" w:id="0">
    <w:p w14:paraId="1EE1D37C" w14:textId="77777777" w:rsidR="004E2420" w:rsidRDefault="004E2420" w:rsidP="00ED6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35648" w14:textId="77777777" w:rsidR="004E2420" w:rsidRDefault="004E2420" w:rsidP="00ED6C2B">
      <w:r>
        <w:separator/>
      </w:r>
    </w:p>
  </w:footnote>
  <w:footnote w:type="continuationSeparator" w:id="0">
    <w:p w14:paraId="2B68227B" w14:textId="77777777" w:rsidR="004E2420" w:rsidRDefault="004E2420" w:rsidP="00ED6C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719F8" w14:textId="61158D6D" w:rsidR="00ED6C2B" w:rsidRDefault="00ED6C2B" w:rsidP="00ED6C2B">
    <w:pPr>
      <w:pStyle w:val="Header"/>
    </w:pPr>
    <w:r>
      <w:rPr>
        <w:rFonts w:ascii="Helvetica Neue" w:hAnsi="Helvetica Neue"/>
        <w:sz w:val="22"/>
        <w:szCs w:val="22"/>
      </w:rPr>
      <w:t>Pressmeddelande</w:t>
    </w:r>
    <w:r w:rsidRPr="00855329">
      <w:rPr>
        <w:rFonts w:ascii="Helvetica Neue" w:hAnsi="Helvetica Neue"/>
        <w:sz w:val="22"/>
        <w:szCs w:val="22"/>
      </w:rPr>
      <w:t xml:space="preserve"> </w:t>
    </w:r>
    <w:r w:rsidR="009C184A" w:rsidRPr="009C184A">
      <w:rPr>
        <w:rFonts w:ascii="Helvetica Neue" w:hAnsi="Helvetica Neue"/>
        <w:color w:val="000000" w:themeColor="text1"/>
        <w:sz w:val="22"/>
        <w:szCs w:val="22"/>
      </w:rPr>
      <w:t>17</w:t>
    </w:r>
    <w:r w:rsidRPr="00855329">
      <w:rPr>
        <w:rFonts w:ascii="Helvetica Neue" w:hAnsi="Helvetica Neue"/>
        <w:sz w:val="22"/>
        <w:szCs w:val="22"/>
      </w:rPr>
      <w:t xml:space="preserve"> </w:t>
    </w:r>
    <w:r>
      <w:rPr>
        <w:rFonts w:ascii="Helvetica Neue" w:hAnsi="Helvetica Neue"/>
        <w:sz w:val="22"/>
        <w:szCs w:val="22"/>
      </w:rPr>
      <w:t>september</w:t>
    </w:r>
    <w:r w:rsidRPr="00855329">
      <w:rPr>
        <w:rFonts w:ascii="Helvetica Neue" w:hAnsi="Helvetica Neue"/>
        <w:sz w:val="22"/>
        <w:szCs w:val="22"/>
      </w:rPr>
      <w:t xml:space="preserve"> 201</w:t>
    </w:r>
    <w:r>
      <w:rPr>
        <w:rFonts w:ascii="Helvetica Neue" w:hAnsi="Helvetica Neue"/>
        <w:sz w:val="22"/>
        <w:szCs w:val="22"/>
      </w:rPr>
      <w:t>9</w:t>
    </w:r>
    <w:r w:rsidRPr="00855329">
      <w:rPr>
        <w:rFonts w:ascii="Helvetica Neue" w:hAnsi="Helvetica Neue"/>
        <w:sz w:val="22"/>
        <w:szCs w:val="22"/>
      </w:rPr>
      <w:t xml:space="preserve">                                              </w:t>
    </w:r>
    <w:r w:rsidRPr="00855329">
      <w:rPr>
        <w:noProof/>
      </w:rPr>
      <w:t xml:space="preserve">           </w:t>
    </w:r>
    <w:r w:rsidRPr="002130D1">
      <w:rPr>
        <w:noProof/>
      </w:rPr>
      <w:drawing>
        <wp:inline distT="0" distB="0" distL="0" distR="0" wp14:anchorId="409C1CFB" wp14:editId="40109383">
          <wp:extent cx="1194619" cy="280274"/>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12178" cy="284394"/>
                  </a:xfrm>
                  <a:prstGeom prst="rect">
                    <a:avLst/>
                  </a:prstGeom>
                </pic:spPr>
              </pic:pic>
            </a:graphicData>
          </a:graphic>
        </wp:inline>
      </w:drawing>
    </w:r>
    <w:r>
      <w:rPr>
        <w:rFonts w:ascii="Helvetica Neue" w:hAnsi="Helvetica Neue"/>
        <w:sz w:val="22"/>
        <w:szCs w:val="22"/>
      </w:rPr>
      <w:t xml:space="preserve">                </w:t>
    </w:r>
  </w:p>
  <w:p w14:paraId="06B57FBA" w14:textId="65DEA177" w:rsidR="00ED6C2B" w:rsidRDefault="00ED6C2B">
    <w:pPr>
      <w:pStyle w:val="Header"/>
    </w:pPr>
  </w:p>
  <w:p w14:paraId="6FCDB323" w14:textId="77777777" w:rsidR="00ED6C2B" w:rsidRDefault="00ED6C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C2B"/>
    <w:rsid w:val="001F4E4E"/>
    <w:rsid w:val="00225A58"/>
    <w:rsid w:val="004C073D"/>
    <w:rsid w:val="004E2420"/>
    <w:rsid w:val="005F6B6F"/>
    <w:rsid w:val="007A6FD8"/>
    <w:rsid w:val="007D515D"/>
    <w:rsid w:val="008449EC"/>
    <w:rsid w:val="008D0A63"/>
    <w:rsid w:val="009C184A"/>
    <w:rsid w:val="00AE4F72"/>
    <w:rsid w:val="00CA5C65"/>
    <w:rsid w:val="00CD6253"/>
    <w:rsid w:val="00E47AE8"/>
    <w:rsid w:val="00ED513A"/>
    <w:rsid w:val="00ED6C2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03AC50E"/>
  <w15:chartTrackingRefBased/>
  <w15:docId w15:val="{C2A9BB8D-5A6B-2D41-A6C0-5CE2F8D7C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D6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D6C2B"/>
    <w:pPr>
      <w:spacing w:before="100" w:beforeAutospacing="1" w:after="100" w:afterAutospacing="1"/>
    </w:pPr>
    <w:rPr>
      <w:rFonts w:ascii="Times New Roman" w:eastAsia="Times New Roman" w:hAnsi="Times New Roman" w:cs="Times New Roman"/>
      <w:lang w:eastAsia="sv-SE"/>
    </w:rPr>
  </w:style>
  <w:style w:type="character" w:styleId="Hyperlink">
    <w:name w:val="Hyperlink"/>
    <w:basedOn w:val="DefaultParagraphFont"/>
    <w:uiPriority w:val="99"/>
    <w:unhideWhenUsed/>
    <w:rsid w:val="00ED6C2B"/>
    <w:rPr>
      <w:color w:val="0563C1" w:themeColor="hyperlink"/>
      <w:u w:val="single"/>
    </w:rPr>
  </w:style>
  <w:style w:type="character" w:styleId="Strong">
    <w:name w:val="Strong"/>
    <w:basedOn w:val="DefaultParagraphFont"/>
    <w:uiPriority w:val="22"/>
    <w:qFormat/>
    <w:rsid w:val="00ED6C2B"/>
    <w:rPr>
      <w:b/>
      <w:bCs/>
    </w:rPr>
  </w:style>
  <w:style w:type="character" w:customStyle="1" w:styleId="apple-converted-space">
    <w:name w:val="apple-converted-space"/>
    <w:basedOn w:val="DefaultParagraphFont"/>
    <w:rsid w:val="00ED6C2B"/>
  </w:style>
  <w:style w:type="character" w:styleId="CommentReference">
    <w:name w:val="annotation reference"/>
    <w:basedOn w:val="DefaultParagraphFont"/>
    <w:uiPriority w:val="99"/>
    <w:semiHidden/>
    <w:unhideWhenUsed/>
    <w:rsid w:val="00ED6C2B"/>
    <w:rPr>
      <w:sz w:val="16"/>
      <w:szCs w:val="16"/>
    </w:rPr>
  </w:style>
  <w:style w:type="paragraph" w:styleId="CommentText">
    <w:name w:val="annotation text"/>
    <w:basedOn w:val="Normal"/>
    <w:link w:val="CommentTextChar"/>
    <w:uiPriority w:val="99"/>
    <w:semiHidden/>
    <w:unhideWhenUsed/>
    <w:rsid w:val="00ED6C2B"/>
    <w:rPr>
      <w:sz w:val="20"/>
      <w:szCs w:val="20"/>
    </w:rPr>
  </w:style>
  <w:style w:type="character" w:customStyle="1" w:styleId="CommentTextChar">
    <w:name w:val="Comment Text Char"/>
    <w:basedOn w:val="DefaultParagraphFont"/>
    <w:link w:val="CommentText"/>
    <w:uiPriority w:val="99"/>
    <w:semiHidden/>
    <w:rsid w:val="00ED6C2B"/>
    <w:rPr>
      <w:sz w:val="20"/>
      <w:szCs w:val="20"/>
    </w:rPr>
  </w:style>
  <w:style w:type="paragraph" w:styleId="BalloonText">
    <w:name w:val="Balloon Text"/>
    <w:basedOn w:val="Normal"/>
    <w:link w:val="BalloonTextChar"/>
    <w:uiPriority w:val="99"/>
    <w:semiHidden/>
    <w:unhideWhenUsed/>
    <w:rsid w:val="00ED6C2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D6C2B"/>
    <w:rPr>
      <w:rFonts w:ascii="Times New Roman" w:hAnsi="Times New Roman" w:cs="Times New Roman"/>
      <w:sz w:val="18"/>
      <w:szCs w:val="18"/>
    </w:rPr>
  </w:style>
  <w:style w:type="paragraph" w:styleId="Header">
    <w:name w:val="header"/>
    <w:basedOn w:val="Normal"/>
    <w:link w:val="HeaderChar"/>
    <w:uiPriority w:val="99"/>
    <w:unhideWhenUsed/>
    <w:rsid w:val="00ED6C2B"/>
    <w:pPr>
      <w:tabs>
        <w:tab w:val="center" w:pos="4703"/>
        <w:tab w:val="right" w:pos="9406"/>
      </w:tabs>
    </w:pPr>
  </w:style>
  <w:style w:type="character" w:customStyle="1" w:styleId="HeaderChar">
    <w:name w:val="Header Char"/>
    <w:basedOn w:val="DefaultParagraphFont"/>
    <w:link w:val="Header"/>
    <w:uiPriority w:val="99"/>
    <w:rsid w:val="00ED6C2B"/>
  </w:style>
  <w:style w:type="paragraph" w:styleId="Footer">
    <w:name w:val="footer"/>
    <w:basedOn w:val="Normal"/>
    <w:link w:val="FooterChar"/>
    <w:uiPriority w:val="99"/>
    <w:unhideWhenUsed/>
    <w:rsid w:val="00ED6C2B"/>
    <w:pPr>
      <w:tabs>
        <w:tab w:val="center" w:pos="4703"/>
        <w:tab w:val="right" w:pos="9406"/>
      </w:tabs>
    </w:pPr>
  </w:style>
  <w:style w:type="character" w:customStyle="1" w:styleId="FooterChar">
    <w:name w:val="Footer Char"/>
    <w:basedOn w:val="DefaultParagraphFont"/>
    <w:link w:val="Footer"/>
    <w:uiPriority w:val="99"/>
    <w:rsid w:val="00ED6C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370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stav.berghog@zmartagroup.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zmarta.se/bola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zmartagroup.com/" TargetMode="External"/><Relationship Id="rId4" Type="http://schemas.openxmlformats.org/officeDocument/2006/relationships/footnotes" Target="footnotes.xml"/><Relationship Id="rId9" Type="http://schemas.openxmlformats.org/officeDocument/2006/relationships/hyperlink" Target="mailto:martin.nossman@collectorbank.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579</Words>
  <Characters>3036</Characters>
  <Application>Microsoft Office Word</Application>
  <DocSecurity>0</DocSecurity>
  <Lines>75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2</cp:revision>
  <dcterms:created xsi:type="dcterms:W3CDTF">2019-09-16T11:47:00Z</dcterms:created>
  <dcterms:modified xsi:type="dcterms:W3CDTF">2019-09-16T11:47:00Z</dcterms:modified>
</cp:coreProperties>
</file>