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3B8E5" w14:textId="77777777" w:rsidR="00FB5B59" w:rsidRPr="00FB5B59" w:rsidRDefault="00FB5B59" w:rsidP="00FB5B59">
      <w:pPr>
        <w:pBdr>
          <w:bottom w:val="single" w:sz="8" w:space="4" w:color="4F81BD"/>
        </w:pBdr>
        <w:spacing w:after="300"/>
        <w:contextualSpacing/>
        <w:rPr>
          <w:rFonts w:ascii="Calibri" w:eastAsia="MS Gothic" w:hAnsi="Calibri"/>
          <w:color w:val="17365D"/>
          <w:spacing w:val="5"/>
          <w:kern w:val="28"/>
          <w:sz w:val="52"/>
          <w:szCs w:val="52"/>
        </w:rPr>
      </w:pPr>
      <w:r w:rsidRPr="00FB5B59">
        <w:rPr>
          <w:rFonts w:ascii="Calibri" w:eastAsia="MS Gothic" w:hAnsi="Calibri"/>
          <w:color w:val="17365D"/>
          <w:spacing w:val="5"/>
          <w:kern w:val="28"/>
          <w:sz w:val="52"/>
          <w:szCs w:val="52"/>
        </w:rPr>
        <w:t xml:space="preserve">PRESS RELEASE                      </w:t>
      </w:r>
      <w:r w:rsidRPr="00FB5B59">
        <w:rPr>
          <w:rFonts w:ascii="Calibri" w:eastAsia="MS Gothic" w:hAnsi="Calibri"/>
          <w:noProof/>
          <w:color w:val="17365D"/>
          <w:spacing w:val="5"/>
          <w:kern w:val="28"/>
          <w:sz w:val="52"/>
          <w:szCs w:val="52"/>
          <w:lang w:val="en-US"/>
        </w:rPr>
        <w:drawing>
          <wp:inline distT="0" distB="0" distL="0" distR="0" wp14:anchorId="3A74FCDA" wp14:editId="35150AF7">
            <wp:extent cx="1454989" cy="419100"/>
            <wp:effectExtent l="0" t="0" r="0" b="0"/>
            <wp:docPr id="2" name="Picture 2" descr="C:\Users\willy.zeiler\Documents\NAVTOR\Profil manual\Logo\Navtor\Colour\png\Navtor-logo-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zeiler\Documents\NAVTOR\Profil manual\Logo\Navtor\Colour\png\Navtor-logo-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4157" cy="421741"/>
                    </a:xfrm>
                    <a:prstGeom prst="rect">
                      <a:avLst/>
                    </a:prstGeom>
                    <a:noFill/>
                    <a:ln>
                      <a:noFill/>
                    </a:ln>
                  </pic:spPr>
                </pic:pic>
              </a:graphicData>
            </a:graphic>
          </wp:inline>
        </w:drawing>
      </w:r>
    </w:p>
    <w:p w14:paraId="6949110A" w14:textId="77777777" w:rsidR="00FB5B59" w:rsidRPr="00FB5B59" w:rsidRDefault="00FB5B59" w:rsidP="00FB5B59">
      <w:pPr>
        <w:rPr>
          <w:rFonts w:asciiTheme="majorHAnsi" w:hAnsiTheme="majorHAnsi" w:cs="Arial"/>
          <w:b/>
          <w:bCs/>
          <w:color w:val="4F81BD" w:themeColor="accent1"/>
          <w:sz w:val="32"/>
          <w:szCs w:val="32"/>
        </w:rPr>
      </w:pPr>
      <w:r w:rsidRPr="00FB5B59">
        <w:rPr>
          <w:rFonts w:asciiTheme="majorHAnsi" w:hAnsiTheme="majorHAnsi" w:cs="Arial"/>
          <w:b/>
          <w:bCs/>
          <w:color w:val="4F81BD" w:themeColor="accent1"/>
          <w:sz w:val="32"/>
          <w:szCs w:val="32"/>
        </w:rPr>
        <w:t xml:space="preserve">NAVTOR optimises passage planning efficiency and safety with NavStation </w:t>
      </w:r>
    </w:p>
    <w:p w14:paraId="331FA365" w14:textId="77777777" w:rsidR="00FB5B59" w:rsidRPr="00FB5B59" w:rsidRDefault="00FB5B59">
      <w:pPr>
        <w:rPr>
          <w:rFonts w:asciiTheme="majorHAnsi" w:hAnsiTheme="majorHAnsi"/>
          <w:b/>
        </w:rPr>
      </w:pPr>
    </w:p>
    <w:p w14:paraId="5FCC2FB5" w14:textId="7E7BAE3E" w:rsidR="00AB54C6" w:rsidRPr="00FB5B59" w:rsidRDefault="00353267" w:rsidP="00663BFF">
      <w:pPr>
        <w:rPr>
          <w:rFonts w:asciiTheme="majorHAnsi" w:hAnsiTheme="majorHAnsi"/>
          <w:sz w:val="22"/>
          <w:szCs w:val="22"/>
        </w:rPr>
      </w:pPr>
      <w:r>
        <w:rPr>
          <w:rFonts w:asciiTheme="majorHAnsi" w:hAnsiTheme="majorHAnsi"/>
          <w:b/>
        </w:rPr>
        <w:t>21</w:t>
      </w:r>
      <w:bookmarkStart w:id="0" w:name="_GoBack"/>
      <w:bookmarkEnd w:id="0"/>
      <w:r w:rsidR="00FB5B59" w:rsidRPr="00FB5B59">
        <w:rPr>
          <w:rFonts w:asciiTheme="majorHAnsi" w:hAnsiTheme="majorHAnsi"/>
          <w:b/>
        </w:rPr>
        <w:t xml:space="preserve"> June 2016, Norway:</w:t>
      </w:r>
      <w:r w:rsidR="00FB5B59" w:rsidRPr="00FB5B59">
        <w:rPr>
          <w:rFonts w:asciiTheme="majorHAnsi" w:hAnsiTheme="majorHAnsi"/>
          <w:sz w:val="22"/>
          <w:szCs w:val="22"/>
        </w:rPr>
        <w:t xml:space="preserve"> </w:t>
      </w:r>
      <w:r w:rsidR="00663BFF" w:rsidRPr="00FB5B59">
        <w:rPr>
          <w:rFonts w:asciiTheme="majorHAnsi" w:hAnsiTheme="majorHAnsi"/>
          <w:sz w:val="22"/>
          <w:szCs w:val="22"/>
        </w:rPr>
        <w:t>NAVTOR is aiming to re-imagine the mandatory process of vessel passage planning to help navigators optimise both their time and voyage safety</w:t>
      </w:r>
      <w:r w:rsidR="00AB54C6" w:rsidRPr="00FB5B59">
        <w:rPr>
          <w:rFonts w:asciiTheme="majorHAnsi" w:hAnsiTheme="majorHAnsi"/>
          <w:sz w:val="22"/>
          <w:szCs w:val="22"/>
        </w:rPr>
        <w:t xml:space="preserve">. The Norwegian headquartered e-navigation specialist has today launched a new passage planning module for its NavStation </w:t>
      </w:r>
      <w:r w:rsidR="00784416" w:rsidRPr="00FB5B59">
        <w:rPr>
          <w:rFonts w:asciiTheme="majorHAnsi" w:hAnsiTheme="majorHAnsi"/>
          <w:sz w:val="22"/>
          <w:szCs w:val="22"/>
        </w:rPr>
        <w:t>software</w:t>
      </w:r>
      <w:r w:rsidR="00AB54C6" w:rsidRPr="00FB5B59">
        <w:rPr>
          <w:rFonts w:asciiTheme="majorHAnsi" w:hAnsiTheme="majorHAnsi"/>
          <w:sz w:val="22"/>
          <w:szCs w:val="22"/>
        </w:rPr>
        <w:t xml:space="preserve">, allowing navigators to </w:t>
      </w:r>
      <w:r w:rsidR="00EA3FCA" w:rsidRPr="00FB5B59">
        <w:rPr>
          <w:rFonts w:asciiTheme="majorHAnsi" w:hAnsiTheme="majorHAnsi"/>
          <w:sz w:val="22"/>
          <w:szCs w:val="22"/>
        </w:rPr>
        <w:t>effortlessly</w:t>
      </w:r>
      <w:r w:rsidR="00AB54C6" w:rsidRPr="00FB5B59">
        <w:rPr>
          <w:rFonts w:asciiTheme="majorHAnsi" w:hAnsiTheme="majorHAnsi"/>
          <w:sz w:val="22"/>
          <w:szCs w:val="22"/>
        </w:rPr>
        <w:t xml:space="preserve"> create the required documentation while plan</w:t>
      </w:r>
      <w:r w:rsidR="00784416" w:rsidRPr="00FB5B59">
        <w:rPr>
          <w:rFonts w:asciiTheme="majorHAnsi" w:hAnsiTheme="majorHAnsi"/>
          <w:sz w:val="22"/>
          <w:szCs w:val="22"/>
        </w:rPr>
        <w:t>ning</w:t>
      </w:r>
      <w:r w:rsidR="00AB54C6" w:rsidRPr="00FB5B59">
        <w:rPr>
          <w:rFonts w:asciiTheme="majorHAnsi" w:hAnsiTheme="majorHAnsi"/>
          <w:sz w:val="22"/>
          <w:szCs w:val="22"/>
        </w:rPr>
        <w:t xml:space="preserve"> vessel voyages.</w:t>
      </w:r>
    </w:p>
    <w:p w14:paraId="374F20AD" w14:textId="77777777" w:rsidR="00784416" w:rsidRPr="00FB5B59" w:rsidRDefault="00784416" w:rsidP="00663BFF">
      <w:pPr>
        <w:rPr>
          <w:rFonts w:asciiTheme="majorHAnsi" w:hAnsiTheme="majorHAnsi"/>
          <w:sz w:val="22"/>
          <w:szCs w:val="22"/>
        </w:rPr>
      </w:pPr>
    </w:p>
    <w:p w14:paraId="71A5523B" w14:textId="77777777" w:rsidR="00784416" w:rsidRPr="00FB5B59" w:rsidRDefault="00784416" w:rsidP="00663BFF">
      <w:pPr>
        <w:rPr>
          <w:rFonts w:asciiTheme="majorHAnsi" w:hAnsiTheme="majorHAnsi"/>
          <w:sz w:val="22"/>
          <w:szCs w:val="22"/>
        </w:rPr>
      </w:pPr>
      <w:r w:rsidRPr="00FB5B59">
        <w:rPr>
          <w:rFonts w:asciiTheme="majorHAnsi" w:hAnsiTheme="majorHAnsi"/>
          <w:sz w:val="22"/>
          <w:szCs w:val="22"/>
        </w:rPr>
        <w:t xml:space="preserve">In another first for NAVTOR - which launched both the world’s first type approved Pay As You Sail ENC service and, in NavStation, the first digital chart table – the new </w:t>
      </w:r>
      <w:r w:rsidR="00F519C6" w:rsidRPr="00FB5B59">
        <w:rPr>
          <w:rFonts w:asciiTheme="majorHAnsi" w:hAnsiTheme="majorHAnsi"/>
          <w:sz w:val="22"/>
          <w:szCs w:val="22"/>
        </w:rPr>
        <w:t>development</w:t>
      </w:r>
      <w:r w:rsidR="00EA3FCA" w:rsidRPr="00FB5B59">
        <w:rPr>
          <w:rFonts w:asciiTheme="majorHAnsi" w:hAnsiTheme="majorHAnsi"/>
          <w:sz w:val="22"/>
          <w:szCs w:val="22"/>
        </w:rPr>
        <w:t xml:space="preserve"> marks a breakthrough in vessel administration. It</w:t>
      </w:r>
      <w:r w:rsidRPr="00FB5B59">
        <w:rPr>
          <w:rFonts w:asciiTheme="majorHAnsi" w:hAnsiTheme="majorHAnsi"/>
          <w:sz w:val="22"/>
          <w:szCs w:val="22"/>
        </w:rPr>
        <w:t xml:space="preserve"> </w:t>
      </w:r>
      <w:r w:rsidR="00EA3FCA" w:rsidRPr="00FB5B59">
        <w:rPr>
          <w:rFonts w:asciiTheme="majorHAnsi" w:hAnsiTheme="majorHAnsi"/>
          <w:sz w:val="22"/>
          <w:szCs w:val="22"/>
        </w:rPr>
        <w:t xml:space="preserve">automatically </w:t>
      </w:r>
      <w:r w:rsidRPr="00FB5B59">
        <w:rPr>
          <w:rFonts w:asciiTheme="majorHAnsi" w:hAnsiTheme="majorHAnsi"/>
          <w:sz w:val="22"/>
          <w:szCs w:val="22"/>
        </w:rPr>
        <w:t>log</w:t>
      </w:r>
      <w:r w:rsidR="00EA3FCA" w:rsidRPr="00FB5B59">
        <w:rPr>
          <w:rFonts w:asciiTheme="majorHAnsi" w:hAnsiTheme="majorHAnsi"/>
          <w:sz w:val="22"/>
          <w:szCs w:val="22"/>
        </w:rPr>
        <w:t>s</w:t>
      </w:r>
      <w:r w:rsidRPr="00FB5B59">
        <w:rPr>
          <w:rFonts w:asciiTheme="majorHAnsi" w:hAnsiTheme="majorHAnsi"/>
          <w:sz w:val="22"/>
          <w:szCs w:val="22"/>
        </w:rPr>
        <w:t xml:space="preserve"> all necessary </w:t>
      </w:r>
      <w:r w:rsidR="00471FDD" w:rsidRPr="00FB5B59">
        <w:rPr>
          <w:rFonts w:asciiTheme="majorHAnsi" w:hAnsiTheme="majorHAnsi"/>
          <w:sz w:val="22"/>
          <w:szCs w:val="22"/>
        </w:rPr>
        <w:t xml:space="preserve">passage plan </w:t>
      </w:r>
      <w:r w:rsidRPr="00FB5B59">
        <w:rPr>
          <w:rFonts w:asciiTheme="majorHAnsi" w:hAnsiTheme="majorHAnsi"/>
          <w:sz w:val="22"/>
          <w:szCs w:val="22"/>
        </w:rPr>
        <w:t>information</w:t>
      </w:r>
      <w:r w:rsidR="002B6956">
        <w:rPr>
          <w:rFonts w:asciiTheme="majorHAnsi" w:hAnsiTheme="majorHAnsi"/>
          <w:sz w:val="22"/>
          <w:szCs w:val="22"/>
        </w:rPr>
        <w:t xml:space="preserve"> </w:t>
      </w:r>
      <w:r w:rsidR="00636090" w:rsidRPr="00FB5B59">
        <w:rPr>
          <w:rFonts w:asciiTheme="majorHAnsi" w:hAnsiTheme="majorHAnsi"/>
          <w:sz w:val="22"/>
          <w:szCs w:val="22"/>
        </w:rPr>
        <w:t xml:space="preserve">into </w:t>
      </w:r>
      <w:r w:rsidR="005651A8">
        <w:rPr>
          <w:rFonts w:asciiTheme="majorHAnsi" w:hAnsiTheme="majorHAnsi"/>
          <w:sz w:val="22"/>
          <w:szCs w:val="22"/>
        </w:rPr>
        <w:t xml:space="preserve">the </w:t>
      </w:r>
      <w:r w:rsidR="00504BC6">
        <w:rPr>
          <w:rFonts w:asciiTheme="majorHAnsi" w:hAnsiTheme="majorHAnsi"/>
          <w:sz w:val="22"/>
          <w:szCs w:val="22"/>
        </w:rPr>
        <w:t>plan as a</w:t>
      </w:r>
      <w:r w:rsidR="00636090" w:rsidRPr="00FB5B59">
        <w:rPr>
          <w:rFonts w:asciiTheme="majorHAnsi" w:hAnsiTheme="majorHAnsi"/>
          <w:sz w:val="22"/>
          <w:szCs w:val="22"/>
        </w:rPr>
        <w:t xml:space="preserve"> voyage is mapped out</w:t>
      </w:r>
      <w:r w:rsidR="002B6956">
        <w:rPr>
          <w:rFonts w:asciiTheme="majorHAnsi" w:hAnsiTheme="majorHAnsi"/>
          <w:sz w:val="22"/>
          <w:szCs w:val="22"/>
        </w:rPr>
        <w:t>, with type specific formulas available for different vessels to ensure all relevant details are captured.</w:t>
      </w:r>
      <w:r w:rsidR="002B6956" w:rsidRPr="00FB5B59">
        <w:rPr>
          <w:rFonts w:asciiTheme="majorHAnsi" w:hAnsiTheme="majorHAnsi"/>
          <w:sz w:val="22"/>
          <w:szCs w:val="22"/>
        </w:rPr>
        <w:t xml:space="preserve"> </w:t>
      </w:r>
      <w:r w:rsidR="002B6956">
        <w:rPr>
          <w:rFonts w:asciiTheme="majorHAnsi" w:hAnsiTheme="majorHAnsi"/>
          <w:sz w:val="22"/>
          <w:szCs w:val="22"/>
        </w:rPr>
        <w:t>O</w:t>
      </w:r>
      <w:r w:rsidR="00636090" w:rsidRPr="00FB5B59">
        <w:rPr>
          <w:rFonts w:asciiTheme="majorHAnsi" w:hAnsiTheme="majorHAnsi"/>
          <w:sz w:val="22"/>
          <w:szCs w:val="22"/>
        </w:rPr>
        <w:t xml:space="preserve">nce </w:t>
      </w:r>
      <w:r w:rsidR="00E23B68" w:rsidRPr="00FB5B59">
        <w:rPr>
          <w:rFonts w:asciiTheme="majorHAnsi" w:hAnsiTheme="majorHAnsi"/>
          <w:sz w:val="22"/>
          <w:szCs w:val="22"/>
        </w:rPr>
        <w:t xml:space="preserve">this stage is complete </w:t>
      </w:r>
      <w:r w:rsidR="00636090" w:rsidRPr="00FB5B59">
        <w:rPr>
          <w:rFonts w:asciiTheme="majorHAnsi" w:hAnsiTheme="majorHAnsi"/>
          <w:sz w:val="22"/>
          <w:szCs w:val="22"/>
        </w:rPr>
        <w:t xml:space="preserve">the document can then simply be printed </w:t>
      </w:r>
      <w:r w:rsidR="005651A8">
        <w:rPr>
          <w:rFonts w:asciiTheme="majorHAnsi" w:hAnsiTheme="majorHAnsi"/>
          <w:sz w:val="22"/>
          <w:szCs w:val="22"/>
        </w:rPr>
        <w:t>out</w:t>
      </w:r>
      <w:r w:rsidR="00636090" w:rsidRPr="00FB5B59">
        <w:rPr>
          <w:rFonts w:asciiTheme="majorHAnsi" w:hAnsiTheme="majorHAnsi"/>
          <w:sz w:val="22"/>
          <w:szCs w:val="22"/>
        </w:rPr>
        <w:t xml:space="preserve"> and signed by the captain</w:t>
      </w:r>
      <w:r w:rsidR="00E23B68" w:rsidRPr="00FB5B59">
        <w:rPr>
          <w:rFonts w:asciiTheme="majorHAnsi" w:hAnsiTheme="majorHAnsi"/>
          <w:sz w:val="22"/>
          <w:szCs w:val="22"/>
        </w:rPr>
        <w:t>, ready for</w:t>
      </w:r>
      <w:r w:rsidR="00636090" w:rsidRPr="00FB5B59">
        <w:rPr>
          <w:rFonts w:asciiTheme="majorHAnsi" w:hAnsiTheme="majorHAnsi"/>
          <w:sz w:val="22"/>
          <w:szCs w:val="22"/>
        </w:rPr>
        <w:t xml:space="preserve"> inspection by port state authorities and other relevant organisations.</w:t>
      </w:r>
    </w:p>
    <w:p w14:paraId="6E5082EA" w14:textId="77777777" w:rsidR="00636090" w:rsidRPr="00FB5B59" w:rsidRDefault="00636090" w:rsidP="00663BFF">
      <w:pPr>
        <w:rPr>
          <w:rFonts w:asciiTheme="majorHAnsi" w:hAnsiTheme="majorHAnsi"/>
          <w:sz w:val="22"/>
          <w:szCs w:val="22"/>
        </w:rPr>
      </w:pPr>
    </w:p>
    <w:p w14:paraId="21BB30FD" w14:textId="77777777" w:rsidR="00636090" w:rsidRPr="00FB5B59" w:rsidRDefault="00636090" w:rsidP="00663BFF">
      <w:pPr>
        <w:rPr>
          <w:rFonts w:asciiTheme="majorHAnsi" w:hAnsiTheme="majorHAnsi"/>
          <w:sz w:val="22"/>
          <w:szCs w:val="22"/>
        </w:rPr>
      </w:pPr>
      <w:r w:rsidRPr="00FB5B59">
        <w:rPr>
          <w:rFonts w:asciiTheme="majorHAnsi" w:hAnsiTheme="majorHAnsi"/>
          <w:sz w:val="22"/>
          <w:szCs w:val="22"/>
        </w:rPr>
        <w:t>“It’s all part of our on-going mission to simplify tasks for navigators and enhance efficiency for shipowners and operators,” states NAVTOR CEO Tor Svanes.</w:t>
      </w:r>
      <w:r w:rsidR="00E23B68" w:rsidRPr="00FB5B59">
        <w:rPr>
          <w:rFonts w:asciiTheme="majorHAnsi" w:hAnsiTheme="majorHAnsi"/>
          <w:sz w:val="22"/>
          <w:szCs w:val="22"/>
        </w:rPr>
        <w:t xml:space="preserve"> “Until now, passage planning has been done manually, with the</w:t>
      </w:r>
      <w:r w:rsidR="002B6956">
        <w:rPr>
          <w:rFonts w:asciiTheme="majorHAnsi" w:hAnsiTheme="majorHAnsi"/>
          <w:sz w:val="22"/>
          <w:szCs w:val="22"/>
        </w:rPr>
        <w:t xml:space="preserve"> emphasis</w:t>
      </w:r>
      <w:r w:rsidR="00E23B68" w:rsidRPr="00FB5B59">
        <w:rPr>
          <w:rFonts w:asciiTheme="majorHAnsi" w:hAnsiTheme="majorHAnsi"/>
          <w:sz w:val="22"/>
          <w:szCs w:val="22"/>
        </w:rPr>
        <w:t xml:space="preserve"> on the navigator to input all the necessary, correct data.</w:t>
      </w:r>
    </w:p>
    <w:p w14:paraId="255315A1" w14:textId="77777777" w:rsidR="00E23B68" w:rsidRPr="00FB5B59" w:rsidRDefault="00E23B68" w:rsidP="00663BFF">
      <w:pPr>
        <w:rPr>
          <w:rFonts w:asciiTheme="majorHAnsi" w:hAnsiTheme="majorHAnsi"/>
          <w:sz w:val="22"/>
          <w:szCs w:val="22"/>
        </w:rPr>
      </w:pPr>
    </w:p>
    <w:p w14:paraId="7F719268" w14:textId="77777777" w:rsidR="00E23B68" w:rsidRPr="00FB5B59" w:rsidRDefault="00E23B68" w:rsidP="00663BFF">
      <w:pPr>
        <w:rPr>
          <w:rFonts w:asciiTheme="majorHAnsi" w:hAnsiTheme="majorHAnsi"/>
          <w:sz w:val="22"/>
          <w:szCs w:val="22"/>
        </w:rPr>
      </w:pPr>
      <w:r w:rsidRPr="00FB5B59">
        <w:rPr>
          <w:rFonts w:asciiTheme="majorHAnsi" w:hAnsiTheme="majorHAnsi"/>
          <w:sz w:val="22"/>
          <w:szCs w:val="22"/>
        </w:rPr>
        <w:t xml:space="preserve">“This takes that entire burden </w:t>
      </w:r>
      <w:r w:rsidR="00F519C6" w:rsidRPr="00FB5B59">
        <w:rPr>
          <w:rFonts w:asciiTheme="majorHAnsi" w:hAnsiTheme="majorHAnsi"/>
          <w:sz w:val="22"/>
          <w:szCs w:val="22"/>
        </w:rPr>
        <w:t>off</w:t>
      </w:r>
      <w:r w:rsidRPr="00FB5B59">
        <w:rPr>
          <w:rFonts w:asciiTheme="majorHAnsi" w:hAnsiTheme="majorHAnsi"/>
          <w:sz w:val="22"/>
          <w:szCs w:val="22"/>
        </w:rPr>
        <w:t xml:space="preserve"> their hands, digitalising the process and ensuring safety through automatic checks that help</w:t>
      </w:r>
      <w:r w:rsidR="002B6956">
        <w:rPr>
          <w:rFonts w:asciiTheme="majorHAnsi" w:hAnsiTheme="majorHAnsi"/>
          <w:sz w:val="22"/>
          <w:szCs w:val="22"/>
        </w:rPr>
        <w:t xml:space="preserve"> reduce</w:t>
      </w:r>
      <w:r w:rsidRPr="00FB5B59">
        <w:rPr>
          <w:rFonts w:asciiTheme="majorHAnsi" w:hAnsiTheme="majorHAnsi"/>
          <w:sz w:val="22"/>
          <w:szCs w:val="22"/>
        </w:rPr>
        <w:t xml:space="preserve"> </w:t>
      </w:r>
      <w:r w:rsidR="002B6956">
        <w:rPr>
          <w:rFonts w:asciiTheme="majorHAnsi" w:hAnsiTheme="majorHAnsi"/>
          <w:sz w:val="22"/>
          <w:szCs w:val="22"/>
        </w:rPr>
        <w:t>the</w:t>
      </w:r>
      <w:r w:rsidRPr="00FB5B59">
        <w:rPr>
          <w:rFonts w:asciiTheme="majorHAnsi" w:hAnsiTheme="majorHAnsi"/>
          <w:sz w:val="22"/>
          <w:szCs w:val="22"/>
        </w:rPr>
        <w:t xml:space="preserve"> chance of human error</w:t>
      </w:r>
      <w:r w:rsidR="00F519C6" w:rsidRPr="00FB5B59">
        <w:rPr>
          <w:rFonts w:asciiTheme="majorHAnsi" w:hAnsiTheme="majorHAnsi"/>
          <w:sz w:val="22"/>
          <w:szCs w:val="22"/>
        </w:rPr>
        <w:t>. It’s easier for the</w:t>
      </w:r>
      <w:r w:rsidR="00D55AF2" w:rsidRPr="00FB5B59">
        <w:rPr>
          <w:rFonts w:asciiTheme="majorHAnsi" w:hAnsiTheme="majorHAnsi"/>
          <w:sz w:val="22"/>
          <w:szCs w:val="22"/>
        </w:rPr>
        <w:t>m, while saving significant man-</w:t>
      </w:r>
      <w:r w:rsidR="00F519C6" w:rsidRPr="00FB5B59">
        <w:rPr>
          <w:rFonts w:asciiTheme="majorHAnsi" w:hAnsiTheme="majorHAnsi"/>
          <w:sz w:val="22"/>
          <w:szCs w:val="22"/>
        </w:rPr>
        <w:t>hours per vessel, adding up to real time and cost efficiencies for owners fleet-wide</w:t>
      </w:r>
      <w:r w:rsidR="00AB48F4" w:rsidRPr="00FB5B59">
        <w:rPr>
          <w:rFonts w:asciiTheme="majorHAnsi" w:hAnsiTheme="majorHAnsi"/>
          <w:sz w:val="22"/>
          <w:szCs w:val="22"/>
        </w:rPr>
        <w:t>. It’s just another step forward to realising the huge potential of e-navigation.”</w:t>
      </w:r>
    </w:p>
    <w:p w14:paraId="430AA694" w14:textId="77777777" w:rsidR="00AB48F4" w:rsidRPr="00FB5B59" w:rsidRDefault="00AB48F4" w:rsidP="00663BFF">
      <w:pPr>
        <w:rPr>
          <w:rFonts w:asciiTheme="majorHAnsi" w:hAnsiTheme="majorHAnsi"/>
          <w:sz w:val="22"/>
          <w:szCs w:val="22"/>
        </w:rPr>
      </w:pPr>
    </w:p>
    <w:p w14:paraId="0AA54CEB" w14:textId="77777777" w:rsidR="00AB48F4" w:rsidRPr="00FB5B59" w:rsidRDefault="00AB48F4" w:rsidP="00663BFF">
      <w:pPr>
        <w:rPr>
          <w:rFonts w:asciiTheme="majorHAnsi" w:hAnsiTheme="majorHAnsi"/>
          <w:sz w:val="22"/>
          <w:szCs w:val="22"/>
        </w:rPr>
      </w:pPr>
      <w:r w:rsidRPr="00FB5B59">
        <w:rPr>
          <w:rFonts w:asciiTheme="majorHAnsi" w:hAnsiTheme="majorHAnsi"/>
          <w:sz w:val="22"/>
          <w:szCs w:val="22"/>
        </w:rPr>
        <w:t>The passage planning module is</w:t>
      </w:r>
      <w:r w:rsidR="00D55AF2" w:rsidRPr="00FB5B59">
        <w:rPr>
          <w:rFonts w:asciiTheme="majorHAnsi" w:hAnsiTheme="majorHAnsi"/>
          <w:sz w:val="22"/>
          <w:szCs w:val="22"/>
        </w:rPr>
        <w:t xml:space="preserve"> one of numerous options now available on the NavStation, which</w:t>
      </w:r>
      <w:r w:rsidR="00504BC6">
        <w:rPr>
          <w:rFonts w:asciiTheme="majorHAnsi" w:hAnsiTheme="majorHAnsi"/>
          <w:sz w:val="22"/>
          <w:szCs w:val="22"/>
        </w:rPr>
        <w:t>, using ENC’s as its foundation,</w:t>
      </w:r>
      <w:r w:rsidR="00D55AF2" w:rsidRPr="00FB5B59">
        <w:rPr>
          <w:rFonts w:asciiTheme="majorHAnsi" w:hAnsiTheme="majorHAnsi"/>
          <w:sz w:val="22"/>
          <w:szCs w:val="22"/>
        </w:rPr>
        <w:t xml:space="preserve"> overlays all the data navigators require – such as weather data, tidal information, digital publications, and other services like piracy updates – on a single computer screen, or ‘gigapad’ touch screen device. This helps put navigators in complete control, with all essential, updated information in one place, at their fingertips.</w:t>
      </w:r>
    </w:p>
    <w:p w14:paraId="02847BFC" w14:textId="77777777" w:rsidR="00D55AF2" w:rsidRPr="00FB5B59" w:rsidRDefault="00D55AF2" w:rsidP="00663BFF">
      <w:pPr>
        <w:rPr>
          <w:rFonts w:asciiTheme="majorHAnsi" w:hAnsiTheme="majorHAnsi"/>
          <w:sz w:val="22"/>
          <w:szCs w:val="22"/>
        </w:rPr>
      </w:pPr>
    </w:p>
    <w:p w14:paraId="2F953742" w14:textId="425F70FA" w:rsidR="00390C39" w:rsidRPr="005F65B1" w:rsidRDefault="00390C39" w:rsidP="00390C39">
      <w:pPr>
        <w:widowControl w:val="0"/>
        <w:autoSpaceDE w:val="0"/>
        <w:autoSpaceDN w:val="0"/>
        <w:adjustRightInd w:val="0"/>
        <w:rPr>
          <w:rFonts w:asciiTheme="majorHAnsi" w:hAnsiTheme="majorHAnsi" w:cs="Arial"/>
          <w:sz w:val="22"/>
          <w:szCs w:val="22"/>
        </w:rPr>
      </w:pPr>
      <w:r w:rsidRPr="00FB5B59">
        <w:rPr>
          <w:rFonts w:asciiTheme="majorHAnsi" w:hAnsiTheme="majorHAnsi"/>
          <w:sz w:val="22"/>
          <w:szCs w:val="22"/>
        </w:rPr>
        <w:t>Bergen-based chemical</w:t>
      </w:r>
      <w:r w:rsidR="005651A8">
        <w:rPr>
          <w:rFonts w:asciiTheme="majorHAnsi" w:hAnsiTheme="majorHAnsi"/>
          <w:sz w:val="22"/>
          <w:szCs w:val="22"/>
        </w:rPr>
        <w:t xml:space="preserve"> tanker owner</w:t>
      </w:r>
      <w:r w:rsidRPr="00FB5B59">
        <w:rPr>
          <w:rFonts w:asciiTheme="majorHAnsi" w:hAnsiTheme="majorHAnsi"/>
          <w:sz w:val="22"/>
          <w:szCs w:val="22"/>
        </w:rPr>
        <w:t xml:space="preserve"> and operator Utkilen has been piloting the new module over the </w:t>
      </w:r>
      <w:r w:rsidRPr="005F65B1">
        <w:rPr>
          <w:rFonts w:asciiTheme="majorHAnsi" w:hAnsiTheme="majorHAnsi"/>
          <w:sz w:val="22"/>
          <w:szCs w:val="22"/>
        </w:rPr>
        <w:t xml:space="preserve">course of 2016. Safety Manager </w:t>
      </w:r>
      <w:r w:rsidR="000A7740" w:rsidRPr="005F65B1">
        <w:rPr>
          <w:rFonts w:asciiTheme="majorHAnsi" w:hAnsiTheme="majorHAnsi" w:cs="Arial"/>
          <w:sz w:val="22"/>
          <w:szCs w:val="22"/>
        </w:rPr>
        <w:t>Haakon Losnegaa</w:t>
      </w:r>
      <w:r w:rsidRPr="005F65B1">
        <w:rPr>
          <w:rFonts w:asciiTheme="majorHAnsi" w:hAnsiTheme="majorHAnsi" w:cs="Arial"/>
          <w:sz w:val="22"/>
          <w:szCs w:val="22"/>
        </w:rPr>
        <w:t>rd is clear of the benefits it offers over more traditional passage planning procedures.</w:t>
      </w:r>
    </w:p>
    <w:p w14:paraId="0A75A81D" w14:textId="77777777" w:rsidR="00390C39" w:rsidRPr="005F65B1" w:rsidRDefault="00390C39" w:rsidP="00390C39">
      <w:pPr>
        <w:widowControl w:val="0"/>
        <w:autoSpaceDE w:val="0"/>
        <w:autoSpaceDN w:val="0"/>
        <w:adjustRightInd w:val="0"/>
        <w:rPr>
          <w:rFonts w:asciiTheme="majorHAnsi" w:hAnsiTheme="majorHAnsi" w:cs="Arial"/>
          <w:sz w:val="22"/>
          <w:szCs w:val="22"/>
        </w:rPr>
      </w:pPr>
    </w:p>
    <w:p w14:paraId="5EBF0F70" w14:textId="57C2FAB1" w:rsidR="00390C39" w:rsidRPr="005F65B1" w:rsidRDefault="00390C39" w:rsidP="00390C39">
      <w:pPr>
        <w:widowControl w:val="0"/>
        <w:autoSpaceDE w:val="0"/>
        <w:autoSpaceDN w:val="0"/>
        <w:adjustRightInd w:val="0"/>
        <w:rPr>
          <w:rFonts w:asciiTheme="majorHAnsi" w:hAnsiTheme="majorHAnsi" w:cs="Arial"/>
          <w:sz w:val="22"/>
          <w:szCs w:val="22"/>
        </w:rPr>
      </w:pPr>
      <w:r w:rsidRPr="005F65B1">
        <w:rPr>
          <w:rFonts w:asciiTheme="majorHAnsi" w:hAnsiTheme="majorHAnsi" w:cs="Arial"/>
          <w:sz w:val="22"/>
          <w:szCs w:val="22"/>
        </w:rPr>
        <w:t>“There’s a real need for a smarter way of doing things,”</w:t>
      </w:r>
      <w:r w:rsidR="00377444" w:rsidRPr="005F65B1">
        <w:rPr>
          <w:rFonts w:asciiTheme="majorHAnsi" w:hAnsiTheme="majorHAnsi" w:cs="Arial"/>
          <w:sz w:val="22"/>
          <w:szCs w:val="22"/>
        </w:rPr>
        <w:t xml:space="preserve"> he states. “We’ve been using a</w:t>
      </w:r>
      <w:r w:rsidRPr="005F65B1">
        <w:rPr>
          <w:rFonts w:asciiTheme="majorHAnsi" w:hAnsiTheme="majorHAnsi" w:cs="Arial"/>
          <w:sz w:val="22"/>
          <w:szCs w:val="22"/>
        </w:rPr>
        <w:t xml:space="preserve"> </w:t>
      </w:r>
      <w:r w:rsidR="00377444" w:rsidRPr="005F65B1">
        <w:rPr>
          <w:rFonts w:asciiTheme="majorHAnsi" w:hAnsiTheme="majorHAnsi" w:cs="Arial"/>
          <w:sz w:val="22"/>
          <w:szCs w:val="22"/>
        </w:rPr>
        <w:t>more or less in-house developed tool for passage planning</w:t>
      </w:r>
      <w:r w:rsidR="005F65B1" w:rsidRPr="005F65B1">
        <w:rPr>
          <w:rFonts w:asciiTheme="majorHAnsi" w:hAnsiTheme="majorHAnsi" w:cs="Arial"/>
          <w:sz w:val="22"/>
          <w:szCs w:val="22"/>
        </w:rPr>
        <w:t xml:space="preserve"> over</w:t>
      </w:r>
      <w:r w:rsidRPr="005F65B1">
        <w:rPr>
          <w:rFonts w:asciiTheme="majorHAnsi" w:hAnsiTheme="majorHAnsi" w:cs="Arial"/>
          <w:sz w:val="22"/>
          <w:szCs w:val="22"/>
        </w:rPr>
        <w:t xml:space="preserve"> the last 15 or so years. This has </w:t>
      </w:r>
      <w:r w:rsidR="005F65B1" w:rsidRPr="005F65B1">
        <w:rPr>
          <w:rFonts w:asciiTheme="majorHAnsi" w:hAnsiTheme="majorHAnsi" w:cs="Arial"/>
          <w:sz w:val="22"/>
          <w:szCs w:val="22"/>
        </w:rPr>
        <w:t>done</w:t>
      </w:r>
      <w:r w:rsidR="00C31F45" w:rsidRPr="005F65B1">
        <w:rPr>
          <w:rFonts w:asciiTheme="majorHAnsi" w:hAnsiTheme="majorHAnsi" w:cs="Arial"/>
          <w:sz w:val="22"/>
          <w:szCs w:val="22"/>
        </w:rPr>
        <w:t xml:space="preserve"> the job,</w:t>
      </w:r>
      <w:r w:rsidRPr="005F65B1">
        <w:rPr>
          <w:rFonts w:asciiTheme="majorHAnsi" w:hAnsiTheme="majorHAnsi" w:cs="Arial"/>
          <w:sz w:val="22"/>
          <w:szCs w:val="22"/>
        </w:rPr>
        <w:t xml:space="preserve"> but</w:t>
      </w:r>
      <w:r w:rsidR="005F0AC7" w:rsidRPr="005F65B1">
        <w:rPr>
          <w:rFonts w:asciiTheme="majorHAnsi" w:hAnsiTheme="majorHAnsi" w:cs="Arial"/>
          <w:sz w:val="22"/>
          <w:szCs w:val="22"/>
        </w:rPr>
        <w:t xml:space="preserve"> </w:t>
      </w:r>
      <w:r w:rsidR="00F074D3" w:rsidRPr="005F65B1">
        <w:rPr>
          <w:rFonts w:asciiTheme="majorHAnsi" w:hAnsiTheme="majorHAnsi" w:cs="Arial"/>
          <w:sz w:val="22"/>
          <w:szCs w:val="22"/>
        </w:rPr>
        <w:t xml:space="preserve">has </w:t>
      </w:r>
      <w:r w:rsidR="005F0AC7" w:rsidRPr="005F65B1">
        <w:rPr>
          <w:rFonts w:asciiTheme="majorHAnsi" w:hAnsiTheme="majorHAnsi" w:cs="Arial"/>
          <w:sz w:val="22"/>
          <w:szCs w:val="22"/>
        </w:rPr>
        <w:t xml:space="preserve">also </w:t>
      </w:r>
      <w:r w:rsidR="0098646D">
        <w:rPr>
          <w:rFonts w:asciiTheme="majorHAnsi" w:hAnsiTheme="majorHAnsi" w:cs="Arial"/>
          <w:sz w:val="22"/>
          <w:szCs w:val="22"/>
        </w:rPr>
        <w:t>presented</w:t>
      </w:r>
      <w:r w:rsidR="00552298" w:rsidRPr="005F65B1">
        <w:rPr>
          <w:rFonts w:asciiTheme="majorHAnsi" w:hAnsiTheme="majorHAnsi" w:cs="Arial"/>
          <w:sz w:val="22"/>
          <w:szCs w:val="22"/>
        </w:rPr>
        <w:t xml:space="preserve"> challenges</w:t>
      </w:r>
      <w:r w:rsidRPr="005F65B1">
        <w:rPr>
          <w:rFonts w:asciiTheme="majorHAnsi" w:hAnsiTheme="majorHAnsi" w:cs="Arial"/>
          <w:sz w:val="22"/>
          <w:szCs w:val="22"/>
        </w:rPr>
        <w:t>.</w:t>
      </w:r>
    </w:p>
    <w:p w14:paraId="62C030A6" w14:textId="77777777" w:rsidR="00390C39" w:rsidRPr="005F65B1" w:rsidRDefault="00390C39" w:rsidP="00390C39">
      <w:pPr>
        <w:widowControl w:val="0"/>
        <w:autoSpaceDE w:val="0"/>
        <w:autoSpaceDN w:val="0"/>
        <w:adjustRightInd w:val="0"/>
        <w:rPr>
          <w:rFonts w:asciiTheme="majorHAnsi" w:hAnsiTheme="majorHAnsi" w:cs="Arial"/>
          <w:sz w:val="22"/>
          <w:szCs w:val="22"/>
        </w:rPr>
      </w:pPr>
    </w:p>
    <w:p w14:paraId="02173EE7" w14:textId="6D9518F3" w:rsidR="00390C39" w:rsidRPr="005F65B1" w:rsidRDefault="00390C39" w:rsidP="00390C39">
      <w:pPr>
        <w:widowControl w:val="0"/>
        <w:autoSpaceDE w:val="0"/>
        <w:autoSpaceDN w:val="0"/>
        <w:adjustRightInd w:val="0"/>
        <w:rPr>
          <w:rFonts w:asciiTheme="majorHAnsi" w:hAnsiTheme="majorHAnsi" w:cs="Arial"/>
          <w:sz w:val="22"/>
          <w:szCs w:val="22"/>
        </w:rPr>
      </w:pPr>
      <w:r w:rsidRPr="005F65B1">
        <w:rPr>
          <w:rFonts w:asciiTheme="majorHAnsi" w:hAnsiTheme="majorHAnsi" w:cs="Arial"/>
          <w:sz w:val="22"/>
          <w:szCs w:val="22"/>
        </w:rPr>
        <w:t>“For example,</w:t>
      </w:r>
      <w:r w:rsidR="005F0AC7" w:rsidRPr="005F65B1">
        <w:rPr>
          <w:rFonts w:asciiTheme="majorHAnsi" w:hAnsiTheme="majorHAnsi" w:cs="Arial"/>
          <w:sz w:val="22"/>
          <w:szCs w:val="22"/>
        </w:rPr>
        <w:t xml:space="preserve"> when planning a new route on the ECDIS, all waypoints had to be </w:t>
      </w:r>
      <w:r w:rsidRPr="005F65B1">
        <w:rPr>
          <w:rFonts w:asciiTheme="majorHAnsi" w:hAnsiTheme="majorHAnsi" w:cs="Arial"/>
          <w:sz w:val="22"/>
          <w:szCs w:val="22"/>
        </w:rPr>
        <w:t xml:space="preserve">manually inputted into </w:t>
      </w:r>
      <w:r w:rsidR="00377444" w:rsidRPr="005F65B1">
        <w:rPr>
          <w:rFonts w:asciiTheme="majorHAnsi" w:hAnsiTheme="majorHAnsi" w:cs="Arial"/>
          <w:sz w:val="22"/>
          <w:szCs w:val="22"/>
        </w:rPr>
        <w:t>an</w:t>
      </w:r>
      <w:r w:rsidRPr="005F65B1">
        <w:rPr>
          <w:rFonts w:asciiTheme="majorHAnsi" w:hAnsiTheme="majorHAnsi" w:cs="Arial"/>
          <w:sz w:val="22"/>
          <w:szCs w:val="22"/>
        </w:rPr>
        <w:t xml:space="preserve"> Excel </w:t>
      </w:r>
      <w:r w:rsidR="005F0AC7" w:rsidRPr="005F65B1">
        <w:rPr>
          <w:rFonts w:asciiTheme="majorHAnsi" w:hAnsiTheme="majorHAnsi" w:cs="Arial"/>
          <w:sz w:val="22"/>
          <w:szCs w:val="22"/>
        </w:rPr>
        <w:t xml:space="preserve">sheet. This is time consuming and also opens </w:t>
      </w:r>
      <w:r w:rsidRPr="005F65B1">
        <w:rPr>
          <w:rFonts w:asciiTheme="majorHAnsi" w:hAnsiTheme="majorHAnsi" w:cs="Arial"/>
          <w:sz w:val="22"/>
          <w:szCs w:val="22"/>
        </w:rPr>
        <w:t>the door to error</w:t>
      </w:r>
      <w:r w:rsidR="005F0AC7" w:rsidRPr="005F65B1">
        <w:rPr>
          <w:rFonts w:asciiTheme="majorHAnsi" w:hAnsiTheme="majorHAnsi" w:cs="Arial"/>
          <w:sz w:val="22"/>
          <w:szCs w:val="22"/>
        </w:rPr>
        <w:t>s</w:t>
      </w:r>
      <w:r w:rsidRPr="005F65B1">
        <w:rPr>
          <w:rFonts w:asciiTheme="majorHAnsi" w:hAnsiTheme="majorHAnsi" w:cs="Arial"/>
          <w:sz w:val="22"/>
          <w:szCs w:val="22"/>
        </w:rPr>
        <w:t>. With the NavStation module</w:t>
      </w:r>
      <w:r w:rsidR="00F074D3" w:rsidRPr="005F65B1">
        <w:rPr>
          <w:rFonts w:asciiTheme="majorHAnsi" w:hAnsiTheme="majorHAnsi" w:cs="Arial"/>
          <w:sz w:val="22"/>
          <w:szCs w:val="22"/>
        </w:rPr>
        <w:t>,</w:t>
      </w:r>
      <w:r w:rsidRPr="005F65B1">
        <w:rPr>
          <w:rFonts w:asciiTheme="majorHAnsi" w:hAnsiTheme="majorHAnsi" w:cs="Arial"/>
          <w:sz w:val="22"/>
          <w:szCs w:val="22"/>
        </w:rPr>
        <w:t xml:space="preserve"> </w:t>
      </w:r>
      <w:r w:rsidR="005F0AC7" w:rsidRPr="005F65B1">
        <w:rPr>
          <w:rFonts w:asciiTheme="majorHAnsi" w:hAnsiTheme="majorHAnsi" w:cs="Arial"/>
          <w:sz w:val="22"/>
          <w:szCs w:val="22"/>
        </w:rPr>
        <w:t>waypoint data can be transferred electronically</w:t>
      </w:r>
      <w:r w:rsidRPr="005F65B1">
        <w:rPr>
          <w:rFonts w:asciiTheme="majorHAnsi" w:hAnsiTheme="majorHAnsi" w:cs="Arial"/>
          <w:sz w:val="22"/>
          <w:szCs w:val="22"/>
        </w:rPr>
        <w:t>, ruling out potential t</w:t>
      </w:r>
      <w:r w:rsidR="00F074D3" w:rsidRPr="005F65B1">
        <w:rPr>
          <w:rFonts w:asciiTheme="majorHAnsi" w:hAnsiTheme="majorHAnsi" w:cs="Arial"/>
          <w:sz w:val="22"/>
          <w:szCs w:val="22"/>
        </w:rPr>
        <w:t>yping</w:t>
      </w:r>
      <w:r w:rsidR="001733EE">
        <w:rPr>
          <w:rFonts w:asciiTheme="majorHAnsi" w:hAnsiTheme="majorHAnsi" w:cs="Arial"/>
          <w:sz w:val="22"/>
          <w:szCs w:val="22"/>
        </w:rPr>
        <w:t xml:space="preserve"> mistakes</w:t>
      </w:r>
      <w:r w:rsidR="00F074D3" w:rsidRPr="005F65B1">
        <w:rPr>
          <w:rFonts w:asciiTheme="majorHAnsi" w:hAnsiTheme="majorHAnsi" w:cs="Arial"/>
          <w:sz w:val="22"/>
          <w:szCs w:val="22"/>
        </w:rPr>
        <w:t xml:space="preserve"> and errors</w:t>
      </w:r>
      <w:r w:rsidRPr="005F65B1">
        <w:rPr>
          <w:rFonts w:asciiTheme="majorHAnsi" w:hAnsiTheme="majorHAnsi" w:cs="Arial"/>
          <w:sz w:val="22"/>
          <w:szCs w:val="22"/>
        </w:rPr>
        <w:t xml:space="preserve">. </w:t>
      </w:r>
      <w:r w:rsidR="0019435C" w:rsidRPr="005F65B1">
        <w:rPr>
          <w:rFonts w:asciiTheme="majorHAnsi" w:hAnsiTheme="majorHAnsi" w:cs="Arial"/>
          <w:sz w:val="22"/>
          <w:szCs w:val="22"/>
        </w:rPr>
        <w:t>NavS</w:t>
      </w:r>
      <w:r w:rsidR="005F65B1" w:rsidRPr="005F65B1">
        <w:rPr>
          <w:rFonts w:asciiTheme="majorHAnsi" w:hAnsiTheme="majorHAnsi" w:cs="Arial"/>
          <w:sz w:val="22"/>
          <w:szCs w:val="22"/>
        </w:rPr>
        <w:t>tation Passage P</w:t>
      </w:r>
      <w:r w:rsidR="00F074D3" w:rsidRPr="005F65B1">
        <w:rPr>
          <w:rFonts w:asciiTheme="majorHAnsi" w:hAnsiTheme="majorHAnsi" w:cs="Arial"/>
          <w:sz w:val="22"/>
          <w:szCs w:val="22"/>
        </w:rPr>
        <w:t xml:space="preserve">lanning </w:t>
      </w:r>
      <w:r w:rsidRPr="005F65B1">
        <w:rPr>
          <w:rFonts w:asciiTheme="majorHAnsi" w:hAnsiTheme="majorHAnsi" w:cs="Arial"/>
          <w:sz w:val="22"/>
          <w:szCs w:val="22"/>
        </w:rPr>
        <w:t>is intuitive to use</w:t>
      </w:r>
      <w:r w:rsidR="005F65B1" w:rsidRPr="005F65B1">
        <w:rPr>
          <w:rFonts w:asciiTheme="majorHAnsi" w:hAnsiTheme="majorHAnsi" w:cs="Arial"/>
          <w:sz w:val="22"/>
          <w:szCs w:val="22"/>
        </w:rPr>
        <w:t>, has</w:t>
      </w:r>
      <w:r w:rsidR="00F074D3" w:rsidRPr="005F65B1">
        <w:rPr>
          <w:rFonts w:asciiTheme="majorHAnsi" w:hAnsiTheme="majorHAnsi" w:cs="Arial"/>
          <w:sz w:val="22"/>
          <w:szCs w:val="22"/>
        </w:rPr>
        <w:t xml:space="preserve"> a logical layout</w:t>
      </w:r>
      <w:r w:rsidRPr="005F65B1">
        <w:rPr>
          <w:rFonts w:asciiTheme="majorHAnsi" w:hAnsiTheme="majorHAnsi" w:cs="Arial"/>
          <w:sz w:val="22"/>
          <w:szCs w:val="22"/>
        </w:rPr>
        <w:t xml:space="preserve"> </w:t>
      </w:r>
      <w:r w:rsidR="00F074D3" w:rsidRPr="005F65B1">
        <w:rPr>
          <w:rFonts w:asciiTheme="majorHAnsi" w:hAnsiTheme="majorHAnsi" w:cs="Arial"/>
          <w:sz w:val="22"/>
          <w:szCs w:val="22"/>
        </w:rPr>
        <w:t>and</w:t>
      </w:r>
      <w:r w:rsidR="001733EE">
        <w:rPr>
          <w:rFonts w:asciiTheme="majorHAnsi" w:hAnsiTheme="majorHAnsi" w:cs="Arial"/>
          <w:sz w:val="22"/>
          <w:szCs w:val="22"/>
        </w:rPr>
        <w:t>,</w:t>
      </w:r>
      <w:r w:rsidR="00F074D3" w:rsidRPr="005F65B1">
        <w:rPr>
          <w:rFonts w:asciiTheme="majorHAnsi" w:hAnsiTheme="majorHAnsi" w:cs="Arial"/>
          <w:sz w:val="22"/>
          <w:szCs w:val="22"/>
        </w:rPr>
        <w:t xml:space="preserve"> </w:t>
      </w:r>
      <w:r w:rsidR="005F65B1" w:rsidRPr="005F65B1">
        <w:rPr>
          <w:rFonts w:asciiTheme="majorHAnsi" w:hAnsiTheme="majorHAnsi" w:cs="Arial"/>
          <w:sz w:val="22"/>
          <w:szCs w:val="22"/>
        </w:rPr>
        <w:t>thanks to its</w:t>
      </w:r>
      <w:r w:rsidR="00F074D3" w:rsidRPr="005F65B1">
        <w:rPr>
          <w:rFonts w:asciiTheme="majorHAnsi" w:hAnsiTheme="majorHAnsi" w:cs="Arial"/>
          <w:sz w:val="22"/>
          <w:szCs w:val="22"/>
        </w:rPr>
        <w:t xml:space="preserve"> functionality, </w:t>
      </w:r>
      <w:r w:rsidR="005F65B1" w:rsidRPr="005F65B1">
        <w:rPr>
          <w:rFonts w:asciiTheme="majorHAnsi" w:hAnsiTheme="majorHAnsi" w:cs="Arial"/>
          <w:sz w:val="22"/>
          <w:szCs w:val="22"/>
        </w:rPr>
        <w:t xml:space="preserve">is </w:t>
      </w:r>
      <w:r w:rsidR="00F074D3" w:rsidRPr="005F65B1">
        <w:rPr>
          <w:rFonts w:asciiTheme="majorHAnsi" w:hAnsiTheme="majorHAnsi" w:cs="Arial"/>
          <w:sz w:val="22"/>
          <w:szCs w:val="22"/>
        </w:rPr>
        <w:t>definitely a time efficient tool.</w:t>
      </w:r>
      <w:r w:rsidR="00377444" w:rsidRPr="005F65B1">
        <w:rPr>
          <w:rFonts w:asciiTheme="majorHAnsi" w:hAnsiTheme="majorHAnsi" w:cs="Arial"/>
          <w:sz w:val="22"/>
          <w:szCs w:val="22"/>
        </w:rPr>
        <w:t xml:space="preserve"> </w:t>
      </w:r>
      <w:r w:rsidR="005F65B1" w:rsidRPr="005F65B1">
        <w:rPr>
          <w:rFonts w:asciiTheme="majorHAnsi" w:hAnsiTheme="majorHAnsi" w:cs="Arial"/>
          <w:sz w:val="22"/>
          <w:szCs w:val="22"/>
        </w:rPr>
        <w:t>The availability of s</w:t>
      </w:r>
      <w:r w:rsidR="00705495" w:rsidRPr="005F65B1">
        <w:rPr>
          <w:rFonts w:asciiTheme="majorHAnsi" w:hAnsiTheme="majorHAnsi" w:cs="Arial"/>
          <w:sz w:val="22"/>
          <w:szCs w:val="22"/>
        </w:rPr>
        <w:t>hore support is another benefit.</w:t>
      </w:r>
    </w:p>
    <w:p w14:paraId="50D4DB4A" w14:textId="77777777" w:rsidR="00390C39" w:rsidRPr="005F65B1" w:rsidRDefault="00390C39" w:rsidP="00390C39">
      <w:pPr>
        <w:widowControl w:val="0"/>
        <w:autoSpaceDE w:val="0"/>
        <w:autoSpaceDN w:val="0"/>
        <w:adjustRightInd w:val="0"/>
        <w:rPr>
          <w:rFonts w:asciiTheme="majorHAnsi" w:hAnsiTheme="majorHAnsi" w:cs="Arial"/>
          <w:sz w:val="22"/>
          <w:szCs w:val="22"/>
        </w:rPr>
      </w:pPr>
    </w:p>
    <w:p w14:paraId="10ED88A5" w14:textId="270F3C37" w:rsidR="00390C39" w:rsidRPr="005F65B1" w:rsidRDefault="00390C39" w:rsidP="00390C39">
      <w:pPr>
        <w:widowControl w:val="0"/>
        <w:autoSpaceDE w:val="0"/>
        <w:autoSpaceDN w:val="0"/>
        <w:adjustRightInd w:val="0"/>
        <w:rPr>
          <w:rFonts w:asciiTheme="majorHAnsi" w:hAnsiTheme="majorHAnsi" w:cs="Arial"/>
          <w:sz w:val="22"/>
          <w:szCs w:val="22"/>
        </w:rPr>
      </w:pPr>
      <w:r w:rsidRPr="005F65B1">
        <w:rPr>
          <w:rFonts w:asciiTheme="majorHAnsi" w:hAnsiTheme="majorHAnsi" w:cs="Arial"/>
          <w:sz w:val="22"/>
          <w:szCs w:val="22"/>
        </w:rPr>
        <w:t>“So far the trial has been office-based, but we’ll be rolling it out across our fleet of 18 v</w:t>
      </w:r>
      <w:r w:rsidR="00FB5B59" w:rsidRPr="005F65B1">
        <w:rPr>
          <w:rFonts w:asciiTheme="majorHAnsi" w:hAnsiTheme="majorHAnsi" w:cs="Arial"/>
          <w:sz w:val="22"/>
          <w:szCs w:val="22"/>
        </w:rPr>
        <w:t>essels as soon as possible. It is, quite simply,</w:t>
      </w:r>
      <w:r w:rsidRPr="005F65B1">
        <w:rPr>
          <w:rFonts w:asciiTheme="majorHAnsi" w:hAnsiTheme="majorHAnsi" w:cs="Arial"/>
          <w:sz w:val="22"/>
          <w:szCs w:val="22"/>
        </w:rPr>
        <w:t xml:space="preserve"> a huge leap forward for </w:t>
      </w:r>
      <w:r w:rsidR="00FB5B59" w:rsidRPr="005F65B1">
        <w:rPr>
          <w:rFonts w:asciiTheme="majorHAnsi" w:hAnsiTheme="majorHAnsi" w:cs="Arial"/>
          <w:sz w:val="22"/>
          <w:szCs w:val="22"/>
        </w:rPr>
        <w:t xml:space="preserve">the essential practice of </w:t>
      </w:r>
      <w:r w:rsidRPr="005F65B1">
        <w:rPr>
          <w:rFonts w:asciiTheme="majorHAnsi" w:hAnsiTheme="majorHAnsi" w:cs="Arial"/>
          <w:sz w:val="22"/>
          <w:szCs w:val="22"/>
        </w:rPr>
        <w:t>passage planning</w:t>
      </w:r>
      <w:r w:rsidR="00C31F45" w:rsidRPr="005F65B1">
        <w:rPr>
          <w:rFonts w:asciiTheme="majorHAnsi" w:hAnsiTheme="majorHAnsi" w:cs="Arial"/>
          <w:sz w:val="22"/>
          <w:szCs w:val="22"/>
        </w:rPr>
        <w:t xml:space="preserve"> and documentation</w:t>
      </w:r>
      <w:r w:rsidR="00FB5B59" w:rsidRPr="005F65B1">
        <w:rPr>
          <w:rFonts w:asciiTheme="majorHAnsi" w:hAnsiTheme="majorHAnsi" w:cs="Arial"/>
          <w:sz w:val="22"/>
          <w:szCs w:val="22"/>
        </w:rPr>
        <w:t>.”</w:t>
      </w:r>
    </w:p>
    <w:p w14:paraId="039FD57F" w14:textId="77777777" w:rsidR="00FB5B59" w:rsidRPr="00FB5B59" w:rsidRDefault="00FB5B59" w:rsidP="00390C39">
      <w:pPr>
        <w:widowControl w:val="0"/>
        <w:autoSpaceDE w:val="0"/>
        <w:autoSpaceDN w:val="0"/>
        <w:adjustRightInd w:val="0"/>
        <w:rPr>
          <w:rFonts w:asciiTheme="majorHAnsi" w:hAnsiTheme="majorHAnsi" w:cs="Arial"/>
          <w:color w:val="1A1A1A"/>
          <w:sz w:val="22"/>
          <w:szCs w:val="22"/>
        </w:rPr>
      </w:pPr>
    </w:p>
    <w:p w14:paraId="25CE1B6A" w14:textId="77777777" w:rsidR="00FB5B59" w:rsidRPr="00FB5B59" w:rsidRDefault="00FB5B59" w:rsidP="00FB5B59">
      <w:pPr>
        <w:rPr>
          <w:rFonts w:asciiTheme="majorHAnsi" w:hAnsiTheme="majorHAnsi"/>
          <w:sz w:val="22"/>
          <w:szCs w:val="22"/>
        </w:rPr>
      </w:pPr>
      <w:r w:rsidRPr="00FB5B59">
        <w:rPr>
          <w:rFonts w:asciiTheme="majorHAnsi" w:hAnsiTheme="majorHAnsi" w:cs="Arial"/>
          <w:color w:val="1A1A1A"/>
          <w:sz w:val="22"/>
          <w:szCs w:val="22"/>
        </w:rPr>
        <w:t xml:space="preserve">This latest development comes as NAVTOR celebrates its fifth birthday. Since its launch, and the subsequent release of its ENC service in 2012, the firm has </w:t>
      </w:r>
      <w:r w:rsidRPr="00FB5B59">
        <w:rPr>
          <w:rFonts w:asciiTheme="majorHAnsi" w:hAnsiTheme="majorHAnsi"/>
          <w:sz w:val="22"/>
          <w:szCs w:val="22"/>
        </w:rPr>
        <w:t xml:space="preserve">established itself as a global leader in e-navigation – bringing a series of products to market that </w:t>
      </w:r>
      <w:r w:rsidR="005651A8">
        <w:rPr>
          <w:rFonts w:asciiTheme="majorHAnsi" w:hAnsiTheme="majorHAnsi"/>
          <w:sz w:val="22"/>
          <w:szCs w:val="22"/>
        </w:rPr>
        <w:t>streamline and simplify</w:t>
      </w:r>
      <w:r w:rsidRPr="00FB5B59">
        <w:rPr>
          <w:rFonts w:asciiTheme="majorHAnsi" w:hAnsiTheme="majorHAnsi"/>
          <w:sz w:val="22"/>
          <w:szCs w:val="22"/>
        </w:rPr>
        <w:t xml:space="preserve"> tasks for navigators, while enhancing safety, security and efficiency for shipowners and operators. </w:t>
      </w:r>
    </w:p>
    <w:p w14:paraId="6EFE86C6" w14:textId="77777777" w:rsidR="00FB5B59" w:rsidRPr="00FB5B59" w:rsidRDefault="00FB5B59" w:rsidP="00FB5B59">
      <w:pPr>
        <w:rPr>
          <w:rFonts w:asciiTheme="majorHAnsi" w:hAnsiTheme="majorHAnsi"/>
          <w:sz w:val="22"/>
          <w:szCs w:val="22"/>
        </w:rPr>
      </w:pPr>
    </w:p>
    <w:p w14:paraId="35854EE5" w14:textId="3D584481" w:rsidR="00FB5B59" w:rsidRDefault="00FB5B59" w:rsidP="00FB5B59">
      <w:pPr>
        <w:rPr>
          <w:rFonts w:asciiTheme="majorHAnsi" w:hAnsiTheme="majorHAnsi"/>
          <w:sz w:val="22"/>
          <w:szCs w:val="22"/>
        </w:rPr>
      </w:pPr>
      <w:r w:rsidRPr="00FB5B59">
        <w:rPr>
          <w:rFonts w:asciiTheme="majorHAnsi" w:hAnsiTheme="majorHAnsi"/>
          <w:sz w:val="22"/>
          <w:szCs w:val="22"/>
        </w:rPr>
        <w:t>NAVTOR now operates offices in Norway, Russia, Singapore, Japan and Sweden, providing innovative e-navigation products and services worldwide.</w:t>
      </w:r>
    </w:p>
    <w:p w14:paraId="7E48EACB" w14:textId="4E645718" w:rsidR="00975BF1" w:rsidRDefault="00975BF1" w:rsidP="00FB5B59">
      <w:pPr>
        <w:rPr>
          <w:rFonts w:asciiTheme="majorHAnsi" w:hAnsiTheme="majorHAnsi"/>
          <w:sz w:val="22"/>
          <w:szCs w:val="22"/>
        </w:rPr>
      </w:pPr>
    </w:p>
    <w:p w14:paraId="7A6E1C8A" w14:textId="45F37F6F" w:rsidR="00975BF1" w:rsidRPr="00FB5B59" w:rsidRDefault="00975BF1" w:rsidP="00FB5B59">
      <w:pPr>
        <w:rPr>
          <w:rFonts w:asciiTheme="majorHAnsi" w:hAnsiTheme="majorHAnsi"/>
          <w:sz w:val="22"/>
          <w:szCs w:val="22"/>
        </w:rPr>
      </w:pPr>
      <w:r>
        <w:rPr>
          <w:rFonts w:asciiTheme="majorHAnsi" w:hAnsiTheme="majorHAnsi"/>
          <w:noProof/>
          <w:sz w:val="22"/>
          <w:szCs w:val="22"/>
          <w:lang w:val="en-US"/>
        </w:rPr>
        <w:drawing>
          <wp:inline distT="0" distB="0" distL="0" distR="0" wp14:anchorId="296C9FC4" wp14:editId="45AB1560">
            <wp:extent cx="4299809" cy="2638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anthia.png"/>
                    <pic:cNvPicPr/>
                  </pic:nvPicPr>
                  <pic:blipFill>
                    <a:blip r:embed="rId6"/>
                    <a:stretch>
                      <a:fillRect/>
                    </a:stretch>
                  </pic:blipFill>
                  <pic:spPr>
                    <a:xfrm>
                      <a:off x="0" y="0"/>
                      <a:ext cx="4300953" cy="2639127"/>
                    </a:xfrm>
                    <a:prstGeom prst="rect">
                      <a:avLst/>
                    </a:prstGeom>
                  </pic:spPr>
                </pic:pic>
              </a:graphicData>
            </a:graphic>
          </wp:inline>
        </w:drawing>
      </w:r>
    </w:p>
    <w:p w14:paraId="56306F7F" w14:textId="529A278A" w:rsidR="00FB5B59" w:rsidRDefault="006B41EF" w:rsidP="00FB5B59">
      <w:pPr>
        <w:rPr>
          <w:rFonts w:asciiTheme="majorHAnsi" w:hAnsiTheme="majorHAnsi"/>
          <w:i/>
          <w:sz w:val="22"/>
          <w:szCs w:val="22"/>
        </w:rPr>
      </w:pPr>
      <w:proofErr w:type="spellStart"/>
      <w:proofErr w:type="gramStart"/>
      <w:r>
        <w:rPr>
          <w:rFonts w:asciiTheme="majorHAnsi" w:hAnsiTheme="majorHAnsi"/>
          <w:i/>
          <w:sz w:val="22"/>
          <w:szCs w:val="22"/>
        </w:rPr>
        <w:t>Utkilen's</w:t>
      </w:r>
      <w:proofErr w:type="spellEnd"/>
      <w:r>
        <w:rPr>
          <w:rFonts w:asciiTheme="majorHAnsi" w:hAnsiTheme="majorHAnsi"/>
          <w:i/>
          <w:sz w:val="22"/>
          <w:szCs w:val="22"/>
        </w:rPr>
        <w:t xml:space="preserve"> chemical tanker </w:t>
      </w:r>
      <w:proofErr w:type="spellStart"/>
      <w:r w:rsidRPr="00975BF1">
        <w:rPr>
          <w:rFonts w:asciiTheme="majorHAnsi" w:hAnsiTheme="majorHAnsi"/>
          <w:i/>
          <w:sz w:val="22"/>
          <w:szCs w:val="22"/>
        </w:rPr>
        <w:t>Xanthia</w:t>
      </w:r>
      <w:proofErr w:type="spellEnd"/>
      <w:r w:rsidR="00975BF1" w:rsidRPr="00975BF1">
        <w:rPr>
          <w:rFonts w:asciiTheme="majorHAnsi" w:hAnsiTheme="majorHAnsi"/>
          <w:i/>
          <w:sz w:val="22"/>
          <w:szCs w:val="22"/>
        </w:rPr>
        <w:t xml:space="preserve"> sailing in</w:t>
      </w:r>
      <w:r w:rsidR="00975BF1">
        <w:rPr>
          <w:rFonts w:asciiTheme="majorHAnsi" w:hAnsiTheme="majorHAnsi"/>
          <w:i/>
          <w:sz w:val="22"/>
          <w:szCs w:val="22"/>
        </w:rPr>
        <w:t xml:space="preserve"> the </w:t>
      </w:r>
      <w:r w:rsidR="00975BF1" w:rsidRPr="00975BF1">
        <w:rPr>
          <w:rFonts w:asciiTheme="majorHAnsi" w:hAnsiTheme="majorHAnsi"/>
          <w:i/>
          <w:sz w:val="22"/>
          <w:szCs w:val="22"/>
        </w:rPr>
        <w:t>Gulf of Bothnia.</w:t>
      </w:r>
      <w:proofErr w:type="gramEnd"/>
    </w:p>
    <w:p w14:paraId="1D75B0E5" w14:textId="7B640777" w:rsidR="00975BF1" w:rsidRDefault="00975BF1" w:rsidP="00FB5B59">
      <w:pPr>
        <w:rPr>
          <w:rFonts w:asciiTheme="majorHAnsi" w:hAnsiTheme="majorHAnsi"/>
          <w:i/>
          <w:sz w:val="22"/>
          <w:szCs w:val="22"/>
        </w:rPr>
      </w:pPr>
    </w:p>
    <w:p w14:paraId="477F5C16" w14:textId="24E9193E" w:rsidR="00975BF1" w:rsidRDefault="00975BF1" w:rsidP="00FB5B59">
      <w:pPr>
        <w:rPr>
          <w:rFonts w:asciiTheme="majorHAnsi" w:hAnsiTheme="majorHAnsi"/>
          <w:i/>
          <w:sz w:val="22"/>
          <w:szCs w:val="22"/>
        </w:rPr>
      </w:pPr>
      <w:r>
        <w:rPr>
          <w:rFonts w:asciiTheme="majorHAnsi" w:hAnsiTheme="majorHAnsi"/>
          <w:i/>
          <w:noProof/>
          <w:sz w:val="22"/>
          <w:szCs w:val="22"/>
          <w:lang w:val="en-US"/>
        </w:rPr>
        <w:drawing>
          <wp:inline distT="0" distB="0" distL="0" distR="0" wp14:anchorId="1D7A13E7" wp14:editId="0F79A319">
            <wp:extent cx="2321649" cy="3095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akon Losnegaard.JPG"/>
                    <pic:cNvPicPr/>
                  </pic:nvPicPr>
                  <pic:blipFill>
                    <a:blip r:embed="rId7"/>
                    <a:stretch>
                      <a:fillRect/>
                    </a:stretch>
                  </pic:blipFill>
                  <pic:spPr>
                    <a:xfrm>
                      <a:off x="0" y="0"/>
                      <a:ext cx="2323928" cy="3098664"/>
                    </a:xfrm>
                    <a:prstGeom prst="rect">
                      <a:avLst/>
                    </a:prstGeom>
                  </pic:spPr>
                </pic:pic>
              </a:graphicData>
            </a:graphic>
          </wp:inline>
        </w:drawing>
      </w:r>
    </w:p>
    <w:p w14:paraId="4BC8032B" w14:textId="5AEE41B2" w:rsidR="00975BF1" w:rsidRPr="00975BF1" w:rsidRDefault="006B41EF" w:rsidP="00FB5B59">
      <w:pPr>
        <w:rPr>
          <w:rFonts w:asciiTheme="majorHAnsi" w:hAnsiTheme="majorHAnsi"/>
          <w:i/>
          <w:sz w:val="22"/>
          <w:szCs w:val="22"/>
        </w:rPr>
      </w:pPr>
      <w:r>
        <w:rPr>
          <w:rFonts w:asciiTheme="majorHAnsi" w:hAnsiTheme="majorHAnsi"/>
          <w:i/>
          <w:sz w:val="22"/>
          <w:szCs w:val="22"/>
        </w:rPr>
        <w:t xml:space="preserve">Utkilen Safety Manager </w:t>
      </w:r>
      <w:proofErr w:type="spellStart"/>
      <w:r>
        <w:rPr>
          <w:rFonts w:asciiTheme="majorHAnsi" w:hAnsiTheme="majorHAnsi"/>
          <w:i/>
          <w:sz w:val="22"/>
          <w:szCs w:val="22"/>
        </w:rPr>
        <w:t>Haakon</w:t>
      </w:r>
      <w:proofErr w:type="spellEnd"/>
      <w:r>
        <w:rPr>
          <w:rFonts w:asciiTheme="majorHAnsi" w:hAnsiTheme="majorHAnsi"/>
          <w:i/>
          <w:sz w:val="22"/>
          <w:szCs w:val="22"/>
        </w:rPr>
        <w:t xml:space="preserve"> </w:t>
      </w:r>
      <w:proofErr w:type="spellStart"/>
      <w:r>
        <w:rPr>
          <w:rFonts w:asciiTheme="majorHAnsi" w:hAnsiTheme="majorHAnsi"/>
          <w:i/>
          <w:sz w:val="22"/>
          <w:szCs w:val="22"/>
        </w:rPr>
        <w:t>Losnegaa</w:t>
      </w:r>
      <w:r w:rsidR="00975BF1">
        <w:rPr>
          <w:rFonts w:asciiTheme="majorHAnsi" w:hAnsiTheme="majorHAnsi"/>
          <w:i/>
          <w:sz w:val="22"/>
          <w:szCs w:val="22"/>
        </w:rPr>
        <w:t>rd</w:t>
      </w:r>
      <w:proofErr w:type="spellEnd"/>
    </w:p>
    <w:p w14:paraId="7A38B494" w14:textId="77777777" w:rsidR="00975BF1" w:rsidRPr="00FB5B59" w:rsidRDefault="00975BF1" w:rsidP="00FB5B59">
      <w:pPr>
        <w:rPr>
          <w:rFonts w:asciiTheme="majorHAnsi" w:hAnsiTheme="majorHAnsi"/>
        </w:rPr>
      </w:pPr>
    </w:p>
    <w:p w14:paraId="1B323FD8" w14:textId="77777777" w:rsidR="00FB5B59" w:rsidRPr="00FB5B59" w:rsidRDefault="00FB5B59" w:rsidP="00FB5B59">
      <w:pPr>
        <w:rPr>
          <w:rFonts w:asciiTheme="majorHAnsi" w:hAnsiTheme="majorHAnsi"/>
          <w:b/>
          <w:color w:val="4F81BD" w:themeColor="accent1"/>
        </w:rPr>
      </w:pPr>
      <w:r w:rsidRPr="00FB5B59">
        <w:rPr>
          <w:rFonts w:asciiTheme="majorHAnsi" w:hAnsiTheme="majorHAnsi"/>
          <w:b/>
          <w:color w:val="4F81BD" w:themeColor="accent1"/>
        </w:rPr>
        <w:lastRenderedPageBreak/>
        <w:t>About NAVTOR</w:t>
      </w:r>
    </w:p>
    <w:p w14:paraId="71C7F9BD" w14:textId="77777777" w:rsidR="00FB5B59" w:rsidRPr="005651A8" w:rsidRDefault="00FB5B59" w:rsidP="00FB5B59">
      <w:pPr>
        <w:rPr>
          <w:rFonts w:asciiTheme="majorHAnsi" w:hAnsiTheme="majorHAnsi"/>
          <w:b/>
          <w:color w:val="4F81BD" w:themeColor="accent1"/>
          <w:sz w:val="22"/>
          <w:szCs w:val="22"/>
        </w:rPr>
      </w:pPr>
      <w:r w:rsidRPr="005651A8">
        <w:rPr>
          <w:rFonts w:asciiTheme="majorHAnsi" w:hAnsiTheme="majorHAnsi"/>
          <w:sz w:val="22"/>
          <w:szCs w:val="22"/>
        </w:rPr>
        <w:t>NAVTOR is a market leader in the provision of innovative e-navigation solutions, services and technology for the maritime sector. All of NAVTOR’s products and services are developed in line with the company philosophy of simplifying tasks, increasing efficiency and improving operations. Through the application of cutting edge digital technology, NAVTOR’s team makes life easier for navigators, and safer, clearer and more efficient for shipowners and operators.</w:t>
      </w:r>
    </w:p>
    <w:p w14:paraId="1FC4B150" w14:textId="77777777" w:rsidR="00FB5B59" w:rsidRPr="005651A8" w:rsidRDefault="00FB5B59" w:rsidP="00FB5B59">
      <w:pPr>
        <w:rPr>
          <w:rFonts w:asciiTheme="majorHAnsi" w:hAnsiTheme="majorHAnsi"/>
          <w:sz w:val="22"/>
          <w:szCs w:val="22"/>
        </w:rPr>
      </w:pPr>
      <w:r w:rsidRPr="005651A8">
        <w:rPr>
          <w:rFonts w:asciiTheme="majorHAnsi" w:hAnsiTheme="majorHAnsi"/>
          <w:sz w:val="22"/>
          <w:szCs w:val="22"/>
        </w:rPr>
        <w:t>The firm was established in 2011 and is headquartered in Egersund, Norway, with subsidiaries in St Petersburg, Russia (NAVTOR Russia LLC), Singapore (NAVTOR Singapore Ltd. Ptd.), Japan (NAVTOR Japan K.K.) and Sweden (NAVTOR NAUTIC AB).</w:t>
      </w:r>
    </w:p>
    <w:p w14:paraId="57D30208" w14:textId="77777777" w:rsidR="00FB5B59" w:rsidRPr="00FB5B59" w:rsidRDefault="00FB5B59" w:rsidP="00FB5B59">
      <w:pPr>
        <w:rPr>
          <w:rFonts w:asciiTheme="majorHAnsi" w:hAnsiTheme="majorHAnsi"/>
          <w:b/>
          <w:color w:val="4F81BD" w:themeColor="accent1"/>
        </w:rPr>
      </w:pPr>
    </w:p>
    <w:p w14:paraId="5501E10B" w14:textId="77777777" w:rsidR="00FB5B59" w:rsidRPr="00FB5B59" w:rsidRDefault="00353267" w:rsidP="00FB5B59">
      <w:pPr>
        <w:rPr>
          <w:rStyle w:val="Hyperlink"/>
          <w:rFonts w:asciiTheme="majorHAnsi" w:hAnsiTheme="majorHAnsi"/>
        </w:rPr>
      </w:pPr>
      <w:hyperlink r:id="rId8" w:history="1">
        <w:r w:rsidR="00FB5B59" w:rsidRPr="00FB5B59">
          <w:rPr>
            <w:rStyle w:val="Hyperlink"/>
            <w:rFonts w:asciiTheme="majorHAnsi" w:hAnsiTheme="majorHAnsi"/>
          </w:rPr>
          <w:t>www.navtor.com</w:t>
        </w:r>
      </w:hyperlink>
    </w:p>
    <w:p w14:paraId="442351AA" w14:textId="77777777" w:rsidR="00FB5B59" w:rsidRDefault="00FB5B59" w:rsidP="00FB5B59">
      <w:pPr>
        <w:rPr>
          <w:rFonts w:asciiTheme="majorHAnsi" w:hAnsiTheme="majorHAnsi"/>
          <w:b/>
          <w:color w:val="4F81BD" w:themeColor="accent1"/>
        </w:rPr>
      </w:pPr>
    </w:p>
    <w:p w14:paraId="1A00CB77" w14:textId="77777777" w:rsidR="00F44EB8" w:rsidRDefault="00F44EB8" w:rsidP="00F44EB8">
      <w:pPr>
        <w:rPr>
          <w:rFonts w:asciiTheme="majorHAnsi" w:hAnsiTheme="majorHAnsi"/>
          <w:b/>
          <w:color w:val="4F81BD" w:themeColor="accent1"/>
        </w:rPr>
      </w:pPr>
      <w:r w:rsidRPr="00FB5B59">
        <w:rPr>
          <w:rFonts w:asciiTheme="majorHAnsi" w:hAnsiTheme="majorHAnsi"/>
          <w:b/>
          <w:color w:val="4F81BD" w:themeColor="accent1"/>
        </w:rPr>
        <w:t xml:space="preserve">About </w:t>
      </w:r>
      <w:r>
        <w:rPr>
          <w:rFonts w:asciiTheme="majorHAnsi" w:hAnsiTheme="majorHAnsi"/>
          <w:b/>
          <w:color w:val="4F81BD" w:themeColor="accent1"/>
        </w:rPr>
        <w:t>UTKILEN</w:t>
      </w:r>
    </w:p>
    <w:p w14:paraId="2B8A4C81" w14:textId="77777777" w:rsidR="00F44EB8" w:rsidRDefault="00504BC6" w:rsidP="00FB5B59">
      <w:pPr>
        <w:rPr>
          <w:rFonts w:asciiTheme="majorHAnsi" w:hAnsiTheme="majorHAnsi" w:cs="Times"/>
          <w:sz w:val="22"/>
          <w:szCs w:val="22"/>
          <w:lang w:val="en-US"/>
        </w:rPr>
      </w:pPr>
      <w:r w:rsidRPr="00504BC6">
        <w:rPr>
          <w:rFonts w:asciiTheme="majorHAnsi" w:hAnsiTheme="majorHAnsi" w:cs="Times"/>
          <w:sz w:val="22"/>
          <w:szCs w:val="22"/>
          <w:lang w:val="en-US"/>
        </w:rPr>
        <w:t>Utkilen AS is a fully integrated shipping company with headquarters in Bergen, Norway. Utkilen dates back to 1916. Today it owns and operates 18 chemical tankers ranging from around 5,000 to 20,000 dwt in size. Utkilen is one of the major seaway transporting companies of chemicals and other bulk liquid cargoes in Northern Europe.</w:t>
      </w:r>
    </w:p>
    <w:p w14:paraId="73A5B425" w14:textId="77777777" w:rsidR="00504BC6" w:rsidRDefault="00504BC6" w:rsidP="00FB5B59">
      <w:pPr>
        <w:rPr>
          <w:rFonts w:asciiTheme="majorHAnsi" w:hAnsiTheme="majorHAnsi" w:cs="Times"/>
          <w:sz w:val="22"/>
          <w:szCs w:val="22"/>
          <w:lang w:val="en-US"/>
        </w:rPr>
      </w:pPr>
    </w:p>
    <w:p w14:paraId="36FCF3FE" w14:textId="77777777" w:rsidR="00504BC6" w:rsidRPr="00504BC6" w:rsidRDefault="00353267" w:rsidP="00FB5B59">
      <w:pPr>
        <w:rPr>
          <w:rFonts w:asciiTheme="majorHAnsi" w:hAnsiTheme="majorHAnsi" w:cs="Times"/>
          <w:lang w:val="en-US"/>
        </w:rPr>
      </w:pPr>
      <w:hyperlink r:id="rId9" w:history="1">
        <w:r w:rsidR="00504BC6" w:rsidRPr="00504BC6">
          <w:rPr>
            <w:rStyle w:val="Hyperlink"/>
            <w:rFonts w:asciiTheme="majorHAnsi" w:hAnsiTheme="majorHAnsi" w:cs="Times"/>
            <w:lang w:val="en-US"/>
          </w:rPr>
          <w:t>www.utkilen.no</w:t>
        </w:r>
      </w:hyperlink>
      <w:r w:rsidR="00504BC6" w:rsidRPr="00504BC6">
        <w:rPr>
          <w:rFonts w:asciiTheme="majorHAnsi" w:hAnsiTheme="majorHAnsi" w:cs="Times"/>
          <w:lang w:val="en-US"/>
        </w:rPr>
        <w:t xml:space="preserve"> </w:t>
      </w:r>
    </w:p>
    <w:p w14:paraId="21291731" w14:textId="77777777" w:rsidR="00504BC6" w:rsidRPr="00FB5B59" w:rsidRDefault="00504BC6" w:rsidP="00FB5B59">
      <w:pPr>
        <w:rPr>
          <w:rFonts w:asciiTheme="majorHAnsi" w:hAnsiTheme="majorHAnsi"/>
          <w:b/>
          <w:color w:val="4F81BD" w:themeColor="accent1"/>
        </w:rPr>
      </w:pPr>
    </w:p>
    <w:p w14:paraId="406B63F4" w14:textId="77777777" w:rsidR="00FB5B59" w:rsidRPr="00FB5B59" w:rsidRDefault="00FB5B59" w:rsidP="00FB5B59">
      <w:pPr>
        <w:rPr>
          <w:rFonts w:asciiTheme="majorHAnsi" w:hAnsiTheme="majorHAnsi"/>
          <w:b/>
          <w:color w:val="4F81BD" w:themeColor="accent1"/>
        </w:rPr>
      </w:pPr>
      <w:r w:rsidRPr="00FB5B59">
        <w:rPr>
          <w:rFonts w:ascii="Calibri" w:eastAsia="MS Gothic" w:hAnsi="Calibri"/>
          <w:b/>
          <w:bCs/>
          <w:color w:val="4F81BD"/>
        </w:rPr>
        <w:t>Media Contact:</w:t>
      </w:r>
    </w:p>
    <w:p w14:paraId="72E66779" w14:textId="77777777" w:rsidR="00FB5B59" w:rsidRPr="00FB5B59" w:rsidRDefault="00FB5B59" w:rsidP="00FB5B59">
      <w:pPr>
        <w:rPr>
          <w:rFonts w:asciiTheme="majorHAnsi" w:hAnsiTheme="majorHAnsi"/>
        </w:rPr>
      </w:pPr>
      <w:r w:rsidRPr="00FB5B59">
        <w:rPr>
          <w:rFonts w:ascii="Calibri" w:eastAsia="Times New Roman" w:hAnsi="Calibri" w:cs="Times New Roman"/>
          <w:b/>
          <w:bCs/>
          <w:noProof/>
          <w:color w:val="002060"/>
          <w:lang w:eastAsia="nb-NO"/>
        </w:rPr>
        <w:t>Willy Zeiler</w:t>
      </w:r>
      <w:r w:rsidRPr="00FB5B59">
        <w:rPr>
          <w:rFonts w:ascii="Calibri" w:eastAsia="Times New Roman" w:hAnsi="Calibri" w:cs="Times New Roman"/>
          <w:b/>
          <w:bCs/>
          <w:noProof/>
          <w:color w:val="002060"/>
          <w:sz w:val="20"/>
          <w:szCs w:val="20"/>
          <w:lang w:eastAsia="nb-NO"/>
        </w:rPr>
        <w:br/>
      </w:r>
      <w:r w:rsidRPr="00FB5B59">
        <w:rPr>
          <w:rFonts w:ascii="Calibri" w:eastAsia="Times New Roman" w:hAnsi="Calibri" w:cs="Times New Roman"/>
          <w:noProof/>
          <w:color w:val="002060"/>
          <w:sz w:val="18"/>
          <w:szCs w:val="18"/>
          <w:lang w:eastAsia="nb-NO"/>
        </w:rPr>
        <w:t>Marketing &amp; Communications Manager</w:t>
      </w:r>
      <w:r w:rsidRPr="00FB5B59">
        <w:rPr>
          <w:rFonts w:ascii="Calibri" w:eastAsia="Times New Roman" w:hAnsi="Calibri" w:cs="Times New Roman"/>
          <w:noProof/>
          <w:color w:val="002060"/>
          <w:sz w:val="18"/>
          <w:szCs w:val="18"/>
          <w:lang w:eastAsia="nb-NO"/>
        </w:rPr>
        <w:br/>
      </w:r>
      <w:r w:rsidRPr="00FB5B59">
        <w:rPr>
          <w:rFonts w:ascii="Calibri" w:eastAsia="Times New Roman" w:hAnsi="Calibri" w:cs="Times New Roman"/>
          <w:noProof/>
          <w:color w:val="002060"/>
          <w:sz w:val="10"/>
          <w:szCs w:val="10"/>
          <w:lang w:eastAsia="nb-NO"/>
        </w:rPr>
        <w:br/>
      </w:r>
      <w:hyperlink r:id="rId10" w:history="1">
        <w:r w:rsidRPr="00FB5B59">
          <w:rPr>
            <w:rStyle w:val="Hyperlink"/>
            <w:rFonts w:ascii="Calibri" w:eastAsia="Times New Roman" w:hAnsi="Calibri" w:cs="Times New Roman"/>
            <w:noProof/>
            <w:lang w:eastAsia="nb-NO"/>
          </w:rPr>
          <w:t>willy.zeiler@navtor.com</w:t>
        </w:r>
      </w:hyperlink>
      <w:r w:rsidRPr="00FB5B59">
        <w:rPr>
          <w:rFonts w:ascii="Calibri" w:eastAsia="Times New Roman" w:hAnsi="Calibri" w:cs="Times New Roman"/>
          <w:noProof/>
          <w:color w:val="002060"/>
          <w:sz w:val="18"/>
          <w:szCs w:val="18"/>
          <w:lang w:eastAsia="nb-NO"/>
        </w:rPr>
        <w:br/>
        <w:t>mobile: +47 906 67 036</w:t>
      </w:r>
      <w:r w:rsidRPr="00FB5B59">
        <w:rPr>
          <w:rFonts w:ascii="Calibri" w:eastAsia="Times New Roman" w:hAnsi="Calibri" w:cs="Times New Roman"/>
          <w:noProof/>
          <w:color w:val="002060"/>
          <w:sz w:val="18"/>
          <w:szCs w:val="18"/>
          <w:lang w:eastAsia="nb-NO"/>
        </w:rPr>
        <w:br/>
      </w:r>
    </w:p>
    <w:p w14:paraId="0C1C7303" w14:textId="77777777" w:rsidR="00663BFF" w:rsidRPr="00FB5B59" w:rsidRDefault="00663BFF" w:rsidP="00663BFF">
      <w:pPr>
        <w:rPr>
          <w:rFonts w:asciiTheme="majorHAnsi" w:hAnsiTheme="majorHAnsi"/>
        </w:rPr>
      </w:pPr>
    </w:p>
    <w:sectPr w:rsidR="00663BFF" w:rsidRPr="00FB5B59" w:rsidSect="005E58A5">
      <w:pgSz w:w="11900" w:h="16840"/>
      <w:pgMar w:top="1440"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BFF"/>
    <w:rsid w:val="000A7740"/>
    <w:rsid w:val="001733EE"/>
    <w:rsid w:val="0019435C"/>
    <w:rsid w:val="002B6956"/>
    <w:rsid w:val="00353267"/>
    <w:rsid w:val="003708D8"/>
    <w:rsid w:val="00377444"/>
    <w:rsid w:val="00390C39"/>
    <w:rsid w:val="00457507"/>
    <w:rsid w:val="00471FDD"/>
    <w:rsid w:val="004D1A1B"/>
    <w:rsid w:val="00504BC6"/>
    <w:rsid w:val="0055104D"/>
    <w:rsid w:val="00552298"/>
    <w:rsid w:val="005651A8"/>
    <w:rsid w:val="005E58A5"/>
    <w:rsid w:val="005F0AC7"/>
    <w:rsid w:val="005F65B1"/>
    <w:rsid w:val="00636090"/>
    <w:rsid w:val="00663BFF"/>
    <w:rsid w:val="006B41EF"/>
    <w:rsid w:val="00705495"/>
    <w:rsid w:val="00784416"/>
    <w:rsid w:val="008A5A2D"/>
    <w:rsid w:val="00933860"/>
    <w:rsid w:val="00975BF1"/>
    <w:rsid w:val="0098646D"/>
    <w:rsid w:val="00AB48F4"/>
    <w:rsid w:val="00AB54C6"/>
    <w:rsid w:val="00C31F45"/>
    <w:rsid w:val="00D55AF2"/>
    <w:rsid w:val="00DB68F1"/>
    <w:rsid w:val="00E23B68"/>
    <w:rsid w:val="00EA3FCA"/>
    <w:rsid w:val="00F074D3"/>
    <w:rsid w:val="00F44EB8"/>
    <w:rsid w:val="00F45502"/>
    <w:rsid w:val="00F519C6"/>
    <w:rsid w:val="00FB5B59"/>
    <w:rsid w:val="00FE3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2B38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B59"/>
    <w:rPr>
      <w:color w:val="0000FF" w:themeColor="hyperlink"/>
      <w:u w:val="single"/>
    </w:rPr>
  </w:style>
  <w:style w:type="paragraph" w:styleId="BalloonText">
    <w:name w:val="Balloon Text"/>
    <w:basedOn w:val="Normal"/>
    <w:link w:val="BalloonTextChar"/>
    <w:uiPriority w:val="99"/>
    <w:semiHidden/>
    <w:unhideWhenUsed/>
    <w:rsid w:val="00FB5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B5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3860"/>
    <w:rPr>
      <w:sz w:val="16"/>
      <w:szCs w:val="16"/>
    </w:rPr>
  </w:style>
  <w:style w:type="paragraph" w:styleId="CommentText">
    <w:name w:val="annotation text"/>
    <w:basedOn w:val="Normal"/>
    <w:link w:val="CommentTextChar"/>
    <w:uiPriority w:val="99"/>
    <w:semiHidden/>
    <w:unhideWhenUsed/>
    <w:rsid w:val="00933860"/>
    <w:rPr>
      <w:sz w:val="20"/>
      <w:szCs w:val="20"/>
    </w:rPr>
  </w:style>
  <w:style w:type="character" w:customStyle="1" w:styleId="CommentTextChar">
    <w:name w:val="Comment Text Char"/>
    <w:basedOn w:val="DefaultParagraphFont"/>
    <w:link w:val="CommentText"/>
    <w:uiPriority w:val="99"/>
    <w:semiHidden/>
    <w:rsid w:val="00933860"/>
    <w:rPr>
      <w:sz w:val="20"/>
      <w:szCs w:val="20"/>
    </w:rPr>
  </w:style>
  <w:style w:type="paragraph" w:styleId="CommentSubject">
    <w:name w:val="annotation subject"/>
    <w:basedOn w:val="CommentText"/>
    <w:next w:val="CommentText"/>
    <w:link w:val="CommentSubjectChar"/>
    <w:uiPriority w:val="99"/>
    <w:semiHidden/>
    <w:unhideWhenUsed/>
    <w:rsid w:val="00933860"/>
    <w:rPr>
      <w:b/>
      <w:bCs/>
    </w:rPr>
  </w:style>
  <w:style w:type="character" w:customStyle="1" w:styleId="CommentSubjectChar">
    <w:name w:val="Comment Subject Char"/>
    <w:basedOn w:val="CommentTextChar"/>
    <w:link w:val="CommentSubject"/>
    <w:uiPriority w:val="99"/>
    <w:semiHidden/>
    <w:rsid w:val="0093386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B59"/>
    <w:rPr>
      <w:color w:val="0000FF" w:themeColor="hyperlink"/>
      <w:u w:val="single"/>
    </w:rPr>
  </w:style>
  <w:style w:type="paragraph" w:styleId="BalloonText">
    <w:name w:val="Balloon Text"/>
    <w:basedOn w:val="Normal"/>
    <w:link w:val="BalloonTextChar"/>
    <w:uiPriority w:val="99"/>
    <w:semiHidden/>
    <w:unhideWhenUsed/>
    <w:rsid w:val="00FB5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B5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3860"/>
    <w:rPr>
      <w:sz w:val="16"/>
      <w:szCs w:val="16"/>
    </w:rPr>
  </w:style>
  <w:style w:type="paragraph" w:styleId="CommentText">
    <w:name w:val="annotation text"/>
    <w:basedOn w:val="Normal"/>
    <w:link w:val="CommentTextChar"/>
    <w:uiPriority w:val="99"/>
    <w:semiHidden/>
    <w:unhideWhenUsed/>
    <w:rsid w:val="00933860"/>
    <w:rPr>
      <w:sz w:val="20"/>
      <w:szCs w:val="20"/>
    </w:rPr>
  </w:style>
  <w:style w:type="character" w:customStyle="1" w:styleId="CommentTextChar">
    <w:name w:val="Comment Text Char"/>
    <w:basedOn w:val="DefaultParagraphFont"/>
    <w:link w:val="CommentText"/>
    <w:uiPriority w:val="99"/>
    <w:semiHidden/>
    <w:rsid w:val="00933860"/>
    <w:rPr>
      <w:sz w:val="20"/>
      <w:szCs w:val="20"/>
    </w:rPr>
  </w:style>
  <w:style w:type="paragraph" w:styleId="CommentSubject">
    <w:name w:val="annotation subject"/>
    <w:basedOn w:val="CommentText"/>
    <w:next w:val="CommentText"/>
    <w:link w:val="CommentSubjectChar"/>
    <w:uiPriority w:val="99"/>
    <w:semiHidden/>
    <w:unhideWhenUsed/>
    <w:rsid w:val="00933860"/>
    <w:rPr>
      <w:b/>
      <w:bCs/>
    </w:rPr>
  </w:style>
  <w:style w:type="character" w:customStyle="1" w:styleId="CommentSubjectChar">
    <w:name w:val="Comment Subject Char"/>
    <w:basedOn w:val="CommentTextChar"/>
    <w:link w:val="CommentSubject"/>
    <w:uiPriority w:val="99"/>
    <w:semiHidden/>
    <w:rsid w:val="009338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www.navtor.com" TargetMode="External"/><Relationship Id="rId9" Type="http://schemas.openxmlformats.org/officeDocument/2006/relationships/hyperlink" Target="http://www.utkilen.no" TargetMode="External"/><Relationship Id="rId10" Type="http://schemas.openxmlformats.org/officeDocument/2006/relationships/hyperlink" Target="mailto:willy.zeiler@nav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808</Words>
  <Characters>4611</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blue-c</Company>
  <LinksUpToDate>false</LinksUpToDate>
  <CharactersWithSpaces>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Johnstone</dc:creator>
  <cp:keywords/>
  <dc:description/>
  <cp:lastModifiedBy>Kari Lybæk</cp:lastModifiedBy>
  <cp:revision>2</cp:revision>
  <cp:lastPrinted>2016-06-20T08:26:00Z</cp:lastPrinted>
  <dcterms:created xsi:type="dcterms:W3CDTF">2016-06-21T05:57:00Z</dcterms:created>
  <dcterms:modified xsi:type="dcterms:W3CDTF">2016-06-21T05:57:00Z</dcterms:modified>
</cp:coreProperties>
</file>