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7313" w:rsidRDefault="00144C04" w:rsidP="00AA7313">
      <w:pPr>
        <w:keepNext/>
        <w:autoSpaceDE w:val="0"/>
        <w:autoSpaceDN w:val="0"/>
        <w:adjustRightInd w:val="0"/>
        <w:rPr>
          <w:rFonts w:ascii="Arial" w:hAnsi="Arial" w:cs="Arial"/>
          <w:b/>
          <w:bCs/>
          <w:color w:val="000000"/>
          <w:sz w:val="44"/>
          <w:szCs w:val="44"/>
        </w:rPr>
      </w:pPr>
      <w:r>
        <w:rPr>
          <w:rFonts w:ascii="Arial" w:hAnsi="Arial"/>
          <w:b/>
          <w:color w:val="000000"/>
          <w:sz w:val="44"/>
        </w:rPr>
        <w:t>Dunlop i førersædet med stærkt sortiment</w:t>
      </w:r>
      <w:r w:rsidR="00C139E9">
        <w:rPr>
          <w:rFonts w:ascii="Arial" w:hAnsi="Arial"/>
          <w:b/>
          <w:color w:val="000000"/>
          <w:sz w:val="44"/>
        </w:rPr>
        <w:t xml:space="preserve"> af sommerdæk</w:t>
      </w:r>
    </w:p>
    <w:p w:rsidR="007E4E78" w:rsidRPr="0082178E" w:rsidRDefault="007E4E78" w:rsidP="00AA7313">
      <w:pPr>
        <w:keepNext/>
        <w:autoSpaceDE w:val="0"/>
        <w:autoSpaceDN w:val="0"/>
        <w:adjustRightInd w:val="0"/>
        <w:rPr>
          <w:rFonts w:ascii="Arial" w:hAnsi="Arial" w:cs="Arial"/>
          <w:b/>
          <w:bCs/>
          <w:color w:val="000000"/>
          <w:sz w:val="28"/>
          <w:szCs w:val="28"/>
        </w:rPr>
      </w:pPr>
    </w:p>
    <w:p w:rsidR="001069A0" w:rsidRDefault="001069A0" w:rsidP="00AA7313">
      <w:pPr>
        <w:keepNext/>
        <w:autoSpaceDE w:val="0"/>
        <w:autoSpaceDN w:val="0"/>
        <w:adjustRightInd w:val="0"/>
        <w:rPr>
          <w:rFonts w:ascii="Arial" w:hAnsi="Arial" w:cs="Arial"/>
          <w:b/>
          <w:bCs/>
          <w:color w:val="808080" w:themeColor="background1" w:themeShade="80"/>
          <w:sz w:val="36"/>
          <w:szCs w:val="44"/>
        </w:rPr>
      </w:pPr>
      <w:r>
        <w:rPr>
          <w:rFonts w:ascii="Arial" w:hAnsi="Arial"/>
          <w:b/>
          <w:color w:val="808080" w:themeColor="background1" w:themeShade="80"/>
          <w:sz w:val="36"/>
        </w:rPr>
        <w:t xml:space="preserve">Dunlop lancerer </w:t>
      </w:r>
      <w:r w:rsidR="00EA7F33">
        <w:rPr>
          <w:rFonts w:ascii="Arial" w:hAnsi="Arial"/>
          <w:b/>
          <w:color w:val="808080" w:themeColor="background1" w:themeShade="80"/>
          <w:sz w:val="36"/>
        </w:rPr>
        <w:t xml:space="preserve">prisvindende </w:t>
      </w:r>
      <w:r>
        <w:rPr>
          <w:rFonts w:ascii="Arial" w:hAnsi="Arial"/>
          <w:b/>
          <w:color w:val="808080" w:themeColor="background1" w:themeShade="80"/>
          <w:sz w:val="36"/>
        </w:rPr>
        <w:t xml:space="preserve">dæk </w:t>
      </w:r>
      <w:r w:rsidR="00C139E9">
        <w:rPr>
          <w:rFonts w:ascii="Arial" w:hAnsi="Arial"/>
          <w:b/>
          <w:color w:val="808080" w:themeColor="background1" w:themeShade="80"/>
          <w:sz w:val="36"/>
        </w:rPr>
        <w:t xml:space="preserve">med raceregenskaber </w:t>
      </w:r>
      <w:r>
        <w:rPr>
          <w:rFonts w:ascii="Arial" w:hAnsi="Arial"/>
          <w:b/>
          <w:color w:val="808080" w:themeColor="background1" w:themeShade="80"/>
          <w:sz w:val="36"/>
        </w:rPr>
        <w:t>til personbiler</w:t>
      </w:r>
    </w:p>
    <w:p w:rsidR="005F5AAC" w:rsidRPr="0082178E" w:rsidRDefault="005F5AAC" w:rsidP="00AA7313">
      <w:pPr>
        <w:autoSpaceDE w:val="0"/>
        <w:autoSpaceDN w:val="0"/>
        <w:adjustRightInd w:val="0"/>
        <w:spacing w:line="360" w:lineRule="auto"/>
        <w:rPr>
          <w:rFonts w:ascii="Arial" w:hAnsi="Arial" w:cs="Arial"/>
          <w:b/>
          <w:bCs/>
          <w:color w:val="000000"/>
          <w:sz w:val="20"/>
          <w:szCs w:val="20"/>
        </w:rPr>
      </w:pPr>
    </w:p>
    <w:p w:rsidR="00D946E5" w:rsidRDefault="00761B6E" w:rsidP="00144C04">
      <w:pPr>
        <w:pStyle w:val="GoodyearpressRelease"/>
        <w:rPr>
          <w:rFonts w:cs="Arial"/>
          <w:color w:val="000000"/>
          <w:sz w:val="22"/>
          <w:szCs w:val="22"/>
        </w:rPr>
      </w:pPr>
      <w:r>
        <w:rPr>
          <w:b/>
          <w:color w:val="000000"/>
          <w:sz w:val="22"/>
        </w:rPr>
        <w:t>København d. 17</w:t>
      </w:r>
      <w:r w:rsidR="00EA7F33">
        <w:rPr>
          <w:b/>
          <w:color w:val="000000"/>
          <w:sz w:val="22"/>
        </w:rPr>
        <w:t xml:space="preserve">. marts </w:t>
      </w:r>
      <w:r w:rsidR="00511E40">
        <w:rPr>
          <w:b/>
          <w:color w:val="000000"/>
          <w:sz w:val="22"/>
        </w:rPr>
        <w:t xml:space="preserve">2014 </w:t>
      </w:r>
      <w:r w:rsidR="00EA7F33">
        <w:rPr>
          <w:color w:val="000000"/>
          <w:sz w:val="22"/>
        </w:rPr>
        <w:t>– Dunlop e</w:t>
      </w:r>
      <w:r w:rsidR="00511E40">
        <w:rPr>
          <w:color w:val="000000"/>
          <w:sz w:val="22"/>
        </w:rPr>
        <w:t xml:space="preserve">n af verdens førende producenter af high performance- og ultra high performance-dæk, præsenterer dette års sortiment af sommerdæk til små bybiler og til de kendte brands inden for sportsvogne. </w:t>
      </w:r>
    </w:p>
    <w:p w:rsidR="00DE084A" w:rsidRDefault="00DE084A" w:rsidP="00144C04">
      <w:pPr>
        <w:pStyle w:val="GoodyearpressRelease"/>
        <w:rPr>
          <w:rFonts w:cs="Arial"/>
          <w:color w:val="000000"/>
          <w:sz w:val="22"/>
          <w:szCs w:val="22"/>
        </w:rPr>
      </w:pPr>
    </w:p>
    <w:p w:rsidR="00222D8C" w:rsidRPr="00DF5773" w:rsidRDefault="00DE084A" w:rsidP="00144C04">
      <w:pPr>
        <w:pStyle w:val="GoodyearpressRelease"/>
        <w:rPr>
          <w:rFonts w:cs="Arial"/>
          <w:b/>
          <w:color w:val="000000"/>
          <w:sz w:val="22"/>
          <w:szCs w:val="22"/>
        </w:rPr>
      </w:pPr>
      <w:r>
        <w:rPr>
          <w:b/>
          <w:color w:val="000000"/>
          <w:sz w:val="22"/>
        </w:rPr>
        <w:t xml:space="preserve">StreetResponse2 </w:t>
      </w:r>
      <w:r w:rsidR="00A2483D">
        <w:rPr>
          <w:b/>
          <w:color w:val="000000"/>
          <w:sz w:val="22"/>
        </w:rPr>
        <w:t>—</w:t>
      </w:r>
      <w:r>
        <w:rPr>
          <w:b/>
          <w:color w:val="000000"/>
          <w:sz w:val="22"/>
        </w:rPr>
        <w:t xml:space="preserve"> et nyt højkvalitets- og letvægtsdæk til bybiler</w:t>
      </w:r>
    </w:p>
    <w:p w:rsidR="00867379" w:rsidRDefault="009648A4" w:rsidP="00B049A6">
      <w:pPr>
        <w:pStyle w:val="GoodyearpressRelease"/>
        <w:rPr>
          <w:rFonts w:cs="Arial"/>
          <w:color w:val="000000"/>
          <w:sz w:val="22"/>
          <w:szCs w:val="22"/>
        </w:rPr>
      </w:pPr>
      <w:r>
        <w:rPr>
          <w:color w:val="000000"/>
          <w:sz w:val="22"/>
        </w:rPr>
        <w:t xml:space="preserve">Dette nye sommerdæk er designet til præstere bedre på tørre og våde veje. StreetResponse2 udstyret med en massiv midterribbe, der giver </w:t>
      </w:r>
      <w:r w:rsidR="00A2483D">
        <w:rPr>
          <w:color w:val="000000"/>
          <w:sz w:val="22"/>
        </w:rPr>
        <w:t xml:space="preserve">bedre </w:t>
      </w:r>
      <w:r>
        <w:rPr>
          <w:color w:val="000000"/>
          <w:sz w:val="22"/>
        </w:rPr>
        <w:t>vejgreb og stabilitet</w:t>
      </w:r>
      <w:r w:rsidR="00A2483D">
        <w:rPr>
          <w:color w:val="000000"/>
          <w:sz w:val="22"/>
        </w:rPr>
        <w:t xml:space="preserve"> på tør vej</w:t>
      </w:r>
      <w:r>
        <w:rPr>
          <w:color w:val="000000"/>
          <w:sz w:val="22"/>
        </w:rPr>
        <w:t xml:space="preserve">. For bedre at kunne </w:t>
      </w:r>
      <w:r w:rsidR="00A2483D">
        <w:rPr>
          <w:color w:val="000000"/>
          <w:sz w:val="22"/>
        </w:rPr>
        <w:t>stå fast under</w:t>
      </w:r>
      <w:r>
        <w:rPr>
          <w:color w:val="000000"/>
          <w:sz w:val="22"/>
        </w:rPr>
        <w:t xml:space="preserve"> våde </w:t>
      </w:r>
      <w:r w:rsidR="00A2483D">
        <w:rPr>
          <w:color w:val="000000"/>
          <w:sz w:val="22"/>
        </w:rPr>
        <w:t>forhold</w:t>
      </w:r>
      <w:r>
        <w:rPr>
          <w:color w:val="000000"/>
          <w:sz w:val="22"/>
        </w:rPr>
        <w:t xml:space="preserve"> og reducere </w:t>
      </w:r>
      <w:r w:rsidR="00A2483D">
        <w:rPr>
          <w:color w:val="000000"/>
          <w:sz w:val="22"/>
        </w:rPr>
        <w:t xml:space="preserve">risikoen for </w:t>
      </w:r>
      <w:r>
        <w:rPr>
          <w:color w:val="000000"/>
          <w:sz w:val="22"/>
        </w:rPr>
        <w:t xml:space="preserve">potentiel akvaplaning er dækket forsynet med mange tværgående riller, et optimeret slidbanedesign med dobbelte, brede riller hele vejen rundt og en kavitetsform med en mere afrundet kontaktflade. </w:t>
      </w:r>
    </w:p>
    <w:p w:rsidR="00497538" w:rsidRDefault="00497538" w:rsidP="00B049A6">
      <w:pPr>
        <w:pStyle w:val="GoodyearpressRelease"/>
        <w:rPr>
          <w:rFonts w:cs="Arial"/>
          <w:color w:val="000000"/>
          <w:sz w:val="22"/>
          <w:szCs w:val="22"/>
        </w:rPr>
      </w:pPr>
    </w:p>
    <w:p w:rsidR="00A350A8" w:rsidRDefault="000800E8" w:rsidP="00DE084A">
      <w:pPr>
        <w:pStyle w:val="GoodyearpressRelease"/>
        <w:rPr>
          <w:rFonts w:cs="Arial"/>
          <w:bCs/>
          <w:sz w:val="22"/>
          <w:szCs w:val="22"/>
        </w:rPr>
      </w:pPr>
      <w:r>
        <w:rPr>
          <w:sz w:val="22"/>
        </w:rPr>
        <w:t xml:space="preserve">Sammenlignet med sin forgænger </w:t>
      </w:r>
      <w:r w:rsidR="008451D3">
        <w:rPr>
          <w:sz w:val="22"/>
        </w:rPr>
        <w:t>giver</w:t>
      </w:r>
      <w:r>
        <w:rPr>
          <w:sz w:val="22"/>
        </w:rPr>
        <w:t xml:space="preserve"> StreetR</w:t>
      </w:r>
      <w:r w:rsidR="00A2483D">
        <w:rPr>
          <w:sz w:val="22"/>
        </w:rPr>
        <w:t>esponse2 bedre bremseegenskaber</w:t>
      </w:r>
      <w:r w:rsidR="008451D3">
        <w:rPr>
          <w:sz w:val="22"/>
        </w:rPr>
        <w:t>:</w:t>
      </w:r>
      <w:r>
        <w:rPr>
          <w:sz w:val="22"/>
        </w:rPr>
        <w:t xml:space="preserve"> 6% </w:t>
      </w:r>
      <w:r w:rsidR="00A2483D">
        <w:rPr>
          <w:sz w:val="22"/>
        </w:rPr>
        <w:t xml:space="preserve">kortere </w:t>
      </w:r>
      <w:r>
        <w:rPr>
          <w:sz w:val="22"/>
        </w:rPr>
        <w:t>på våde vejbelægninger</w:t>
      </w:r>
      <w:r w:rsidR="008451D3">
        <w:rPr>
          <w:sz w:val="22"/>
        </w:rPr>
        <w:t>,</w:t>
      </w:r>
      <w:r>
        <w:rPr>
          <w:sz w:val="22"/>
        </w:rPr>
        <w:t xml:space="preserve"> 4% </w:t>
      </w:r>
      <w:r w:rsidR="00A2483D">
        <w:rPr>
          <w:sz w:val="22"/>
        </w:rPr>
        <w:t xml:space="preserve">kortere </w:t>
      </w:r>
      <w:r>
        <w:rPr>
          <w:sz w:val="22"/>
        </w:rPr>
        <w:t xml:space="preserve">på </w:t>
      </w:r>
      <w:r w:rsidR="00A2483D">
        <w:rPr>
          <w:sz w:val="22"/>
        </w:rPr>
        <w:t>tør ve</w:t>
      </w:r>
      <w:r w:rsidR="008451D3">
        <w:rPr>
          <w:sz w:val="22"/>
        </w:rPr>
        <w:t>j og</w:t>
      </w:r>
      <w:r>
        <w:rPr>
          <w:sz w:val="22"/>
        </w:rPr>
        <w:t xml:space="preserve"> </w:t>
      </w:r>
      <w:r w:rsidR="00A2483D">
        <w:rPr>
          <w:sz w:val="22"/>
        </w:rPr>
        <w:t xml:space="preserve">en </w:t>
      </w:r>
      <w:r>
        <w:rPr>
          <w:sz w:val="22"/>
        </w:rPr>
        <w:t xml:space="preserve">10% </w:t>
      </w:r>
      <w:r w:rsidR="00A2483D">
        <w:rPr>
          <w:sz w:val="22"/>
        </w:rPr>
        <w:t>længere holdbarhed</w:t>
      </w:r>
      <w:r>
        <w:rPr>
          <w:rStyle w:val="FootnoteReference"/>
          <w:color w:val="000000"/>
          <w:sz w:val="22"/>
        </w:rPr>
        <w:footnoteReference w:id="1"/>
      </w:r>
      <w:r>
        <w:rPr>
          <w:sz w:val="22"/>
        </w:rPr>
        <w:t>. StreetResponse2 har modtaget EU-dækmærkeklassificeringer såsom B-klassificering inden for vådgreb og C-klassificering inden for rullemodstand</w:t>
      </w:r>
      <w:r>
        <w:rPr>
          <w:rStyle w:val="FootnoteReference"/>
          <w:sz w:val="22"/>
        </w:rPr>
        <w:footnoteReference w:id="2"/>
      </w:r>
      <w:r w:rsidR="00A2483D">
        <w:rPr>
          <w:sz w:val="22"/>
        </w:rPr>
        <w:t>. Det</w:t>
      </w:r>
      <w:r>
        <w:rPr>
          <w:sz w:val="22"/>
        </w:rPr>
        <w:t xml:space="preserve"> gør dækket til et af de højst klassificerede i sin kategori på det europæiske marked i dag. Dækket er tilgængeligt i 13, 14 og 15 tommer.</w:t>
      </w:r>
    </w:p>
    <w:p w:rsidR="007823D1" w:rsidRDefault="007823D1" w:rsidP="007E3874">
      <w:pPr>
        <w:pStyle w:val="GoodyearpressRelease"/>
        <w:rPr>
          <w:rFonts w:cs="Arial"/>
          <w:b/>
          <w:color w:val="000000"/>
          <w:sz w:val="22"/>
          <w:szCs w:val="22"/>
        </w:rPr>
      </w:pPr>
    </w:p>
    <w:p w:rsidR="003B4BE8" w:rsidRPr="00610024" w:rsidRDefault="00304B6B" w:rsidP="00304B6B">
      <w:pPr>
        <w:pStyle w:val="GoodyearpressRelease"/>
        <w:rPr>
          <w:rFonts w:cs="Arial"/>
          <w:b/>
          <w:color w:val="000000"/>
          <w:sz w:val="22"/>
          <w:szCs w:val="22"/>
        </w:rPr>
      </w:pPr>
      <w:r>
        <w:rPr>
          <w:b/>
          <w:color w:val="000000"/>
          <w:sz w:val="22"/>
        </w:rPr>
        <w:t xml:space="preserve">Sport BluResponse </w:t>
      </w:r>
      <w:r w:rsidR="00A2483D">
        <w:rPr>
          <w:b/>
          <w:color w:val="000000"/>
          <w:sz w:val="22"/>
        </w:rPr>
        <w:t>—</w:t>
      </w:r>
      <w:r>
        <w:rPr>
          <w:b/>
          <w:color w:val="000000"/>
          <w:sz w:val="22"/>
        </w:rPr>
        <w:t xml:space="preserve"> mange gange testvinder </w:t>
      </w:r>
    </w:p>
    <w:p w:rsidR="00A36061" w:rsidRDefault="007D3D38" w:rsidP="007E3874">
      <w:pPr>
        <w:pStyle w:val="GoodyearpressRelease"/>
        <w:rPr>
          <w:rFonts w:cs="Arial"/>
          <w:color w:val="000000"/>
          <w:sz w:val="22"/>
          <w:szCs w:val="22"/>
        </w:rPr>
      </w:pPr>
      <w:r>
        <w:rPr>
          <w:color w:val="000000"/>
          <w:sz w:val="22"/>
        </w:rPr>
        <w:t>Siden sidste år</w:t>
      </w:r>
      <w:r w:rsidR="00304B6B">
        <w:rPr>
          <w:color w:val="000000"/>
          <w:sz w:val="22"/>
        </w:rPr>
        <w:t xml:space="preserve"> hvor high perfor</w:t>
      </w:r>
      <w:r>
        <w:rPr>
          <w:color w:val="000000"/>
          <w:sz w:val="22"/>
        </w:rPr>
        <w:t>mance-dækket Sport BluResponse</w:t>
      </w:r>
      <w:r w:rsidR="00304B6B">
        <w:rPr>
          <w:color w:val="000000"/>
          <w:sz w:val="22"/>
        </w:rPr>
        <w:t xml:space="preserve"> blev lanceret, er dækket blevet erklæret for testvinder i ikke mindre end 8 magasiner, og det har modtaget priser i i alt 10 magasiner. </w:t>
      </w:r>
    </w:p>
    <w:p w:rsidR="00B64204" w:rsidRDefault="00B64204" w:rsidP="00FA5C22">
      <w:pPr>
        <w:pStyle w:val="GoodyearpressRelease"/>
        <w:rPr>
          <w:rFonts w:cs="Arial"/>
          <w:color w:val="000000"/>
          <w:sz w:val="22"/>
          <w:szCs w:val="22"/>
        </w:rPr>
      </w:pPr>
    </w:p>
    <w:p w:rsidR="00FA5C22" w:rsidRDefault="00A36061" w:rsidP="00FA5C22">
      <w:pPr>
        <w:pStyle w:val="GoodyearpressRelease"/>
        <w:rPr>
          <w:rFonts w:cs="Arial"/>
          <w:color w:val="000000"/>
          <w:sz w:val="22"/>
          <w:szCs w:val="22"/>
        </w:rPr>
      </w:pPr>
      <w:r>
        <w:rPr>
          <w:color w:val="000000"/>
          <w:sz w:val="22"/>
        </w:rPr>
        <w:lastRenderedPageBreak/>
        <w:t xml:space="preserve">Dækket præsterer glimrende på våde vejbelægninger, </w:t>
      </w:r>
      <w:r w:rsidR="00A2483D">
        <w:rPr>
          <w:color w:val="000000"/>
          <w:sz w:val="22"/>
        </w:rPr>
        <w:t xml:space="preserve">og </w:t>
      </w:r>
      <w:r>
        <w:rPr>
          <w:color w:val="000000"/>
          <w:sz w:val="22"/>
        </w:rPr>
        <w:t xml:space="preserve">går ikke på kompromis med </w:t>
      </w:r>
      <w:r w:rsidR="00A2483D">
        <w:rPr>
          <w:color w:val="000000"/>
          <w:sz w:val="22"/>
        </w:rPr>
        <w:t>dækkets levetid. Der er desuden</w:t>
      </w:r>
      <w:r>
        <w:rPr>
          <w:color w:val="000000"/>
          <w:sz w:val="22"/>
        </w:rPr>
        <w:t xml:space="preserve"> væsentlige brændstofsbesparelser at hente </w:t>
      </w:r>
      <w:r w:rsidR="00A2483D">
        <w:rPr>
          <w:color w:val="000000"/>
          <w:sz w:val="22"/>
        </w:rPr>
        <w:t xml:space="preserve">og </w:t>
      </w:r>
      <w:r>
        <w:rPr>
          <w:color w:val="000000"/>
          <w:sz w:val="22"/>
        </w:rPr>
        <w:t xml:space="preserve">et reduceret støjniveau. Sport BluResponse leverer også væsentligt forbedret </w:t>
      </w:r>
      <w:r w:rsidR="00A2483D">
        <w:rPr>
          <w:color w:val="000000"/>
          <w:sz w:val="22"/>
        </w:rPr>
        <w:t xml:space="preserve">og lavere </w:t>
      </w:r>
      <w:r>
        <w:rPr>
          <w:color w:val="000000"/>
          <w:sz w:val="22"/>
        </w:rPr>
        <w:t>rullemodstand takket være den lave varmeudvikling i dækkets nederste materialelag og den optimerede form og konstruktion. Dækket har 30% bedre rullemodstand</w:t>
      </w:r>
      <w:r w:rsidR="00A2483D">
        <w:rPr>
          <w:color w:val="000000"/>
          <w:sz w:val="22"/>
        </w:rPr>
        <w:t xml:space="preserve"> sammenlignet med sin forgænger. Det</w:t>
      </w:r>
      <w:r>
        <w:rPr>
          <w:color w:val="000000"/>
          <w:sz w:val="22"/>
        </w:rPr>
        <w:t xml:space="preserve"> resulterer i en B-klassificering inden for EU-dækmærket. </w:t>
      </w:r>
    </w:p>
    <w:p w:rsidR="00A36061" w:rsidRDefault="00A36061" w:rsidP="007E3874">
      <w:pPr>
        <w:pStyle w:val="GoodyearpressRelease"/>
        <w:rPr>
          <w:rFonts w:cs="Arial"/>
          <w:color w:val="000000"/>
          <w:sz w:val="22"/>
          <w:szCs w:val="22"/>
        </w:rPr>
      </w:pPr>
    </w:p>
    <w:p w:rsidR="006137D0" w:rsidRDefault="00A36061" w:rsidP="007E3874">
      <w:pPr>
        <w:pStyle w:val="GoodyearpressRelease"/>
        <w:rPr>
          <w:rFonts w:cs="Arial"/>
          <w:sz w:val="22"/>
          <w:szCs w:val="22"/>
        </w:rPr>
      </w:pPr>
      <w:r>
        <w:rPr>
          <w:color w:val="000000"/>
          <w:sz w:val="22"/>
        </w:rPr>
        <w:t xml:space="preserve">På våd vej </w:t>
      </w:r>
      <w:r w:rsidR="00A2483D">
        <w:rPr>
          <w:color w:val="000000"/>
          <w:sz w:val="22"/>
        </w:rPr>
        <w:t>præsterer</w:t>
      </w:r>
      <w:r>
        <w:rPr>
          <w:color w:val="000000"/>
          <w:sz w:val="22"/>
        </w:rPr>
        <w:t xml:space="preserve"> Sport BluResponse </w:t>
      </w:r>
      <w:r w:rsidR="00A2483D">
        <w:rPr>
          <w:color w:val="000000"/>
          <w:sz w:val="22"/>
        </w:rPr>
        <w:t xml:space="preserve">fortrinligt </w:t>
      </w:r>
      <w:r w:rsidR="002C36DB">
        <w:rPr>
          <w:color w:val="000000"/>
          <w:sz w:val="22"/>
        </w:rPr>
        <w:t>ved at</w:t>
      </w:r>
      <w:r w:rsidR="00A2483D">
        <w:rPr>
          <w:color w:val="000000"/>
          <w:sz w:val="22"/>
        </w:rPr>
        <w:t xml:space="preserve"> minimere risikoen for</w:t>
      </w:r>
      <w:r>
        <w:rPr>
          <w:color w:val="000000"/>
          <w:sz w:val="22"/>
        </w:rPr>
        <w:t xml:space="preserve"> akvaplaning og bremseegenskaber</w:t>
      </w:r>
      <w:r w:rsidR="008B4260">
        <w:rPr>
          <w:color w:val="000000"/>
          <w:sz w:val="22"/>
        </w:rPr>
        <w:t>ne er imponerende</w:t>
      </w:r>
      <w:r>
        <w:rPr>
          <w:color w:val="000000"/>
          <w:sz w:val="22"/>
        </w:rPr>
        <w:t xml:space="preserve"> sammenlignet med de vigtigste konkurrenter</w:t>
      </w:r>
      <w:r>
        <w:rPr>
          <w:rStyle w:val="FootnoteReference"/>
          <w:sz w:val="22"/>
        </w:rPr>
        <w:footnoteReference w:id="3"/>
      </w:r>
      <w:r>
        <w:rPr>
          <w:sz w:val="22"/>
        </w:rPr>
        <w:t>. Dette skyldes dækkets store midterriller, der effektivt bort</w:t>
      </w:r>
      <w:r w:rsidR="008B4260">
        <w:rPr>
          <w:sz w:val="22"/>
        </w:rPr>
        <w:t xml:space="preserve">leder vandet </w:t>
      </w:r>
      <w:r>
        <w:rPr>
          <w:sz w:val="22"/>
        </w:rPr>
        <w:t>særligt ved høj hastighed. Dækket er et af de højest klassificerede dæk på markedet i dag med EU-dækmærkeklassificeringer som f.eks. A</w:t>
      </w:r>
      <w:r>
        <w:rPr>
          <w:rStyle w:val="FootnoteReference"/>
          <w:sz w:val="22"/>
        </w:rPr>
        <w:footnoteReference w:id="4"/>
      </w:r>
      <w:r>
        <w:rPr>
          <w:sz w:val="22"/>
        </w:rPr>
        <w:t xml:space="preserve"> for vådgreb og B for rullemodstand/brændstofseffektivitet. </w:t>
      </w:r>
    </w:p>
    <w:p w:rsidR="00304B6B" w:rsidRPr="00610024" w:rsidRDefault="00304B6B" w:rsidP="007E3874">
      <w:pPr>
        <w:pStyle w:val="GoodyearpressRelease"/>
        <w:rPr>
          <w:rFonts w:cs="Arial"/>
          <w:b/>
          <w:color w:val="000000"/>
          <w:sz w:val="22"/>
          <w:szCs w:val="22"/>
        </w:rPr>
      </w:pPr>
    </w:p>
    <w:p w:rsidR="00304B6B" w:rsidRPr="0024431C" w:rsidRDefault="001A3135" w:rsidP="00FC074A">
      <w:pPr>
        <w:pStyle w:val="GoodyearpressRelease"/>
        <w:rPr>
          <w:rFonts w:cs="Arial"/>
          <w:b/>
          <w:color w:val="000000"/>
          <w:sz w:val="22"/>
          <w:szCs w:val="22"/>
        </w:rPr>
      </w:pPr>
      <w:r>
        <w:rPr>
          <w:b/>
          <w:color w:val="000000"/>
          <w:sz w:val="22"/>
        </w:rPr>
        <w:t xml:space="preserve">Sport Maxx RT </w:t>
      </w:r>
      <w:r w:rsidR="008B4260">
        <w:rPr>
          <w:b/>
          <w:color w:val="000000"/>
          <w:sz w:val="22"/>
        </w:rPr>
        <w:t>—</w:t>
      </w:r>
      <w:r>
        <w:rPr>
          <w:b/>
          <w:color w:val="000000"/>
          <w:sz w:val="22"/>
        </w:rPr>
        <w:t xml:space="preserve"> enestående vejgreb og stabilitet for den entusiastiske bilist</w:t>
      </w:r>
    </w:p>
    <w:p w:rsidR="004329C9" w:rsidRDefault="004329C9" w:rsidP="004329C9">
      <w:pPr>
        <w:pStyle w:val="GoodyearpressRelease"/>
        <w:rPr>
          <w:rFonts w:cs="Arial"/>
          <w:bCs/>
          <w:sz w:val="22"/>
          <w:szCs w:val="22"/>
        </w:rPr>
      </w:pPr>
      <w:r>
        <w:rPr>
          <w:color w:val="000000"/>
          <w:sz w:val="22"/>
        </w:rPr>
        <w:t xml:space="preserve">Sport Maxx RT har opnået enestående testresultater og har modtaget priser fra magasiner over hele </w:t>
      </w:r>
      <w:r>
        <w:rPr>
          <w:sz w:val="22"/>
        </w:rPr>
        <w:t>Europa</w:t>
      </w:r>
      <w:r>
        <w:rPr>
          <w:rStyle w:val="FootnoteReference"/>
          <w:sz w:val="22"/>
        </w:rPr>
        <w:footnoteReference w:id="5"/>
      </w:r>
      <w:r>
        <w:rPr>
          <w:sz w:val="22"/>
        </w:rPr>
        <w:t>. I UHP-tests</w:t>
      </w:r>
      <w:r>
        <w:rPr>
          <w:rStyle w:val="FootnoteReference"/>
          <w:sz w:val="22"/>
        </w:rPr>
        <w:footnoteReference w:id="6"/>
      </w:r>
      <w:r w:rsidR="007D6E4A">
        <w:rPr>
          <w:sz w:val="22"/>
        </w:rPr>
        <w:t xml:space="preserve"> har dækket opnået 1.-pladsen,</w:t>
      </w:r>
      <w:r>
        <w:rPr>
          <w:sz w:val="22"/>
        </w:rPr>
        <w:t xml:space="preserve"> og </w:t>
      </w:r>
      <w:r>
        <w:rPr>
          <w:color w:val="000000"/>
          <w:sz w:val="22"/>
        </w:rPr>
        <w:t>T</w:t>
      </w:r>
      <w:r>
        <w:rPr>
          <w:sz w:val="22"/>
        </w:rPr>
        <w:t>Ü</w:t>
      </w:r>
      <w:r>
        <w:rPr>
          <w:color w:val="000000"/>
          <w:sz w:val="22"/>
        </w:rPr>
        <w:t xml:space="preserve">V-tests har vist, at Sport Maxx RT har udklasseret sine nærmeste konkurrenter med hensyn til bremseegenskaber på både våd og tør vej. Dækket har opnået 7% bedre resultater med hensyn til vejgreb på våde </w:t>
      </w:r>
      <w:r w:rsidR="002C36DB">
        <w:rPr>
          <w:color w:val="000000"/>
          <w:sz w:val="22"/>
        </w:rPr>
        <w:t>veje</w:t>
      </w:r>
      <w:r>
        <w:rPr>
          <w:color w:val="000000"/>
          <w:sz w:val="22"/>
        </w:rPr>
        <w:t xml:space="preserve">, 4% kortere bremselængde på tørre vejbelægninger og 11% </w:t>
      </w:r>
      <w:r w:rsidR="007D6E4A">
        <w:rPr>
          <w:color w:val="000000"/>
          <w:sz w:val="22"/>
        </w:rPr>
        <w:t>bedre</w:t>
      </w:r>
      <w:r>
        <w:rPr>
          <w:color w:val="000000"/>
          <w:sz w:val="22"/>
        </w:rPr>
        <w:t xml:space="preserve"> rullemodstand</w:t>
      </w:r>
      <w:r>
        <w:rPr>
          <w:rStyle w:val="FootnoteReference"/>
          <w:sz w:val="22"/>
        </w:rPr>
        <w:footnoteReference w:id="7"/>
      </w:r>
      <w:r>
        <w:rPr>
          <w:sz w:val="22"/>
        </w:rPr>
        <w:t xml:space="preserve">. </w:t>
      </w:r>
    </w:p>
    <w:p w:rsidR="00304B6B" w:rsidRDefault="00304B6B" w:rsidP="00FC074A">
      <w:pPr>
        <w:pStyle w:val="GoodyearpressRelease"/>
        <w:rPr>
          <w:rFonts w:cs="Arial"/>
          <w:color w:val="000000"/>
          <w:sz w:val="22"/>
          <w:szCs w:val="22"/>
        </w:rPr>
      </w:pPr>
    </w:p>
    <w:p w:rsidR="00371445" w:rsidRDefault="004329C9" w:rsidP="007E3874">
      <w:pPr>
        <w:pStyle w:val="GoodyearpressRelease"/>
        <w:rPr>
          <w:rFonts w:cs="Arial"/>
          <w:color w:val="000000"/>
          <w:sz w:val="22"/>
          <w:szCs w:val="22"/>
        </w:rPr>
      </w:pPr>
      <w:r>
        <w:rPr>
          <w:color w:val="000000"/>
          <w:sz w:val="22"/>
        </w:rPr>
        <w:t xml:space="preserve">Dækkets overordnede vejgreb på våde og tørre overflader opnås via </w:t>
      </w:r>
      <w:r w:rsidR="007D6E4A">
        <w:rPr>
          <w:color w:val="000000"/>
          <w:sz w:val="22"/>
        </w:rPr>
        <w:t xml:space="preserve">et </w:t>
      </w:r>
      <w:r>
        <w:rPr>
          <w:color w:val="000000"/>
          <w:sz w:val="22"/>
        </w:rPr>
        <w:t xml:space="preserve">forbedret greb og </w:t>
      </w:r>
      <w:r w:rsidR="007D6E4A">
        <w:rPr>
          <w:color w:val="000000"/>
          <w:sz w:val="22"/>
        </w:rPr>
        <w:t>ved at dækket bedre tilpasser sig underlaget</w:t>
      </w:r>
      <w:r>
        <w:rPr>
          <w:color w:val="000000"/>
          <w:sz w:val="22"/>
        </w:rPr>
        <w:t xml:space="preserve">. Sport Maxx RT's præstationer på våd vej og dækkets akvaplaning-performance sikres af et sæt store midterriller og den afrundede kontaktflade. Ved høje hastigheder leverer dækket både manøvredygtighed og stabilitet takket være de massive udvendige skulderblokke, </w:t>
      </w:r>
      <w:r>
        <w:rPr>
          <w:color w:val="000000"/>
          <w:sz w:val="22"/>
        </w:rPr>
        <w:lastRenderedPageBreak/>
        <w:t>der øger kontaktfladen i svingene og afkorter bremselængden ved hjælp af de bremseforbedrende blokke i dækmønstret.</w:t>
      </w:r>
    </w:p>
    <w:p w:rsidR="00304B6B" w:rsidRDefault="00304B6B" w:rsidP="007E3874">
      <w:pPr>
        <w:pStyle w:val="GoodyearpressRelease"/>
        <w:rPr>
          <w:rFonts w:cs="Arial"/>
          <w:color w:val="000000"/>
          <w:sz w:val="22"/>
          <w:szCs w:val="22"/>
        </w:rPr>
      </w:pPr>
    </w:p>
    <w:p w:rsidR="004329C9" w:rsidRDefault="00304B6B" w:rsidP="004329C9">
      <w:pPr>
        <w:pStyle w:val="GoodyearpressRelease"/>
        <w:rPr>
          <w:rFonts w:cs="Arial"/>
          <w:color w:val="000000"/>
          <w:sz w:val="22"/>
          <w:szCs w:val="22"/>
        </w:rPr>
      </w:pPr>
      <w:r>
        <w:rPr>
          <w:color w:val="000000"/>
          <w:sz w:val="22"/>
        </w:rPr>
        <w:t xml:space="preserve">Sport Maxx RT er specialdesignet med racerteknologisk knowhow, der opfylder behovene hos nogle af de </w:t>
      </w:r>
      <w:r w:rsidR="002C36DB">
        <w:rPr>
          <w:color w:val="000000"/>
          <w:sz w:val="22"/>
        </w:rPr>
        <w:t>førende high-performance brands</w:t>
      </w:r>
      <w:bookmarkStart w:id="0" w:name="_GoBack"/>
      <w:bookmarkEnd w:id="0"/>
      <w:r>
        <w:rPr>
          <w:color w:val="000000"/>
          <w:sz w:val="22"/>
        </w:rPr>
        <w:t xml:space="preserve"> såsom Audi, Maserati, Mercedes og Jaguar, for </w:t>
      </w:r>
      <w:r w:rsidR="007D6E4A">
        <w:rPr>
          <w:color w:val="000000"/>
          <w:sz w:val="22"/>
        </w:rPr>
        <w:t xml:space="preserve">blot </w:t>
      </w:r>
      <w:r>
        <w:rPr>
          <w:color w:val="000000"/>
          <w:sz w:val="22"/>
        </w:rPr>
        <w:t xml:space="preserve">at nævne nogle få. </w:t>
      </w:r>
      <w:r>
        <w:rPr>
          <w:sz w:val="22"/>
        </w:rPr>
        <w:t xml:space="preserve">Dækket er tilgængeligt i </w:t>
      </w:r>
      <w:r>
        <w:rPr>
          <w:color w:val="000000"/>
          <w:sz w:val="22"/>
        </w:rPr>
        <w:t>25 dimensioner.</w:t>
      </w:r>
    </w:p>
    <w:p w:rsidR="00B93E6F" w:rsidRDefault="00B93E6F" w:rsidP="00B93E6F">
      <w:pPr>
        <w:pStyle w:val="GoodyearpressRelease"/>
        <w:rPr>
          <w:rFonts w:cs="Arial"/>
          <w:color w:val="000000"/>
          <w:sz w:val="22"/>
          <w:szCs w:val="22"/>
        </w:rPr>
      </w:pPr>
    </w:p>
    <w:p w:rsidR="00FC6BBD" w:rsidRPr="00C32C43" w:rsidRDefault="001A3135" w:rsidP="00B93E6F">
      <w:pPr>
        <w:pStyle w:val="GoodyearpressRelease"/>
        <w:rPr>
          <w:rFonts w:cs="Arial"/>
          <w:b/>
          <w:color w:val="000000"/>
          <w:sz w:val="22"/>
          <w:szCs w:val="22"/>
        </w:rPr>
      </w:pPr>
      <w:r>
        <w:rPr>
          <w:b/>
          <w:color w:val="000000"/>
          <w:sz w:val="22"/>
        </w:rPr>
        <w:t xml:space="preserve">Sport Maxx Race </w:t>
      </w:r>
      <w:r w:rsidR="007D6E4A">
        <w:rPr>
          <w:b/>
          <w:color w:val="000000"/>
          <w:sz w:val="22"/>
        </w:rPr>
        <w:t>—</w:t>
      </w:r>
      <w:r>
        <w:rPr>
          <w:b/>
          <w:color w:val="000000"/>
          <w:sz w:val="22"/>
        </w:rPr>
        <w:t xml:space="preserve"> dækket, der også har raceregenskaber</w:t>
      </w:r>
    </w:p>
    <w:p w:rsidR="00C32C43" w:rsidRPr="007D6E4A" w:rsidRDefault="00594829" w:rsidP="00B93E6F">
      <w:pPr>
        <w:pStyle w:val="GoodyearpressRelease"/>
        <w:rPr>
          <w:color w:val="000000"/>
          <w:sz w:val="22"/>
        </w:rPr>
      </w:pPr>
      <w:r>
        <w:rPr>
          <w:color w:val="000000"/>
          <w:sz w:val="22"/>
        </w:rPr>
        <w:t xml:space="preserve">Dette dæk passer særligt godt til den passionerede kører, der nyder følelsen af at have kontrol over </w:t>
      </w:r>
      <w:r w:rsidR="007D6E4A">
        <w:rPr>
          <w:color w:val="000000"/>
          <w:sz w:val="22"/>
        </w:rPr>
        <w:t xml:space="preserve">mange </w:t>
      </w:r>
      <w:r>
        <w:rPr>
          <w:color w:val="000000"/>
          <w:sz w:val="22"/>
        </w:rPr>
        <w:t xml:space="preserve">hestekræfter. Den suveræne </w:t>
      </w:r>
      <w:r w:rsidR="007D6E4A">
        <w:rPr>
          <w:color w:val="000000"/>
          <w:sz w:val="22"/>
        </w:rPr>
        <w:t>stabilitet ved høje hastigheder</w:t>
      </w:r>
      <w:r>
        <w:rPr>
          <w:color w:val="000000"/>
          <w:sz w:val="22"/>
        </w:rPr>
        <w:t xml:space="preserve"> skyldes et hyb</w:t>
      </w:r>
      <w:r w:rsidR="007D6E4A">
        <w:rPr>
          <w:color w:val="000000"/>
          <w:sz w:val="22"/>
        </w:rPr>
        <w:t>ridbælte, der indeholder Aramid —</w:t>
      </w:r>
      <w:r>
        <w:rPr>
          <w:color w:val="000000"/>
          <w:sz w:val="22"/>
        </w:rPr>
        <w:t xml:space="preserve"> et særdeles stærkt og varmebestandigt syntetisk fibermateriale. Aramid bruges også inden for rumfarten og til skudsikre veste. For at gøre køretøjet velafbalanceret i kurver og for at generere endnu bedre vejgreb i sving på racerbanen</w:t>
      </w:r>
      <w:r w:rsidR="007D6E4A">
        <w:rPr>
          <w:color w:val="000000"/>
          <w:sz w:val="22"/>
        </w:rPr>
        <w:t>,</w:t>
      </w:r>
      <w:r>
        <w:rPr>
          <w:color w:val="000000"/>
          <w:sz w:val="22"/>
        </w:rPr>
        <w:t xml:space="preserve"> bygger Sport Maxx Race på et asymmetrisk dækmønster i den massive, udvendige skulderblok. De stærkt vinklede ribber sikrer også større tværgående stabilitet. </w:t>
      </w:r>
    </w:p>
    <w:p w:rsidR="005F5AAC" w:rsidRDefault="005F5AAC" w:rsidP="00AA7313">
      <w:pPr>
        <w:autoSpaceDE w:val="0"/>
        <w:autoSpaceDN w:val="0"/>
        <w:adjustRightInd w:val="0"/>
        <w:rPr>
          <w:rFonts w:ascii="Arial" w:hAnsi="Arial" w:cs="Arial"/>
          <w:b/>
          <w:bCs/>
          <w:color w:val="000000"/>
          <w:sz w:val="22"/>
          <w:szCs w:val="22"/>
        </w:rPr>
      </w:pPr>
    </w:p>
    <w:p w:rsidR="00610A36" w:rsidRDefault="00610A36" w:rsidP="00610A36">
      <w:pPr>
        <w:spacing w:before="120" w:after="240" w:line="360" w:lineRule="auto"/>
        <w:jc w:val="both"/>
        <w:rPr>
          <w:sz w:val="22"/>
          <w:szCs w:val="22"/>
        </w:rPr>
      </w:pPr>
      <w:r>
        <w:rPr>
          <w:sz w:val="22"/>
        </w:rPr>
        <w:t>________________________</w:t>
      </w:r>
    </w:p>
    <w:p w:rsidR="00610A36" w:rsidRPr="00D24259" w:rsidRDefault="00610A36" w:rsidP="00610A36">
      <w:pPr>
        <w:rPr>
          <w:rFonts w:ascii="Arial" w:hAnsi="Arial" w:cs="Arial"/>
          <w:b/>
          <w:sz w:val="22"/>
          <w:szCs w:val="22"/>
        </w:rPr>
      </w:pPr>
      <w:r>
        <w:rPr>
          <w:rFonts w:ascii="Arial" w:hAnsi="Arial"/>
          <w:b/>
          <w:sz w:val="22"/>
        </w:rPr>
        <w:t>Kontakt os:</w:t>
      </w:r>
    </w:p>
    <w:p w:rsidR="00610A36" w:rsidRPr="000A7456" w:rsidRDefault="00610A36" w:rsidP="00610A36">
      <w:pPr>
        <w:rPr>
          <w:rFonts w:ascii="Arial" w:hAnsi="Arial" w:cs="Arial"/>
          <w:sz w:val="22"/>
          <w:szCs w:val="22"/>
        </w:rPr>
      </w:pPr>
      <w:r>
        <w:rPr>
          <w:rFonts w:ascii="Arial" w:hAnsi="Arial"/>
          <w:sz w:val="22"/>
        </w:rPr>
        <w:t>Sofia Koski, Nordic Brand Manager Dunlop</w:t>
      </w:r>
    </w:p>
    <w:p w:rsidR="00610A36" w:rsidRPr="000A7456" w:rsidRDefault="00610A36" w:rsidP="00610A36">
      <w:pPr>
        <w:rPr>
          <w:rFonts w:ascii="Arial" w:hAnsi="Arial" w:cs="Arial"/>
          <w:sz w:val="22"/>
          <w:szCs w:val="22"/>
        </w:rPr>
      </w:pPr>
      <w:r>
        <w:rPr>
          <w:rFonts w:ascii="Arial" w:hAnsi="Arial"/>
          <w:sz w:val="22"/>
        </w:rPr>
        <w:t>Rosenlundsgatan 50, 1 tr, SE-118 63 Stockholm</w:t>
      </w:r>
    </w:p>
    <w:p w:rsidR="00610A36" w:rsidRPr="000A7456" w:rsidRDefault="00610A36" w:rsidP="00610A36">
      <w:pPr>
        <w:rPr>
          <w:rFonts w:ascii="Arial" w:hAnsi="Arial" w:cs="Arial"/>
          <w:sz w:val="22"/>
          <w:szCs w:val="22"/>
        </w:rPr>
      </w:pPr>
      <w:r>
        <w:rPr>
          <w:rFonts w:ascii="Arial" w:hAnsi="Arial"/>
          <w:sz w:val="22"/>
        </w:rPr>
        <w:t>sofia_koski@goodyear.com</w:t>
      </w:r>
    </w:p>
    <w:p w:rsidR="00610A36" w:rsidRDefault="00610A36" w:rsidP="00610A36">
      <w:pPr>
        <w:spacing w:line="360" w:lineRule="auto"/>
        <w:rPr>
          <w:rFonts w:ascii="Arial" w:hAnsi="Arial" w:cs="Arial"/>
          <w:sz w:val="22"/>
          <w:szCs w:val="22"/>
        </w:rPr>
      </w:pPr>
      <w:r>
        <w:rPr>
          <w:rFonts w:ascii="Arial" w:hAnsi="Arial"/>
          <w:sz w:val="22"/>
        </w:rPr>
        <w:t>+46 70 696 10 49</w:t>
      </w:r>
    </w:p>
    <w:p w:rsidR="00610A36" w:rsidRPr="00610A36" w:rsidRDefault="00610A36" w:rsidP="00610A36">
      <w:pPr>
        <w:spacing w:before="120" w:after="240" w:line="360" w:lineRule="auto"/>
        <w:jc w:val="both"/>
        <w:rPr>
          <w:sz w:val="22"/>
          <w:szCs w:val="22"/>
        </w:rPr>
      </w:pPr>
      <w:r>
        <w:rPr>
          <w:sz w:val="22"/>
        </w:rPr>
        <w:t>________________________</w:t>
      </w:r>
    </w:p>
    <w:p w:rsidR="00B64204" w:rsidRDefault="00B64204" w:rsidP="00AA7313">
      <w:pPr>
        <w:autoSpaceDE w:val="0"/>
        <w:autoSpaceDN w:val="0"/>
        <w:adjustRightInd w:val="0"/>
        <w:rPr>
          <w:rFonts w:ascii="Arial" w:hAnsi="Arial" w:cs="Arial"/>
          <w:b/>
          <w:bCs/>
          <w:color w:val="000000"/>
          <w:sz w:val="22"/>
          <w:szCs w:val="22"/>
        </w:rPr>
      </w:pPr>
    </w:p>
    <w:p w:rsidR="004C2ED9" w:rsidRPr="00FC674B" w:rsidRDefault="004C2ED9" w:rsidP="00AA7313">
      <w:pPr>
        <w:autoSpaceDE w:val="0"/>
        <w:autoSpaceDN w:val="0"/>
        <w:adjustRightInd w:val="0"/>
        <w:rPr>
          <w:rFonts w:ascii="Arial" w:hAnsi="Arial" w:cs="Arial"/>
          <w:b/>
          <w:i/>
          <w:color w:val="000000"/>
          <w:sz w:val="16"/>
          <w:szCs w:val="16"/>
        </w:rPr>
      </w:pPr>
    </w:p>
    <w:p w:rsidR="00147B4A" w:rsidRPr="0036203D" w:rsidRDefault="00147B4A" w:rsidP="00AA7313">
      <w:pPr>
        <w:autoSpaceDE w:val="0"/>
        <w:autoSpaceDN w:val="0"/>
        <w:adjustRightInd w:val="0"/>
        <w:rPr>
          <w:rFonts w:ascii="Arial" w:hAnsi="Arial" w:cs="Arial"/>
          <w:b/>
          <w:i/>
          <w:color w:val="000000"/>
          <w:sz w:val="14"/>
          <w:szCs w:val="14"/>
        </w:rPr>
      </w:pPr>
      <w:r>
        <w:rPr>
          <w:rFonts w:ascii="Arial" w:hAnsi="Arial"/>
          <w:b/>
          <w:i/>
          <w:color w:val="000000"/>
          <w:sz w:val="14"/>
        </w:rPr>
        <w:t>Om Dunlop</w:t>
      </w:r>
    </w:p>
    <w:p w:rsidR="00147B4A" w:rsidRPr="0036203D" w:rsidRDefault="00147B4A" w:rsidP="00147B4A">
      <w:pPr>
        <w:autoSpaceDE w:val="0"/>
        <w:autoSpaceDN w:val="0"/>
        <w:adjustRightInd w:val="0"/>
        <w:rPr>
          <w:rFonts w:ascii="Arial" w:hAnsi="Arial" w:cs="Arial"/>
          <w:color w:val="000000"/>
          <w:sz w:val="14"/>
          <w:szCs w:val="14"/>
        </w:rPr>
      </w:pPr>
      <w:r>
        <w:rPr>
          <w:rFonts w:ascii="Arial" w:hAnsi="Arial"/>
          <w:color w:val="000000"/>
          <w:sz w:val="14"/>
        </w:rPr>
        <w:t>Dunlop er en af verdens førende producenter af high performance- og ultra high performance-dæk med en imponerende sejrsrække inden for motorsporten. Dunlops store erfaring inden for racerløb har medført innovative teknologier for dæk, der er designet til hverdagsbrug. Med sit konstante fokus på at optimere køreglæden tilbyder Dunlop alle typer bilister fordelene ved de nyeste dækteknologiers performance og levetid, bl.a. med RunOnFlat-teknologi, der er monteret på prisvindende biler som f.eks. Mini, BMW serie 1, serie 3, serie 5/6, serie X5/X6 med flere.</w:t>
      </w:r>
    </w:p>
    <w:p w:rsidR="00147B4A" w:rsidRPr="0036203D" w:rsidRDefault="00147B4A" w:rsidP="00147B4A">
      <w:pPr>
        <w:autoSpaceDE w:val="0"/>
        <w:autoSpaceDN w:val="0"/>
        <w:adjustRightInd w:val="0"/>
        <w:rPr>
          <w:rFonts w:ascii="Arial" w:hAnsi="Arial" w:cs="Arial"/>
          <w:color w:val="000000"/>
          <w:sz w:val="14"/>
          <w:szCs w:val="14"/>
        </w:rPr>
      </w:pPr>
    </w:p>
    <w:p w:rsidR="00395283" w:rsidRPr="009878A7" w:rsidRDefault="00147B4A" w:rsidP="0036203D">
      <w:pPr>
        <w:autoSpaceDE w:val="0"/>
        <w:autoSpaceDN w:val="0"/>
        <w:adjustRightInd w:val="0"/>
      </w:pPr>
      <w:r>
        <w:rPr>
          <w:rFonts w:ascii="Arial" w:hAnsi="Arial"/>
          <w:color w:val="000000"/>
          <w:sz w:val="14"/>
        </w:rPr>
        <w:t xml:space="preserve">Du kan læse mere om Dunlop på hjemmesiden </w:t>
      </w:r>
      <w:hyperlink r:id="rId8">
        <w:r>
          <w:rPr>
            <w:rStyle w:val="Hyperlink"/>
            <w:rFonts w:ascii="Arial" w:hAnsi="Arial"/>
            <w:sz w:val="14"/>
          </w:rPr>
          <w:t>www.dunlop.eu</w:t>
        </w:r>
      </w:hyperlink>
      <w:r>
        <w:rPr>
          <w:rFonts w:ascii="Arial" w:hAnsi="Arial"/>
          <w:sz w:val="14"/>
        </w:rPr>
        <w:t xml:space="preserve"> </w:t>
      </w:r>
    </w:p>
    <w:sectPr w:rsidR="00395283" w:rsidRPr="009878A7" w:rsidSect="00957318">
      <w:headerReference w:type="default" r:id="rId9"/>
      <w:pgSz w:w="11900" w:h="16840"/>
      <w:pgMar w:top="2516" w:right="1800" w:bottom="1438" w:left="1800" w:header="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3D38" w:rsidRDefault="007D3D38" w:rsidP="008511BD">
      <w:r>
        <w:separator/>
      </w:r>
    </w:p>
  </w:endnote>
  <w:endnote w:type="continuationSeparator" w:id="0">
    <w:p w:rsidR="007D3D38" w:rsidRDefault="007D3D38" w:rsidP="008511B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3D38" w:rsidRDefault="007D3D38" w:rsidP="008511BD">
      <w:r>
        <w:separator/>
      </w:r>
    </w:p>
  </w:footnote>
  <w:footnote w:type="continuationSeparator" w:id="0">
    <w:p w:rsidR="007D3D38" w:rsidRDefault="007D3D38" w:rsidP="008511BD">
      <w:r>
        <w:continuationSeparator/>
      </w:r>
    </w:p>
  </w:footnote>
  <w:footnote w:id="1">
    <w:p w:rsidR="007D3D38" w:rsidRPr="001608F5" w:rsidRDefault="007D3D38" w:rsidP="000800E8">
      <w:pPr>
        <w:pStyle w:val="FootnoteText"/>
      </w:pPr>
      <w:r>
        <w:rPr>
          <w:rStyle w:val="FootnoteReference"/>
          <w:sz w:val="16"/>
        </w:rPr>
        <w:footnoteRef/>
      </w:r>
      <w:r>
        <w:rPr>
          <w:sz w:val="16"/>
        </w:rPr>
        <w:t xml:space="preserve"> Testet på Goodyears Research &amp; Development-faciliteter i Mireval, Frankrig, i 2013.  Baseret på interne testresultater med dimension 175/65R14 T på en Ford Fiesta 1.6i.</w:t>
      </w:r>
    </w:p>
  </w:footnote>
  <w:footnote w:id="2">
    <w:p w:rsidR="007D3D38" w:rsidRPr="00761B6E" w:rsidRDefault="007D3D38" w:rsidP="00A350A8">
      <w:pPr>
        <w:pStyle w:val="FootnoteText"/>
        <w:rPr>
          <w:sz w:val="16"/>
          <w:szCs w:val="16"/>
          <w:lang w:val="sv-SE"/>
        </w:rPr>
      </w:pPr>
      <w:r>
        <w:rPr>
          <w:rStyle w:val="FootnoteReference"/>
          <w:sz w:val="16"/>
        </w:rPr>
        <w:footnoteRef/>
      </w:r>
      <w:r>
        <w:rPr>
          <w:sz w:val="16"/>
        </w:rPr>
        <w:t xml:space="preserve"> Baseret på 20 dækdimensioner, der er markedsført til dato, af hvilke 18 (90%) har opnået BC-klassificering.</w:t>
      </w:r>
    </w:p>
  </w:footnote>
  <w:footnote w:id="3">
    <w:p w:rsidR="007D3D38" w:rsidRPr="00761B6E" w:rsidRDefault="007D3D38" w:rsidP="00A36061">
      <w:pPr>
        <w:pStyle w:val="FootnoteText"/>
        <w:rPr>
          <w:sz w:val="16"/>
          <w:szCs w:val="16"/>
          <w:lang w:val="sv-SE"/>
        </w:rPr>
      </w:pPr>
      <w:r>
        <w:rPr>
          <w:rStyle w:val="FootnoteReference"/>
          <w:sz w:val="16"/>
        </w:rPr>
        <w:footnoteRef/>
      </w:r>
      <w:r>
        <w:rPr>
          <w:sz w:val="16"/>
        </w:rPr>
        <w:t xml:space="preserve"> Sammenlignet med den gennemsnitlige performance for fire af de vigtigste konkurrenter. Testet af TÜV SÜD Automotive i september 2012 på foranledning af Goodyear Dunlop.   Dækdimensioner: 205/55 R16 91V, testbil: VW Golf, teststeder: Mireval (FR), Papenburg (TY) og Garching (TY), rapport nr. 76249744.</w:t>
      </w:r>
    </w:p>
  </w:footnote>
  <w:footnote w:id="4">
    <w:p w:rsidR="007D3D38" w:rsidRPr="0065409D" w:rsidRDefault="007D3D38" w:rsidP="0065409D">
      <w:pPr>
        <w:pStyle w:val="FootnoteText"/>
        <w:rPr>
          <w:sz w:val="16"/>
          <w:szCs w:val="16"/>
        </w:rPr>
      </w:pPr>
      <w:r>
        <w:rPr>
          <w:rStyle w:val="FootnoteReference"/>
          <w:sz w:val="16"/>
        </w:rPr>
        <w:footnoteRef/>
      </w:r>
      <w:r>
        <w:rPr>
          <w:sz w:val="16"/>
        </w:rPr>
        <w:t xml:space="preserve"> </w:t>
      </w:r>
      <w:r>
        <w:rPr>
          <w:color w:val="000000"/>
          <w:sz w:val="16"/>
        </w:rPr>
        <w:t xml:space="preserve">Klassificeringerne er repræsentative for de aktuelt tilgængelige dækdimensioner på markedet pr. 1. marts 2013, hvilket reflekterer, at </w:t>
      </w:r>
      <w:r>
        <w:rPr>
          <w:sz w:val="16"/>
        </w:rPr>
        <w:t>BA-klassificeringer opnås af 58% af dimensionerne på markedet</w:t>
      </w:r>
    </w:p>
  </w:footnote>
  <w:footnote w:id="5">
    <w:p w:rsidR="007D3D38" w:rsidRPr="0065409D" w:rsidRDefault="007D3D38" w:rsidP="00C87E82">
      <w:pPr>
        <w:widowControl w:val="0"/>
        <w:autoSpaceDE w:val="0"/>
        <w:autoSpaceDN w:val="0"/>
        <w:adjustRightInd w:val="0"/>
        <w:rPr>
          <w:rFonts w:ascii="Arial" w:hAnsi="Arial" w:cs="Arial"/>
          <w:sz w:val="16"/>
          <w:szCs w:val="16"/>
          <w:lang w:eastAsia="en-GB"/>
        </w:rPr>
      </w:pPr>
      <w:r>
        <w:rPr>
          <w:rStyle w:val="FootnoteReference"/>
          <w:rFonts w:ascii="Arial" w:hAnsi="Arial"/>
          <w:sz w:val="16"/>
        </w:rPr>
        <w:footnoteRef/>
      </w:r>
      <w:r>
        <w:rPr>
          <w:rFonts w:ascii="Arial" w:hAnsi="Arial"/>
          <w:sz w:val="16"/>
        </w:rPr>
        <w:t xml:space="preserve"> For eksempel skriver det franske magasin, L’argus, Fordon: Skoda Octavia, dækdimension: 225/40R18, Dunlop Sport Maxx RT er testvinder ud af de 7 testede dæk, og det tyske Sport Auto-magasin, nr.: 4/2013.</w:t>
      </w:r>
    </w:p>
  </w:footnote>
  <w:footnote w:id="6">
    <w:p w:rsidR="007D3D38" w:rsidRPr="00761B6E" w:rsidRDefault="007D3D38">
      <w:pPr>
        <w:pStyle w:val="FootnoteText"/>
        <w:rPr>
          <w:sz w:val="16"/>
          <w:szCs w:val="16"/>
          <w:lang w:val="sv-SE"/>
        </w:rPr>
      </w:pPr>
      <w:r>
        <w:rPr>
          <w:rStyle w:val="FootnoteReference"/>
          <w:sz w:val="16"/>
        </w:rPr>
        <w:footnoteRef/>
      </w:r>
      <w:r>
        <w:rPr>
          <w:sz w:val="16"/>
        </w:rPr>
        <w:t xml:space="preserve"> AM&amp;S Sverige #8-2013</w:t>
      </w:r>
    </w:p>
  </w:footnote>
  <w:footnote w:id="7">
    <w:p w:rsidR="007D3D38" w:rsidRPr="0065409D" w:rsidRDefault="007D3D38" w:rsidP="004329C9">
      <w:pPr>
        <w:pStyle w:val="FootnoteText"/>
        <w:rPr>
          <w:bCs/>
          <w:iCs/>
          <w:sz w:val="16"/>
          <w:szCs w:val="16"/>
          <w:lang w:val="en-US"/>
        </w:rPr>
      </w:pPr>
      <w:r>
        <w:rPr>
          <w:rStyle w:val="FootnoteReference"/>
          <w:sz w:val="16"/>
        </w:rPr>
        <w:footnoteRef/>
      </w:r>
      <w:r>
        <w:rPr>
          <w:sz w:val="16"/>
        </w:rPr>
        <w:t xml:space="preserve"> Testet af TÜV SÜD (2011) med SportMaxx RT i dimensionen 225/45R17 på en Volkswagen Golf GTi og ved sammenligning af forskellige performance-egenskaber på dette køretøj i forhold til en række konkurrerende dæk. Teststed - TÜV SÜD's baner i Tyskland og på offentlige veje.  Rapportnr. 76246818-1.</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D38" w:rsidRDefault="00AA7BB0" w:rsidP="00253518">
    <w:pPr>
      <w:pStyle w:val="Header"/>
      <w:ind w:left="-1800"/>
      <w:rPr>
        <w:noProof/>
      </w:rPr>
    </w:pPr>
    <w:r w:rsidRPr="00AA7BB0">
      <w:rPr>
        <w:noProof/>
      </w:rPr>
      <w:pict>
        <v:shapetype id="_x0000_t202" coordsize="21600,21600" o:spt="202" path="m,l,21600r21600,l21600,xe">
          <v:stroke joinstyle="miter"/>
          <v:path gradientshapeok="t" o:connecttype="rect"/>
        </v:shapetype>
        <v:shape id="Text Box 1" o:spid="_x0000_s2049" type="#_x0000_t202" style="position:absolute;left:0;text-align:left;margin-left:-89.7pt;margin-top:0;width:600.9pt;height:128pt;z-index:25165772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u+h7rQCAAC6BQAADgAAAGRycy9lMm9Eb2MueG1srFTbbtswDH0fsH8Q9O76UsWJjTpFm8TDgO4C&#10;tPsAxZJjYbbkSUqcbti/j5KbNGkxYNjmB0ESqUMe8phX1/uuRTuujVCywPFFhBGXlWJCbgr85aEM&#10;ZhgZSyWjrZK8wI/c4Ov52zdXQ5/zRDWqZVwjAJEmH/oCN9b2eRiaquEdNReq5xKMtdIdtXDUm5Bp&#10;OgB614ZJFKXhoDTrtaq4MXC7HI147vHrmlf2U10bblFbYMjN+lX7de3WcH5F842mfSOqpzToX2TR&#10;USEh6BFqSS1FWy1eQXWi0sqo2l5UqgtVXYuKew7AJo5esLlvaM89FyiO6Y9lMv8Ptvq4+6yRYNA7&#10;jCTtoEUPfG/Rrdqj2FVn6E0OTvc9uNk9XDtPx9T0d6r6apBUi4bKDb/RWg0Npwyy8y/Dk6cjjnEg&#10;6+GDYhCGbq3yQPtadw4QioEAHbr0eOyMS6WCy2l6GZNLMFVgi9Nkkka+dyHND897bew7rjrkNgXW&#10;0HoPT3d3xgIRcD24uGhSlaJtfftbeXYBjuMNBIenzubS8N38kUXZaraakYAk6SogEWPBTbkgQVrG&#10;08nycrlYLOOfLm5M8kYwxqULc1BWTP6sc08aHzVx1JZRrWAOzqVk9Ga9aDXaUVB26T/XLkj+xC08&#10;T8ObgcsLSnFCotskC8p0Ng1ITSZBNo1mQRRnt1kakYwsy3NKd0Lyf6eEhgJnk2Qyqum33CL/veZG&#10;805YmB2t6Ao8OzrR3GlwJZlvraWiHfcnpXDpP5cCKnZotFesE+koV7tf7wHFyXit2CNoVytQFqgQ&#10;Bh5sGqW/YzTA8Ciw+balmmPUvpeg/ywmxE0bfyCTaQIHfWpZn1qorACqwBajcbuw44Ta9lpsGoh0&#10;+ONu4J8phVfzc1ZAxR1gQHhST8PMTaDTs/d6HrnzXwAAAP//AwBQSwMEFAAGAAgAAAAhALf44XDd&#10;AAAACgEAAA8AAABkcnMvZG93bnJldi54bWxMj81OwzAQhO9IvIO1SNxaOxEtEOJUFT8SBy4t4b6N&#10;lzgiXkex26Rvj3uC42hGM9+Um9n14kRj6DxryJYKBHHjTcethvrzbfEAIkRkg71n0nCmAJvq+qrE&#10;wviJd3Tax1akEg4FarAxDoWUobHkMCz9QJy8bz86jEmOrTQjTqnc9TJXai0ddpwWLA70bKn52R+d&#10;hhjNNjvXry68f80fL5NVzQprrW9v5u0TiEhz/AvDBT+hQ5WYDv7IJohewyK7f7xLWQ3p0sVXeZ70&#10;QUO+WiuQVSn/X6h+AQAA//8DAFBLAQItABQABgAIAAAAIQDkmcPA+wAAAOEBAAATAAAAAAAAAAAA&#10;AAAAAAAAAABbQ29udGVudF9UeXBlc10ueG1sUEsBAi0AFAAGAAgAAAAhACOyauHXAAAAlAEAAAsA&#10;AAAAAAAAAAAAAAAALAEAAF9yZWxzLy5yZWxzUEsBAi0AFAAGAAgAAAAhAOLvoe60AgAAugUAAA4A&#10;AAAAAAAAAAAAAAAALAIAAGRycy9lMm9Eb2MueG1sUEsBAi0AFAAGAAgAAAAhALf44XDdAAAACgEA&#10;AA8AAAAAAAAAAAAAAAAADAUAAGRycy9kb3ducmV2LnhtbFBLBQYAAAAABAAEAPMAAAAWBgAAAAA=&#10;" filled="f" stroked="f">
          <v:textbox style="mso-fit-shape-to-text:t">
            <w:txbxContent>
              <w:p w:rsidR="007D3D38" w:rsidRDefault="007D3D38" w:rsidP="00523157">
                <w:pPr>
                  <w:ind w:right="-268"/>
                </w:pPr>
                <w:r>
                  <w:rPr>
                    <w:noProof/>
                    <w:lang w:val="en-US" w:eastAsia="en-US" w:bidi="ar-SA"/>
                  </w:rPr>
                  <w:drawing>
                    <wp:inline distT="0" distB="0" distL="0" distR="0">
                      <wp:extent cx="8158480" cy="1534160"/>
                      <wp:effectExtent l="0" t="0" r="0" b="0"/>
                      <wp:docPr id="2" name="Picture 4" descr="DUNLOP_Press_release_Background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NLOP_Press_release_Background_cropped.jpg"/>
                              <pic:cNvPicPr>
                                <a:picLocks noChangeAspect="1" noChangeArrowheads="1"/>
                              </pic:cNvPicPr>
                            </pic:nvPicPr>
                            <pic:blipFill>
                              <a:blip r:embed="rId1">
                                <a:lum bright="-6000" contrast="12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8158480" cy="1534160"/>
                              </a:xfrm>
                              <a:prstGeom prst="rect">
                                <a:avLst/>
                              </a:prstGeom>
                              <a:noFill/>
                              <a:ln>
                                <a:noFill/>
                              </a:ln>
                            </pic:spPr>
                          </pic:pic>
                        </a:graphicData>
                      </a:graphic>
                    </wp:inline>
                  </w:drawing>
                </w:r>
              </w:p>
            </w:txbxContent>
          </v:textbox>
        </v:shape>
      </w:pict>
    </w:r>
  </w:p>
  <w:p w:rsidR="007D3D38" w:rsidRDefault="007D3D38" w:rsidP="00253518">
    <w:pPr>
      <w:ind w:left="-1440" w:firstLine="360"/>
      <w:rPr>
        <w:rFonts w:ascii="Arial" w:hAnsi="Arial"/>
        <w:b/>
        <w:sz w:val="32"/>
      </w:rPr>
    </w:pPr>
    <w:r>
      <w:rPr>
        <w:rFonts w:ascii="Arial" w:hAnsi="Arial"/>
        <w:b/>
        <w:sz w:val="32"/>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95pt;height:15.85pt" o:bullet="t">
        <v:imagedata r:id="rId1" o:title="art96CA"/>
      </v:shape>
    </w:pict>
  </w:numPicBullet>
  <w:abstractNum w:abstractNumId="0">
    <w:nsid w:val="010603DB"/>
    <w:multiLevelType w:val="hybridMultilevel"/>
    <w:tmpl w:val="543E4550"/>
    <w:lvl w:ilvl="0" w:tplc="9016358C">
      <w:start w:val="1"/>
      <w:numFmt w:val="bullet"/>
      <w:lvlText w:val=""/>
      <w:lvlPicBulletId w:val="0"/>
      <w:lvlJc w:val="left"/>
      <w:pPr>
        <w:tabs>
          <w:tab w:val="num" w:pos="720"/>
        </w:tabs>
        <w:ind w:left="720" w:hanging="360"/>
      </w:pPr>
      <w:rPr>
        <w:rFonts w:ascii="Symbol" w:hAnsi="Symbol" w:hint="default"/>
      </w:rPr>
    </w:lvl>
    <w:lvl w:ilvl="1" w:tplc="C59EF104" w:tentative="1">
      <w:start w:val="1"/>
      <w:numFmt w:val="bullet"/>
      <w:lvlText w:val=""/>
      <w:lvlPicBulletId w:val="0"/>
      <w:lvlJc w:val="left"/>
      <w:pPr>
        <w:tabs>
          <w:tab w:val="num" w:pos="1440"/>
        </w:tabs>
        <w:ind w:left="1440" w:hanging="360"/>
      </w:pPr>
      <w:rPr>
        <w:rFonts w:ascii="Symbol" w:hAnsi="Symbol" w:hint="default"/>
      </w:rPr>
    </w:lvl>
    <w:lvl w:ilvl="2" w:tplc="CE029DA8" w:tentative="1">
      <w:start w:val="1"/>
      <w:numFmt w:val="bullet"/>
      <w:lvlText w:val=""/>
      <w:lvlPicBulletId w:val="0"/>
      <w:lvlJc w:val="left"/>
      <w:pPr>
        <w:tabs>
          <w:tab w:val="num" w:pos="2160"/>
        </w:tabs>
        <w:ind w:left="2160" w:hanging="360"/>
      </w:pPr>
      <w:rPr>
        <w:rFonts w:ascii="Symbol" w:hAnsi="Symbol" w:hint="default"/>
      </w:rPr>
    </w:lvl>
    <w:lvl w:ilvl="3" w:tplc="E1ECBFA2" w:tentative="1">
      <w:start w:val="1"/>
      <w:numFmt w:val="bullet"/>
      <w:lvlText w:val=""/>
      <w:lvlPicBulletId w:val="0"/>
      <w:lvlJc w:val="left"/>
      <w:pPr>
        <w:tabs>
          <w:tab w:val="num" w:pos="2880"/>
        </w:tabs>
        <w:ind w:left="2880" w:hanging="360"/>
      </w:pPr>
      <w:rPr>
        <w:rFonts w:ascii="Symbol" w:hAnsi="Symbol" w:hint="default"/>
      </w:rPr>
    </w:lvl>
    <w:lvl w:ilvl="4" w:tplc="4C6E6978" w:tentative="1">
      <w:start w:val="1"/>
      <w:numFmt w:val="bullet"/>
      <w:lvlText w:val=""/>
      <w:lvlPicBulletId w:val="0"/>
      <w:lvlJc w:val="left"/>
      <w:pPr>
        <w:tabs>
          <w:tab w:val="num" w:pos="3600"/>
        </w:tabs>
        <w:ind w:left="3600" w:hanging="360"/>
      </w:pPr>
      <w:rPr>
        <w:rFonts w:ascii="Symbol" w:hAnsi="Symbol" w:hint="default"/>
      </w:rPr>
    </w:lvl>
    <w:lvl w:ilvl="5" w:tplc="BA8625B4" w:tentative="1">
      <w:start w:val="1"/>
      <w:numFmt w:val="bullet"/>
      <w:lvlText w:val=""/>
      <w:lvlPicBulletId w:val="0"/>
      <w:lvlJc w:val="left"/>
      <w:pPr>
        <w:tabs>
          <w:tab w:val="num" w:pos="4320"/>
        </w:tabs>
        <w:ind w:left="4320" w:hanging="360"/>
      </w:pPr>
      <w:rPr>
        <w:rFonts w:ascii="Symbol" w:hAnsi="Symbol" w:hint="default"/>
      </w:rPr>
    </w:lvl>
    <w:lvl w:ilvl="6" w:tplc="D6840F14" w:tentative="1">
      <w:start w:val="1"/>
      <w:numFmt w:val="bullet"/>
      <w:lvlText w:val=""/>
      <w:lvlPicBulletId w:val="0"/>
      <w:lvlJc w:val="left"/>
      <w:pPr>
        <w:tabs>
          <w:tab w:val="num" w:pos="5040"/>
        </w:tabs>
        <w:ind w:left="5040" w:hanging="360"/>
      </w:pPr>
      <w:rPr>
        <w:rFonts w:ascii="Symbol" w:hAnsi="Symbol" w:hint="default"/>
      </w:rPr>
    </w:lvl>
    <w:lvl w:ilvl="7" w:tplc="E0F22B8C" w:tentative="1">
      <w:start w:val="1"/>
      <w:numFmt w:val="bullet"/>
      <w:lvlText w:val=""/>
      <w:lvlPicBulletId w:val="0"/>
      <w:lvlJc w:val="left"/>
      <w:pPr>
        <w:tabs>
          <w:tab w:val="num" w:pos="5760"/>
        </w:tabs>
        <w:ind w:left="5760" w:hanging="360"/>
      </w:pPr>
      <w:rPr>
        <w:rFonts w:ascii="Symbol" w:hAnsi="Symbol" w:hint="default"/>
      </w:rPr>
    </w:lvl>
    <w:lvl w:ilvl="8" w:tplc="25EE9044"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EDD618E"/>
    <w:multiLevelType w:val="hybridMultilevel"/>
    <w:tmpl w:val="B2143E58"/>
    <w:lvl w:ilvl="0" w:tplc="2D4AB6E8">
      <w:start w:val="1"/>
      <w:numFmt w:val="bullet"/>
      <w:lvlText w:val=""/>
      <w:lvlPicBulletId w:val="0"/>
      <w:lvlJc w:val="left"/>
      <w:pPr>
        <w:tabs>
          <w:tab w:val="num" w:pos="720"/>
        </w:tabs>
        <w:ind w:left="720" w:hanging="360"/>
      </w:pPr>
      <w:rPr>
        <w:rFonts w:ascii="Symbol" w:hAnsi="Symbol" w:hint="default"/>
      </w:rPr>
    </w:lvl>
    <w:lvl w:ilvl="1" w:tplc="78246918" w:tentative="1">
      <w:start w:val="1"/>
      <w:numFmt w:val="bullet"/>
      <w:lvlText w:val=""/>
      <w:lvlPicBulletId w:val="0"/>
      <w:lvlJc w:val="left"/>
      <w:pPr>
        <w:tabs>
          <w:tab w:val="num" w:pos="1440"/>
        </w:tabs>
        <w:ind w:left="1440" w:hanging="360"/>
      </w:pPr>
      <w:rPr>
        <w:rFonts w:ascii="Symbol" w:hAnsi="Symbol" w:hint="default"/>
      </w:rPr>
    </w:lvl>
    <w:lvl w:ilvl="2" w:tplc="53BE1834" w:tentative="1">
      <w:start w:val="1"/>
      <w:numFmt w:val="bullet"/>
      <w:lvlText w:val=""/>
      <w:lvlPicBulletId w:val="0"/>
      <w:lvlJc w:val="left"/>
      <w:pPr>
        <w:tabs>
          <w:tab w:val="num" w:pos="2160"/>
        </w:tabs>
        <w:ind w:left="2160" w:hanging="360"/>
      </w:pPr>
      <w:rPr>
        <w:rFonts w:ascii="Symbol" w:hAnsi="Symbol" w:hint="default"/>
      </w:rPr>
    </w:lvl>
    <w:lvl w:ilvl="3" w:tplc="DDE08882" w:tentative="1">
      <w:start w:val="1"/>
      <w:numFmt w:val="bullet"/>
      <w:lvlText w:val=""/>
      <w:lvlPicBulletId w:val="0"/>
      <w:lvlJc w:val="left"/>
      <w:pPr>
        <w:tabs>
          <w:tab w:val="num" w:pos="2880"/>
        </w:tabs>
        <w:ind w:left="2880" w:hanging="360"/>
      </w:pPr>
      <w:rPr>
        <w:rFonts w:ascii="Symbol" w:hAnsi="Symbol" w:hint="default"/>
      </w:rPr>
    </w:lvl>
    <w:lvl w:ilvl="4" w:tplc="81F2A8EA" w:tentative="1">
      <w:start w:val="1"/>
      <w:numFmt w:val="bullet"/>
      <w:lvlText w:val=""/>
      <w:lvlPicBulletId w:val="0"/>
      <w:lvlJc w:val="left"/>
      <w:pPr>
        <w:tabs>
          <w:tab w:val="num" w:pos="3600"/>
        </w:tabs>
        <w:ind w:left="3600" w:hanging="360"/>
      </w:pPr>
      <w:rPr>
        <w:rFonts w:ascii="Symbol" w:hAnsi="Symbol" w:hint="default"/>
      </w:rPr>
    </w:lvl>
    <w:lvl w:ilvl="5" w:tplc="BFA840A8" w:tentative="1">
      <w:start w:val="1"/>
      <w:numFmt w:val="bullet"/>
      <w:lvlText w:val=""/>
      <w:lvlPicBulletId w:val="0"/>
      <w:lvlJc w:val="left"/>
      <w:pPr>
        <w:tabs>
          <w:tab w:val="num" w:pos="4320"/>
        </w:tabs>
        <w:ind w:left="4320" w:hanging="360"/>
      </w:pPr>
      <w:rPr>
        <w:rFonts w:ascii="Symbol" w:hAnsi="Symbol" w:hint="default"/>
      </w:rPr>
    </w:lvl>
    <w:lvl w:ilvl="6" w:tplc="C3342350" w:tentative="1">
      <w:start w:val="1"/>
      <w:numFmt w:val="bullet"/>
      <w:lvlText w:val=""/>
      <w:lvlPicBulletId w:val="0"/>
      <w:lvlJc w:val="left"/>
      <w:pPr>
        <w:tabs>
          <w:tab w:val="num" w:pos="5040"/>
        </w:tabs>
        <w:ind w:left="5040" w:hanging="360"/>
      </w:pPr>
      <w:rPr>
        <w:rFonts w:ascii="Symbol" w:hAnsi="Symbol" w:hint="default"/>
      </w:rPr>
    </w:lvl>
    <w:lvl w:ilvl="7" w:tplc="20746D9C" w:tentative="1">
      <w:start w:val="1"/>
      <w:numFmt w:val="bullet"/>
      <w:lvlText w:val=""/>
      <w:lvlPicBulletId w:val="0"/>
      <w:lvlJc w:val="left"/>
      <w:pPr>
        <w:tabs>
          <w:tab w:val="num" w:pos="5760"/>
        </w:tabs>
        <w:ind w:left="5760" w:hanging="360"/>
      </w:pPr>
      <w:rPr>
        <w:rFonts w:ascii="Symbol" w:hAnsi="Symbol" w:hint="default"/>
      </w:rPr>
    </w:lvl>
    <w:lvl w:ilvl="8" w:tplc="8D6E19A0" w:tentative="1">
      <w:start w:val="1"/>
      <w:numFmt w:val="bullet"/>
      <w:lvlText w:val=""/>
      <w:lvlPicBulletId w:val="0"/>
      <w:lvlJc w:val="left"/>
      <w:pPr>
        <w:tabs>
          <w:tab w:val="num" w:pos="6480"/>
        </w:tabs>
        <w:ind w:left="6480" w:hanging="360"/>
      </w:pPr>
      <w:rPr>
        <w:rFonts w:ascii="Symbol" w:hAnsi="Symbol" w:hint="default"/>
      </w:rPr>
    </w:lvl>
  </w:abstractNum>
  <w:abstractNum w:abstractNumId="2">
    <w:nsid w:val="0F236945"/>
    <w:multiLevelType w:val="hybridMultilevel"/>
    <w:tmpl w:val="A956BF36"/>
    <w:lvl w:ilvl="0" w:tplc="1BC49572">
      <w:start w:val="1"/>
      <w:numFmt w:val="bullet"/>
      <w:lvlText w:val=""/>
      <w:lvlPicBulletId w:val="0"/>
      <w:lvlJc w:val="left"/>
      <w:pPr>
        <w:tabs>
          <w:tab w:val="num" w:pos="720"/>
        </w:tabs>
        <w:ind w:left="720" w:hanging="360"/>
      </w:pPr>
      <w:rPr>
        <w:rFonts w:ascii="Symbol" w:hAnsi="Symbol" w:hint="default"/>
      </w:rPr>
    </w:lvl>
    <w:lvl w:ilvl="1" w:tplc="D9682942" w:tentative="1">
      <w:start w:val="1"/>
      <w:numFmt w:val="bullet"/>
      <w:lvlText w:val=""/>
      <w:lvlPicBulletId w:val="0"/>
      <w:lvlJc w:val="left"/>
      <w:pPr>
        <w:tabs>
          <w:tab w:val="num" w:pos="1440"/>
        </w:tabs>
        <w:ind w:left="1440" w:hanging="360"/>
      </w:pPr>
      <w:rPr>
        <w:rFonts w:ascii="Symbol" w:hAnsi="Symbol" w:hint="default"/>
      </w:rPr>
    </w:lvl>
    <w:lvl w:ilvl="2" w:tplc="41FE30BA" w:tentative="1">
      <w:start w:val="1"/>
      <w:numFmt w:val="bullet"/>
      <w:lvlText w:val=""/>
      <w:lvlPicBulletId w:val="0"/>
      <w:lvlJc w:val="left"/>
      <w:pPr>
        <w:tabs>
          <w:tab w:val="num" w:pos="2160"/>
        </w:tabs>
        <w:ind w:left="2160" w:hanging="360"/>
      </w:pPr>
      <w:rPr>
        <w:rFonts w:ascii="Symbol" w:hAnsi="Symbol" w:hint="default"/>
      </w:rPr>
    </w:lvl>
    <w:lvl w:ilvl="3" w:tplc="BD20F096" w:tentative="1">
      <w:start w:val="1"/>
      <w:numFmt w:val="bullet"/>
      <w:lvlText w:val=""/>
      <w:lvlPicBulletId w:val="0"/>
      <w:lvlJc w:val="left"/>
      <w:pPr>
        <w:tabs>
          <w:tab w:val="num" w:pos="2880"/>
        </w:tabs>
        <w:ind w:left="2880" w:hanging="360"/>
      </w:pPr>
      <w:rPr>
        <w:rFonts w:ascii="Symbol" w:hAnsi="Symbol" w:hint="default"/>
      </w:rPr>
    </w:lvl>
    <w:lvl w:ilvl="4" w:tplc="61349D78" w:tentative="1">
      <w:start w:val="1"/>
      <w:numFmt w:val="bullet"/>
      <w:lvlText w:val=""/>
      <w:lvlPicBulletId w:val="0"/>
      <w:lvlJc w:val="left"/>
      <w:pPr>
        <w:tabs>
          <w:tab w:val="num" w:pos="3600"/>
        </w:tabs>
        <w:ind w:left="3600" w:hanging="360"/>
      </w:pPr>
      <w:rPr>
        <w:rFonts w:ascii="Symbol" w:hAnsi="Symbol" w:hint="default"/>
      </w:rPr>
    </w:lvl>
    <w:lvl w:ilvl="5" w:tplc="6B0E8558" w:tentative="1">
      <w:start w:val="1"/>
      <w:numFmt w:val="bullet"/>
      <w:lvlText w:val=""/>
      <w:lvlPicBulletId w:val="0"/>
      <w:lvlJc w:val="left"/>
      <w:pPr>
        <w:tabs>
          <w:tab w:val="num" w:pos="4320"/>
        </w:tabs>
        <w:ind w:left="4320" w:hanging="360"/>
      </w:pPr>
      <w:rPr>
        <w:rFonts w:ascii="Symbol" w:hAnsi="Symbol" w:hint="default"/>
      </w:rPr>
    </w:lvl>
    <w:lvl w:ilvl="6" w:tplc="1FE047F6" w:tentative="1">
      <w:start w:val="1"/>
      <w:numFmt w:val="bullet"/>
      <w:lvlText w:val=""/>
      <w:lvlPicBulletId w:val="0"/>
      <w:lvlJc w:val="left"/>
      <w:pPr>
        <w:tabs>
          <w:tab w:val="num" w:pos="5040"/>
        </w:tabs>
        <w:ind w:left="5040" w:hanging="360"/>
      </w:pPr>
      <w:rPr>
        <w:rFonts w:ascii="Symbol" w:hAnsi="Symbol" w:hint="default"/>
      </w:rPr>
    </w:lvl>
    <w:lvl w:ilvl="7" w:tplc="FB6C246E" w:tentative="1">
      <w:start w:val="1"/>
      <w:numFmt w:val="bullet"/>
      <w:lvlText w:val=""/>
      <w:lvlPicBulletId w:val="0"/>
      <w:lvlJc w:val="left"/>
      <w:pPr>
        <w:tabs>
          <w:tab w:val="num" w:pos="5760"/>
        </w:tabs>
        <w:ind w:left="5760" w:hanging="360"/>
      </w:pPr>
      <w:rPr>
        <w:rFonts w:ascii="Symbol" w:hAnsi="Symbol" w:hint="default"/>
      </w:rPr>
    </w:lvl>
    <w:lvl w:ilvl="8" w:tplc="0F88539A" w:tentative="1">
      <w:start w:val="1"/>
      <w:numFmt w:val="bullet"/>
      <w:lvlText w:val=""/>
      <w:lvlPicBulletId w:val="0"/>
      <w:lvlJc w:val="left"/>
      <w:pPr>
        <w:tabs>
          <w:tab w:val="num" w:pos="6480"/>
        </w:tabs>
        <w:ind w:left="6480" w:hanging="360"/>
      </w:pPr>
      <w:rPr>
        <w:rFonts w:ascii="Symbol" w:hAnsi="Symbol" w:hint="default"/>
      </w:rPr>
    </w:lvl>
  </w:abstractNum>
  <w:abstractNum w:abstractNumId="3">
    <w:nsid w:val="13717FB8"/>
    <w:multiLevelType w:val="hybridMultilevel"/>
    <w:tmpl w:val="30F4510A"/>
    <w:lvl w:ilvl="0" w:tplc="68585BD8">
      <w:start w:val="1"/>
      <w:numFmt w:val="bullet"/>
      <w:lvlText w:val=""/>
      <w:lvlPicBulletId w:val="0"/>
      <w:lvlJc w:val="left"/>
      <w:pPr>
        <w:tabs>
          <w:tab w:val="num" w:pos="720"/>
        </w:tabs>
        <w:ind w:left="720" w:hanging="360"/>
      </w:pPr>
      <w:rPr>
        <w:rFonts w:ascii="Symbol" w:hAnsi="Symbol" w:hint="default"/>
      </w:rPr>
    </w:lvl>
    <w:lvl w:ilvl="1" w:tplc="E3FE34D2" w:tentative="1">
      <w:start w:val="1"/>
      <w:numFmt w:val="bullet"/>
      <w:lvlText w:val=""/>
      <w:lvlPicBulletId w:val="0"/>
      <w:lvlJc w:val="left"/>
      <w:pPr>
        <w:tabs>
          <w:tab w:val="num" w:pos="1440"/>
        </w:tabs>
        <w:ind w:left="1440" w:hanging="360"/>
      </w:pPr>
      <w:rPr>
        <w:rFonts w:ascii="Symbol" w:hAnsi="Symbol" w:hint="default"/>
      </w:rPr>
    </w:lvl>
    <w:lvl w:ilvl="2" w:tplc="DE9A3594" w:tentative="1">
      <w:start w:val="1"/>
      <w:numFmt w:val="bullet"/>
      <w:lvlText w:val=""/>
      <w:lvlPicBulletId w:val="0"/>
      <w:lvlJc w:val="left"/>
      <w:pPr>
        <w:tabs>
          <w:tab w:val="num" w:pos="2160"/>
        </w:tabs>
        <w:ind w:left="2160" w:hanging="360"/>
      </w:pPr>
      <w:rPr>
        <w:rFonts w:ascii="Symbol" w:hAnsi="Symbol" w:hint="default"/>
      </w:rPr>
    </w:lvl>
    <w:lvl w:ilvl="3" w:tplc="B5502E6E" w:tentative="1">
      <w:start w:val="1"/>
      <w:numFmt w:val="bullet"/>
      <w:lvlText w:val=""/>
      <w:lvlPicBulletId w:val="0"/>
      <w:lvlJc w:val="left"/>
      <w:pPr>
        <w:tabs>
          <w:tab w:val="num" w:pos="2880"/>
        </w:tabs>
        <w:ind w:left="2880" w:hanging="360"/>
      </w:pPr>
      <w:rPr>
        <w:rFonts w:ascii="Symbol" w:hAnsi="Symbol" w:hint="default"/>
      </w:rPr>
    </w:lvl>
    <w:lvl w:ilvl="4" w:tplc="BB10CFC6" w:tentative="1">
      <w:start w:val="1"/>
      <w:numFmt w:val="bullet"/>
      <w:lvlText w:val=""/>
      <w:lvlPicBulletId w:val="0"/>
      <w:lvlJc w:val="left"/>
      <w:pPr>
        <w:tabs>
          <w:tab w:val="num" w:pos="3600"/>
        </w:tabs>
        <w:ind w:left="3600" w:hanging="360"/>
      </w:pPr>
      <w:rPr>
        <w:rFonts w:ascii="Symbol" w:hAnsi="Symbol" w:hint="default"/>
      </w:rPr>
    </w:lvl>
    <w:lvl w:ilvl="5" w:tplc="55700F10" w:tentative="1">
      <w:start w:val="1"/>
      <w:numFmt w:val="bullet"/>
      <w:lvlText w:val=""/>
      <w:lvlPicBulletId w:val="0"/>
      <w:lvlJc w:val="left"/>
      <w:pPr>
        <w:tabs>
          <w:tab w:val="num" w:pos="4320"/>
        </w:tabs>
        <w:ind w:left="4320" w:hanging="360"/>
      </w:pPr>
      <w:rPr>
        <w:rFonts w:ascii="Symbol" w:hAnsi="Symbol" w:hint="default"/>
      </w:rPr>
    </w:lvl>
    <w:lvl w:ilvl="6" w:tplc="5754BCDA" w:tentative="1">
      <w:start w:val="1"/>
      <w:numFmt w:val="bullet"/>
      <w:lvlText w:val=""/>
      <w:lvlPicBulletId w:val="0"/>
      <w:lvlJc w:val="left"/>
      <w:pPr>
        <w:tabs>
          <w:tab w:val="num" w:pos="5040"/>
        </w:tabs>
        <w:ind w:left="5040" w:hanging="360"/>
      </w:pPr>
      <w:rPr>
        <w:rFonts w:ascii="Symbol" w:hAnsi="Symbol" w:hint="default"/>
      </w:rPr>
    </w:lvl>
    <w:lvl w:ilvl="7" w:tplc="AF500F5C" w:tentative="1">
      <w:start w:val="1"/>
      <w:numFmt w:val="bullet"/>
      <w:lvlText w:val=""/>
      <w:lvlPicBulletId w:val="0"/>
      <w:lvlJc w:val="left"/>
      <w:pPr>
        <w:tabs>
          <w:tab w:val="num" w:pos="5760"/>
        </w:tabs>
        <w:ind w:left="5760" w:hanging="360"/>
      </w:pPr>
      <w:rPr>
        <w:rFonts w:ascii="Symbol" w:hAnsi="Symbol" w:hint="default"/>
      </w:rPr>
    </w:lvl>
    <w:lvl w:ilvl="8" w:tplc="BB923F40" w:tentative="1">
      <w:start w:val="1"/>
      <w:numFmt w:val="bullet"/>
      <w:lvlText w:val=""/>
      <w:lvlPicBulletId w:val="0"/>
      <w:lvlJc w:val="left"/>
      <w:pPr>
        <w:tabs>
          <w:tab w:val="num" w:pos="6480"/>
        </w:tabs>
        <w:ind w:left="6480" w:hanging="360"/>
      </w:pPr>
      <w:rPr>
        <w:rFonts w:ascii="Symbol" w:hAnsi="Symbol" w:hint="default"/>
      </w:rPr>
    </w:lvl>
  </w:abstractNum>
  <w:abstractNum w:abstractNumId="4">
    <w:nsid w:val="13BC3947"/>
    <w:multiLevelType w:val="hybridMultilevel"/>
    <w:tmpl w:val="1CAE98AA"/>
    <w:lvl w:ilvl="0" w:tplc="2C3C820C">
      <w:start w:val="1"/>
      <w:numFmt w:val="bullet"/>
      <w:lvlText w:val=""/>
      <w:lvlPicBulletId w:val="0"/>
      <w:lvlJc w:val="left"/>
      <w:pPr>
        <w:tabs>
          <w:tab w:val="num" w:pos="720"/>
        </w:tabs>
        <w:ind w:left="720" w:hanging="360"/>
      </w:pPr>
      <w:rPr>
        <w:rFonts w:ascii="Symbol" w:hAnsi="Symbol" w:hint="default"/>
      </w:rPr>
    </w:lvl>
    <w:lvl w:ilvl="1" w:tplc="9124811C" w:tentative="1">
      <w:start w:val="1"/>
      <w:numFmt w:val="bullet"/>
      <w:lvlText w:val=""/>
      <w:lvlPicBulletId w:val="0"/>
      <w:lvlJc w:val="left"/>
      <w:pPr>
        <w:tabs>
          <w:tab w:val="num" w:pos="1440"/>
        </w:tabs>
        <w:ind w:left="1440" w:hanging="360"/>
      </w:pPr>
      <w:rPr>
        <w:rFonts w:ascii="Symbol" w:hAnsi="Symbol" w:hint="default"/>
      </w:rPr>
    </w:lvl>
    <w:lvl w:ilvl="2" w:tplc="A69E68BE" w:tentative="1">
      <w:start w:val="1"/>
      <w:numFmt w:val="bullet"/>
      <w:lvlText w:val=""/>
      <w:lvlPicBulletId w:val="0"/>
      <w:lvlJc w:val="left"/>
      <w:pPr>
        <w:tabs>
          <w:tab w:val="num" w:pos="2160"/>
        </w:tabs>
        <w:ind w:left="2160" w:hanging="360"/>
      </w:pPr>
      <w:rPr>
        <w:rFonts w:ascii="Symbol" w:hAnsi="Symbol" w:hint="default"/>
      </w:rPr>
    </w:lvl>
    <w:lvl w:ilvl="3" w:tplc="D4986A98" w:tentative="1">
      <w:start w:val="1"/>
      <w:numFmt w:val="bullet"/>
      <w:lvlText w:val=""/>
      <w:lvlPicBulletId w:val="0"/>
      <w:lvlJc w:val="left"/>
      <w:pPr>
        <w:tabs>
          <w:tab w:val="num" w:pos="2880"/>
        </w:tabs>
        <w:ind w:left="2880" w:hanging="360"/>
      </w:pPr>
      <w:rPr>
        <w:rFonts w:ascii="Symbol" w:hAnsi="Symbol" w:hint="default"/>
      </w:rPr>
    </w:lvl>
    <w:lvl w:ilvl="4" w:tplc="C72C7F78" w:tentative="1">
      <w:start w:val="1"/>
      <w:numFmt w:val="bullet"/>
      <w:lvlText w:val=""/>
      <w:lvlPicBulletId w:val="0"/>
      <w:lvlJc w:val="left"/>
      <w:pPr>
        <w:tabs>
          <w:tab w:val="num" w:pos="3600"/>
        </w:tabs>
        <w:ind w:left="3600" w:hanging="360"/>
      </w:pPr>
      <w:rPr>
        <w:rFonts w:ascii="Symbol" w:hAnsi="Symbol" w:hint="default"/>
      </w:rPr>
    </w:lvl>
    <w:lvl w:ilvl="5" w:tplc="813EC2A8" w:tentative="1">
      <w:start w:val="1"/>
      <w:numFmt w:val="bullet"/>
      <w:lvlText w:val=""/>
      <w:lvlPicBulletId w:val="0"/>
      <w:lvlJc w:val="left"/>
      <w:pPr>
        <w:tabs>
          <w:tab w:val="num" w:pos="4320"/>
        </w:tabs>
        <w:ind w:left="4320" w:hanging="360"/>
      </w:pPr>
      <w:rPr>
        <w:rFonts w:ascii="Symbol" w:hAnsi="Symbol" w:hint="default"/>
      </w:rPr>
    </w:lvl>
    <w:lvl w:ilvl="6" w:tplc="60AE5F90" w:tentative="1">
      <w:start w:val="1"/>
      <w:numFmt w:val="bullet"/>
      <w:lvlText w:val=""/>
      <w:lvlPicBulletId w:val="0"/>
      <w:lvlJc w:val="left"/>
      <w:pPr>
        <w:tabs>
          <w:tab w:val="num" w:pos="5040"/>
        </w:tabs>
        <w:ind w:left="5040" w:hanging="360"/>
      </w:pPr>
      <w:rPr>
        <w:rFonts w:ascii="Symbol" w:hAnsi="Symbol" w:hint="default"/>
      </w:rPr>
    </w:lvl>
    <w:lvl w:ilvl="7" w:tplc="8D56B158" w:tentative="1">
      <w:start w:val="1"/>
      <w:numFmt w:val="bullet"/>
      <w:lvlText w:val=""/>
      <w:lvlPicBulletId w:val="0"/>
      <w:lvlJc w:val="left"/>
      <w:pPr>
        <w:tabs>
          <w:tab w:val="num" w:pos="5760"/>
        </w:tabs>
        <w:ind w:left="5760" w:hanging="360"/>
      </w:pPr>
      <w:rPr>
        <w:rFonts w:ascii="Symbol" w:hAnsi="Symbol" w:hint="default"/>
      </w:rPr>
    </w:lvl>
    <w:lvl w:ilvl="8" w:tplc="F6BC15C2"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13C76F63"/>
    <w:multiLevelType w:val="hybridMultilevel"/>
    <w:tmpl w:val="F634D758"/>
    <w:lvl w:ilvl="0" w:tplc="D13EAEF6">
      <w:start w:val="1"/>
      <w:numFmt w:val="bullet"/>
      <w:lvlText w:val=""/>
      <w:lvlPicBulletId w:val="0"/>
      <w:lvlJc w:val="left"/>
      <w:pPr>
        <w:tabs>
          <w:tab w:val="num" w:pos="720"/>
        </w:tabs>
        <w:ind w:left="720" w:hanging="360"/>
      </w:pPr>
      <w:rPr>
        <w:rFonts w:ascii="Symbol" w:hAnsi="Symbol" w:hint="default"/>
      </w:rPr>
    </w:lvl>
    <w:lvl w:ilvl="1" w:tplc="BAF4D07E" w:tentative="1">
      <w:start w:val="1"/>
      <w:numFmt w:val="bullet"/>
      <w:lvlText w:val=""/>
      <w:lvlPicBulletId w:val="0"/>
      <w:lvlJc w:val="left"/>
      <w:pPr>
        <w:tabs>
          <w:tab w:val="num" w:pos="1440"/>
        </w:tabs>
        <w:ind w:left="1440" w:hanging="360"/>
      </w:pPr>
      <w:rPr>
        <w:rFonts w:ascii="Symbol" w:hAnsi="Symbol" w:hint="default"/>
      </w:rPr>
    </w:lvl>
    <w:lvl w:ilvl="2" w:tplc="2D0EC004" w:tentative="1">
      <w:start w:val="1"/>
      <w:numFmt w:val="bullet"/>
      <w:lvlText w:val=""/>
      <w:lvlPicBulletId w:val="0"/>
      <w:lvlJc w:val="left"/>
      <w:pPr>
        <w:tabs>
          <w:tab w:val="num" w:pos="2160"/>
        </w:tabs>
        <w:ind w:left="2160" w:hanging="360"/>
      </w:pPr>
      <w:rPr>
        <w:rFonts w:ascii="Symbol" w:hAnsi="Symbol" w:hint="default"/>
      </w:rPr>
    </w:lvl>
    <w:lvl w:ilvl="3" w:tplc="FBB03006" w:tentative="1">
      <w:start w:val="1"/>
      <w:numFmt w:val="bullet"/>
      <w:lvlText w:val=""/>
      <w:lvlPicBulletId w:val="0"/>
      <w:lvlJc w:val="left"/>
      <w:pPr>
        <w:tabs>
          <w:tab w:val="num" w:pos="2880"/>
        </w:tabs>
        <w:ind w:left="2880" w:hanging="360"/>
      </w:pPr>
      <w:rPr>
        <w:rFonts w:ascii="Symbol" w:hAnsi="Symbol" w:hint="default"/>
      </w:rPr>
    </w:lvl>
    <w:lvl w:ilvl="4" w:tplc="CBF2B7AC" w:tentative="1">
      <w:start w:val="1"/>
      <w:numFmt w:val="bullet"/>
      <w:lvlText w:val=""/>
      <w:lvlPicBulletId w:val="0"/>
      <w:lvlJc w:val="left"/>
      <w:pPr>
        <w:tabs>
          <w:tab w:val="num" w:pos="3600"/>
        </w:tabs>
        <w:ind w:left="3600" w:hanging="360"/>
      </w:pPr>
      <w:rPr>
        <w:rFonts w:ascii="Symbol" w:hAnsi="Symbol" w:hint="default"/>
      </w:rPr>
    </w:lvl>
    <w:lvl w:ilvl="5" w:tplc="E146F8A2" w:tentative="1">
      <w:start w:val="1"/>
      <w:numFmt w:val="bullet"/>
      <w:lvlText w:val=""/>
      <w:lvlPicBulletId w:val="0"/>
      <w:lvlJc w:val="left"/>
      <w:pPr>
        <w:tabs>
          <w:tab w:val="num" w:pos="4320"/>
        </w:tabs>
        <w:ind w:left="4320" w:hanging="360"/>
      </w:pPr>
      <w:rPr>
        <w:rFonts w:ascii="Symbol" w:hAnsi="Symbol" w:hint="default"/>
      </w:rPr>
    </w:lvl>
    <w:lvl w:ilvl="6" w:tplc="1E006FCC" w:tentative="1">
      <w:start w:val="1"/>
      <w:numFmt w:val="bullet"/>
      <w:lvlText w:val=""/>
      <w:lvlPicBulletId w:val="0"/>
      <w:lvlJc w:val="left"/>
      <w:pPr>
        <w:tabs>
          <w:tab w:val="num" w:pos="5040"/>
        </w:tabs>
        <w:ind w:left="5040" w:hanging="360"/>
      </w:pPr>
      <w:rPr>
        <w:rFonts w:ascii="Symbol" w:hAnsi="Symbol" w:hint="default"/>
      </w:rPr>
    </w:lvl>
    <w:lvl w:ilvl="7" w:tplc="808290EE" w:tentative="1">
      <w:start w:val="1"/>
      <w:numFmt w:val="bullet"/>
      <w:lvlText w:val=""/>
      <w:lvlPicBulletId w:val="0"/>
      <w:lvlJc w:val="left"/>
      <w:pPr>
        <w:tabs>
          <w:tab w:val="num" w:pos="5760"/>
        </w:tabs>
        <w:ind w:left="5760" w:hanging="360"/>
      </w:pPr>
      <w:rPr>
        <w:rFonts w:ascii="Symbol" w:hAnsi="Symbol" w:hint="default"/>
      </w:rPr>
    </w:lvl>
    <w:lvl w:ilvl="8" w:tplc="96BC580C" w:tentative="1">
      <w:start w:val="1"/>
      <w:numFmt w:val="bullet"/>
      <w:lvlText w:val=""/>
      <w:lvlPicBulletId w:val="0"/>
      <w:lvlJc w:val="left"/>
      <w:pPr>
        <w:tabs>
          <w:tab w:val="num" w:pos="6480"/>
        </w:tabs>
        <w:ind w:left="6480" w:hanging="360"/>
      </w:pPr>
      <w:rPr>
        <w:rFonts w:ascii="Symbol" w:hAnsi="Symbol" w:hint="default"/>
      </w:rPr>
    </w:lvl>
  </w:abstractNum>
  <w:abstractNum w:abstractNumId="6">
    <w:nsid w:val="17B10E82"/>
    <w:multiLevelType w:val="hybridMultilevel"/>
    <w:tmpl w:val="9B2ECE86"/>
    <w:lvl w:ilvl="0" w:tplc="5EDC904C">
      <w:start w:val="1"/>
      <w:numFmt w:val="bullet"/>
      <w:lvlText w:val=""/>
      <w:lvlPicBulletId w:val="0"/>
      <w:lvlJc w:val="left"/>
      <w:pPr>
        <w:tabs>
          <w:tab w:val="num" w:pos="720"/>
        </w:tabs>
        <w:ind w:left="720" w:hanging="360"/>
      </w:pPr>
      <w:rPr>
        <w:rFonts w:ascii="Symbol" w:hAnsi="Symbol" w:hint="default"/>
      </w:rPr>
    </w:lvl>
    <w:lvl w:ilvl="1" w:tplc="3648E802" w:tentative="1">
      <w:start w:val="1"/>
      <w:numFmt w:val="bullet"/>
      <w:lvlText w:val=""/>
      <w:lvlPicBulletId w:val="0"/>
      <w:lvlJc w:val="left"/>
      <w:pPr>
        <w:tabs>
          <w:tab w:val="num" w:pos="1440"/>
        </w:tabs>
        <w:ind w:left="1440" w:hanging="360"/>
      </w:pPr>
      <w:rPr>
        <w:rFonts w:ascii="Symbol" w:hAnsi="Symbol" w:hint="default"/>
      </w:rPr>
    </w:lvl>
    <w:lvl w:ilvl="2" w:tplc="4F0E57EA" w:tentative="1">
      <w:start w:val="1"/>
      <w:numFmt w:val="bullet"/>
      <w:lvlText w:val=""/>
      <w:lvlPicBulletId w:val="0"/>
      <w:lvlJc w:val="left"/>
      <w:pPr>
        <w:tabs>
          <w:tab w:val="num" w:pos="2160"/>
        </w:tabs>
        <w:ind w:left="2160" w:hanging="360"/>
      </w:pPr>
      <w:rPr>
        <w:rFonts w:ascii="Symbol" w:hAnsi="Symbol" w:hint="default"/>
      </w:rPr>
    </w:lvl>
    <w:lvl w:ilvl="3" w:tplc="3F3C4A66" w:tentative="1">
      <w:start w:val="1"/>
      <w:numFmt w:val="bullet"/>
      <w:lvlText w:val=""/>
      <w:lvlPicBulletId w:val="0"/>
      <w:lvlJc w:val="left"/>
      <w:pPr>
        <w:tabs>
          <w:tab w:val="num" w:pos="2880"/>
        </w:tabs>
        <w:ind w:left="2880" w:hanging="360"/>
      </w:pPr>
      <w:rPr>
        <w:rFonts w:ascii="Symbol" w:hAnsi="Symbol" w:hint="default"/>
      </w:rPr>
    </w:lvl>
    <w:lvl w:ilvl="4" w:tplc="98044A1C" w:tentative="1">
      <w:start w:val="1"/>
      <w:numFmt w:val="bullet"/>
      <w:lvlText w:val=""/>
      <w:lvlPicBulletId w:val="0"/>
      <w:lvlJc w:val="left"/>
      <w:pPr>
        <w:tabs>
          <w:tab w:val="num" w:pos="3600"/>
        </w:tabs>
        <w:ind w:left="3600" w:hanging="360"/>
      </w:pPr>
      <w:rPr>
        <w:rFonts w:ascii="Symbol" w:hAnsi="Symbol" w:hint="default"/>
      </w:rPr>
    </w:lvl>
    <w:lvl w:ilvl="5" w:tplc="9AF06F64" w:tentative="1">
      <w:start w:val="1"/>
      <w:numFmt w:val="bullet"/>
      <w:lvlText w:val=""/>
      <w:lvlPicBulletId w:val="0"/>
      <w:lvlJc w:val="left"/>
      <w:pPr>
        <w:tabs>
          <w:tab w:val="num" w:pos="4320"/>
        </w:tabs>
        <w:ind w:left="4320" w:hanging="360"/>
      </w:pPr>
      <w:rPr>
        <w:rFonts w:ascii="Symbol" w:hAnsi="Symbol" w:hint="default"/>
      </w:rPr>
    </w:lvl>
    <w:lvl w:ilvl="6" w:tplc="AE6A8CD0" w:tentative="1">
      <w:start w:val="1"/>
      <w:numFmt w:val="bullet"/>
      <w:lvlText w:val=""/>
      <w:lvlPicBulletId w:val="0"/>
      <w:lvlJc w:val="left"/>
      <w:pPr>
        <w:tabs>
          <w:tab w:val="num" w:pos="5040"/>
        </w:tabs>
        <w:ind w:left="5040" w:hanging="360"/>
      </w:pPr>
      <w:rPr>
        <w:rFonts w:ascii="Symbol" w:hAnsi="Symbol" w:hint="default"/>
      </w:rPr>
    </w:lvl>
    <w:lvl w:ilvl="7" w:tplc="8BB06072" w:tentative="1">
      <w:start w:val="1"/>
      <w:numFmt w:val="bullet"/>
      <w:lvlText w:val=""/>
      <w:lvlPicBulletId w:val="0"/>
      <w:lvlJc w:val="left"/>
      <w:pPr>
        <w:tabs>
          <w:tab w:val="num" w:pos="5760"/>
        </w:tabs>
        <w:ind w:left="5760" w:hanging="360"/>
      </w:pPr>
      <w:rPr>
        <w:rFonts w:ascii="Symbol" w:hAnsi="Symbol" w:hint="default"/>
      </w:rPr>
    </w:lvl>
    <w:lvl w:ilvl="8" w:tplc="53E4B99E" w:tentative="1">
      <w:start w:val="1"/>
      <w:numFmt w:val="bullet"/>
      <w:lvlText w:val=""/>
      <w:lvlPicBulletId w:val="0"/>
      <w:lvlJc w:val="left"/>
      <w:pPr>
        <w:tabs>
          <w:tab w:val="num" w:pos="6480"/>
        </w:tabs>
        <w:ind w:left="6480" w:hanging="360"/>
      </w:pPr>
      <w:rPr>
        <w:rFonts w:ascii="Symbol" w:hAnsi="Symbol" w:hint="default"/>
      </w:rPr>
    </w:lvl>
  </w:abstractNum>
  <w:abstractNum w:abstractNumId="7">
    <w:nsid w:val="1F3161B7"/>
    <w:multiLevelType w:val="hybridMultilevel"/>
    <w:tmpl w:val="FDAE9520"/>
    <w:lvl w:ilvl="0" w:tplc="4F722272">
      <w:start w:val="1"/>
      <w:numFmt w:val="bullet"/>
      <w:lvlText w:val=""/>
      <w:lvlPicBulletId w:val="0"/>
      <w:lvlJc w:val="left"/>
      <w:pPr>
        <w:tabs>
          <w:tab w:val="num" w:pos="720"/>
        </w:tabs>
        <w:ind w:left="720" w:hanging="360"/>
      </w:pPr>
      <w:rPr>
        <w:rFonts w:ascii="Symbol" w:hAnsi="Symbol" w:hint="default"/>
      </w:rPr>
    </w:lvl>
    <w:lvl w:ilvl="1" w:tplc="EEF4AE88" w:tentative="1">
      <w:start w:val="1"/>
      <w:numFmt w:val="bullet"/>
      <w:lvlText w:val=""/>
      <w:lvlPicBulletId w:val="0"/>
      <w:lvlJc w:val="left"/>
      <w:pPr>
        <w:tabs>
          <w:tab w:val="num" w:pos="1440"/>
        </w:tabs>
        <w:ind w:left="1440" w:hanging="360"/>
      </w:pPr>
      <w:rPr>
        <w:rFonts w:ascii="Symbol" w:hAnsi="Symbol" w:hint="default"/>
      </w:rPr>
    </w:lvl>
    <w:lvl w:ilvl="2" w:tplc="29587552" w:tentative="1">
      <w:start w:val="1"/>
      <w:numFmt w:val="bullet"/>
      <w:lvlText w:val=""/>
      <w:lvlPicBulletId w:val="0"/>
      <w:lvlJc w:val="left"/>
      <w:pPr>
        <w:tabs>
          <w:tab w:val="num" w:pos="2160"/>
        </w:tabs>
        <w:ind w:left="2160" w:hanging="360"/>
      </w:pPr>
      <w:rPr>
        <w:rFonts w:ascii="Symbol" w:hAnsi="Symbol" w:hint="default"/>
      </w:rPr>
    </w:lvl>
    <w:lvl w:ilvl="3" w:tplc="2DF46FA2" w:tentative="1">
      <w:start w:val="1"/>
      <w:numFmt w:val="bullet"/>
      <w:lvlText w:val=""/>
      <w:lvlPicBulletId w:val="0"/>
      <w:lvlJc w:val="left"/>
      <w:pPr>
        <w:tabs>
          <w:tab w:val="num" w:pos="2880"/>
        </w:tabs>
        <w:ind w:left="2880" w:hanging="360"/>
      </w:pPr>
      <w:rPr>
        <w:rFonts w:ascii="Symbol" w:hAnsi="Symbol" w:hint="default"/>
      </w:rPr>
    </w:lvl>
    <w:lvl w:ilvl="4" w:tplc="1E90BF18" w:tentative="1">
      <w:start w:val="1"/>
      <w:numFmt w:val="bullet"/>
      <w:lvlText w:val=""/>
      <w:lvlPicBulletId w:val="0"/>
      <w:lvlJc w:val="left"/>
      <w:pPr>
        <w:tabs>
          <w:tab w:val="num" w:pos="3600"/>
        </w:tabs>
        <w:ind w:left="3600" w:hanging="360"/>
      </w:pPr>
      <w:rPr>
        <w:rFonts w:ascii="Symbol" w:hAnsi="Symbol" w:hint="default"/>
      </w:rPr>
    </w:lvl>
    <w:lvl w:ilvl="5" w:tplc="708C3B9A" w:tentative="1">
      <w:start w:val="1"/>
      <w:numFmt w:val="bullet"/>
      <w:lvlText w:val=""/>
      <w:lvlPicBulletId w:val="0"/>
      <w:lvlJc w:val="left"/>
      <w:pPr>
        <w:tabs>
          <w:tab w:val="num" w:pos="4320"/>
        </w:tabs>
        <w:ind w:left="4320" w:hanging="360"/>
      </w:pPr>
      <w:rPr>
        <w:rFonts w:ascii="Symbol" w:hAnsi="Symbol" w:hint="default"/>
      </w:rPr>
    </w:lvl>
    <w:lvl w:ilvl="6" w:tplc="F6FCABCA" w:tentative="1">
      <w:start w:val="1"/>
      <w:numFmt w:val="bullet"/>
      <w:lvlText w:val=""/>
      <w:lvlPicBulletId w:val="0"/>
      <w:lvlJc w:val="left"/>
      <w:pPr>
        <w:tabs>
          <w:tab w:val="num" w:pos="5040"/>
        </w:tabs>
        <w:ind w:left="5040" w:hanging="360"/>
      </w:pPr>
      <w:rPr>
        <w:rFonts w:ascii="Symbol" w:hAnsi="Symbol" w:hint="default"/>
      </w:rPr>
    </w:lvl>
    <w:lvl w:ilvl="7" w:tplc="E96EC996" w:tentative="1">
      <w:start w:val="1"/>
      <w:numFmt w:val="bullet"/>
      <w:lvlText w:val=""/>
      <w:lvlPicBulletId w:val="0"/>
      <w:lvlJc w:val="left"/>
      <w:pPr>
        <w:tabs>
          <w:tab w:val="num" w:pos="5760"/>
        </w:tabs>
        <w:ind w:left="5760" w:hanging="360"/>
      </w:pPr>
      <w:rPr>
        <w:rFonts w:ascii="Symbol" w:hAnsi="Symbol" w:hint="default"/>
      </w:rPr>
    </w:lvl>
    <w:lvl w:ilvl="8" w:tplc="1D7470C6" w:tentative="1">
      <w:start w:val="1"/>
      <w:numFmt w:val="bullet"/>
      <w:lvlText w:val=""/>
      <w:lvlPicBulletId w:val="0"/>
      <w:lvlJc w:val="left"/>
      <w:pPr>
        <w:tabs>
          <w:tab w:val="num" w:pos="6480"/>
        </w:tabs>
        <w:ind w:left="6480" w:hanging="360"/>
      </w:pPr>
      <w:rPr>
        <w:rFonts w:ascii="Symbol" w:hAnsi="Symbol" w:hint="default"/>
      </w:rPr>
    </w:lvl>
  </w:abstractNum>
  <w:abstractNum w:abstractNumId="8">
    <w:nsid w:val="212E2ADC"/>
    <w:multiLevelType w:val="hybridMultilevel"/>
    <w:tmpl w:val="E1AC241A"/>
    <w:lvl w:ilvl="0" w:tplc="6E3A3BC2">
      <w:start w:val="1"/>
      <w:numFmt w:val="bullet"/>
      <w:lvlText w:val=""/>
      <w:lvlPicBulletId w:val="0"/>
      <w:lvlJc w:val="left"/>
      <w:pPr>
        <w:tabs>
          <w:tab w:val="num" w:pos="720"/>
        </w:tabs>
        <w:ind w:left="720" w:hanging="360"/>
      </w:pPr>
      <w:rPr>
        <w:rFonts w:ascii="Symbol" w:hAnsi="Symbol" w:hint="default"/>
      </w:rPr>
    </w:lvl>
    <w:lvl w:ilvl="1" w:tplc="E3A8434E" w:tentative="1">
      <w:start w:val="1"/>
      <w:numFmt w:val="bullet"/>
      <w:lvlText w:val=""/>
      <w:lvlPicBulletId w:val="0"/>
      <w:lvlJc w:val="left"/>
      <w:pPr>
        <w:tabs>
          <w:tab w:val="num" w:pos="1440"/>
        </w:tabs>
        <w:ind w:left="1440" w:hanging="360"/>
      </w:pPr>
      <w:rPr>
        <w:rFonts w:ascii="Symbol" w:hAnsi="Symbol" w:hint="default"/>
      </w:rPr>
    </w:lvl>
    <w:lvl w:ilvl="2" w:tplc="71B4999A" w:tentative="1">
      <w:start w:val="1"/>
      <w:numFmt w:val="bullet"/>
      <w:lvlText w:val=""/>
      <w:lvlPicBulletId w:val="0"/>
      <w:lvlJc w:val="left"/>
      <w:pPr>
        <w:tabs>
          <w:tab w:val="num" w:pos="2160"/>
        </w:tabs>
        <w:ind w:left="2160" w:hanging="360"/>
      </w:pPr>
      <w:rPr>
        <w:rFonts w:ascii="Symbol" w:hAnsi="Symbol" w:hint="default"/>
      </w:rPr>
    </w:lvl>
    <w:lvl w:ilvl="3" w:tplc="0DD05602" w:tentative="1">
      <w:start w:val="1"/>
      <w:numFmt w:val="bullet"/>
      <w:lvlText w:val=""/>
      <w:lvlPicBulletId w:val="0"/>
      <w:lvlJc w:val="left"/>
      <w:pPr>
        <w:tabs>
          <w:tab w:val="num" w:pos="2880"/>
        </w:tabs>
        <w:ind w:left="2880" w:hanging="360"/>
      </w:pPr>
      <w:rPr>
        <w:rFonts w:ascii="Symbol" w:hAnsi="Symbol" w:hint="default"/>
      </w:rPr>
    </w:lvl>
    <w:lvl w:ilvl="4" w:tplc="1E6A0FA6" w:tentative="1">
      <w:start w:val="1"/>
      <w:numFmt w:val="bullet"/>
      <w:lvlText w:val=""/>
      <w:lvlPicBulletId w:val="0"/>
      <w:lvlJc w:val="left"/>
      <w:pPr>
        <w:tabs>
          <w:tab w:val="num" w:pos="3600"/>
        </w:tabs>
        <w:ind w:left="3600" w:hanging="360"/>
      </w:pPr>
      <w:rPr>
        <w:rFonts w:ascii="Symbol" w:hAnsi="Symbol" w:hint="default"/>
      </w:rPr>
    </w:lvl>
    <w:lvl w:ilvl="5" w:tplc="D88AD40C" w:tentative="1">
      <w:start w:val="1"/>
      <w:numFmt w:val="bullet"/>
      <w:lvlText w:val=""/>
      <w:lvlPicBulletId w:val="0"/>
      <w:lvlJc w:val="left"/>
      <w:pPr>
        <w:tabs>
          <w:tab w:val="num" w:pos="4320"/>
        </w:tabs>
        <w:ind w:left="4320" w:hanging="360"/>
      </w:pPr>
      <w:rPr>
        <w:rFonts w:ascii="Symbol" w:hAnsi="Symbol" w:hint="default"/>
      </w:rPr>
    </w:lvl>
    <w:lvl w:ilvl="6" w:tplc="7E365B0C" w:tentative="1">
      <w:start w:val="1"/>
      <w:numFmt w:val="bullet"/>
      <w:lvlText w:val=""/>
      <w:lvlPicBulletId w:val="0"/>
      <w:lvlJc w:val="left"/>
      <w:pPr>
        <w:tabs>
          <w:tab w:val="num" w:pos="5040"/>
        </w:tabs>
        <w:ind w:left="5040" w:hanging="360"/>
      </w:pPr>
      <w:rPr>
        <w:rFonts w:ascii="Symbol" w:hAnsi="Symbol" w:hint="default"/>
      </w:rPr>
    </w:lvl>
    <w:lvl w:ilvl="7" w:tplc="5A7E2A5C" w:tentative="1">
      <w:start w:val="1"/>
      <w:numFmt w:val="bullet"/>
      <w:lvlText w:val=""/>
      <w:lvlPicBulletId w:val="0"/>
      <w:lvlJc w:val="left"/>
      <w:pPr>
        <w:tabs>
          <w:tab w:val="num" w:pos="5760"/>
        </w:tabs>
        <w:ind w:left="5760" w:hanging="360"/>
      </w:pPr>
      <w:rPr>
        <w:rFonts w:ascii="Symbol" w:hAnsi="Symbol" w:hint="default"/>
      </w:rPr>
    </w:lvl>
    <w:lvl w:ilvl="8" w:tplc="6EA40714"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22024F3E"/>
    <w:multiLevelType w:val="hybridMultilevel"/>
    <w:tmpl w:val="618A66F8"/>
    <w:lvl w:ilvl="0" w:tplc="BE1CCAC8">
      <w:start w:val="1"/>
      <w:numFmt w:val="bullet"/>
      <w:lvlText w:val=""/>
      <w:lvlPicBulletId w:val="0"/>
      <w:lvlJc w:val="left"/>
      <w:pPr>
        <w:tabs>
          <w:tab w:val="num" w:pos="720"/>
        </w:tabs>
        <w:ind w:left="720" w:hanging="360"/>
      </w:pPr>
      <w:rPr>
        <w:rFonts w:ascii="Symbol" w:hAnsi="Symbol" w:hint="default"/>
      </w:rPr>
    </w:lvl>
    <w:lvl w:ilvl="1" w:tplc="E346A6E2" w:tentative="1">
      <w:start w:val="1"/>
      <w:numFmt w:val="bullet"/>
      <w:lvlText w:val=""/>
      <w:lvlPicBulletId w:val="0"/>
      <w:lvlJc w:val="left"/>
      <w:pPr>
        <w:tabs>
          <w:tab w:val="num" w:pos="1440"/>
        </w:tabs>
        <w:ind w:left="1440" w:hanging="360"/>
      </w:pPr>
      <w:rPr>
        <w:rFonts w:ascii="Symbol" w:hAnsi="Symbol" w:hint="default"/>
      </w:rPr>
    </w:lvl>
    <w:lvl w:ilvl="2" w:tplc="C9FC83D8" w:tentative="1">
      <w:start w:val="1"/>
      <w:numFmt w:val="bullet"/>
      <w:lvlText w:val=""/>
      <w:lvlPicBulletId w:val="0"/>
      <w:lvlJc w:val="left"/>
      <w:pPr>
        <w:tabs>
          <w:tab w:val="num" w:pos="2160"/>
        </w:tabs>
        <w:ind w:left="2160" w:hanging="360"/>
      </w:pPr>
      <w:rPr>
        <w:rFonts w:ascii="Symbol" w:hAnsi="Symbol" w:hint="default"/>
      </w:rPr>
    </w:lvl>
    <w:lvl w:ilvl="3" w:tplc="9E3CF334" w:tentative="1">
      <w:start w:val="1"/>
      <w:numFmt w:val="bullet"/>
      <w:lvlText w:val=""/>
      <w:lvlPicBulletId w:val="0"/>
      <w:lvlJc w:val="left"/>
      <w:pPr>
        <w:tabs>
          <w:tab w:val="num" w:pos="2880"/>
        </w:tabs>
        <w:ind w:left="2880" w:hanging="360"/>
      </w:pPr>
      <w:rPr>
        <w:rFonts w:ascii="Symbol" w:hAnsi="Symbol" w:hint="default"/>
      </w:rPr>
    </w:lvl>
    <w:lvl w:ilvl="4" w:tplc="DB529A98" w:tentative="1">
      <w:start w:val="1"/>
      <w:numFmt w:val="bullet"/>
      <w:lvlText w:val=""/>
      <w:lvlPicBulletId w:val="0"/>
      <w:lvlJc w:val="left"/>
      <w:pPr>
        <w:tabs>
          <w:tab w:val="num" w:pos="3600"/>
        </w:tabs>
        <w:ind w:left="3600" w:hanging="360"/>
      </w:pPr>
      <w:rPr>
        <w:rFonts w:ascii="Symbol" w:hAnsi="Symbol" w:hint="default"/>
      </w:rPr>
    </w:lvl>
    <w:lvl w:ilvl="5" w:tplc="479A321E" w:tentative="1">
      <w:start w:val="1"/>
      <w:numFmt w:val="bullet"/>
      <w:lvlText w:val=""/>
      <w:lvlPicBulletId w:val="0"/>
      <w:lvlJc w:val="left"/>
      <w:pPr>
        <w:tabs>
          <w:tab w:val="num" w:pos="4320"/>
        </w:tabs>
        <w:ind w:left="4320" w:hanging="360"/>
      </w:pPr>
      <w:rPr>
        <w:rFonts w:ascii="Symbol" w:hAnsi="Symbol" w:hint="default"/>
      </w:rPr>
    </w:lvl>
    <w:lvl w:ilvl="6" w:tplc="159A3DF8" w:tentative="1">
      <w:start w:val="1"/>
      <w:numFmt w:val="bullet"/>
      <w:lvlText w:val=""/>
      <w:lvlPicBulletId w:val="0"/>
      <w:lvlJc w:val="left"/>
      <w:pPr>
        <w:tabs>
          <w:tab w:val="num" w:pos="5040"/>
        </w:tabs>
        <w:ind w:left="5040" w:hanging="360"/>
      </w:pPr>
      <w:rPr>
        <w:rFonts w:ascii="Symbol" w:hAnsi="Symbol" w:hint="default"/>
      </w:rPr>
    </w:lvl>
    <w:lvl w:ilvl="7" w:tplc="D7265126" w:tentative="1">
      <w:start w:val="1"/>
      <w:numFmt w:val="bullet"/>
      <w:lvlText w:val=""/>
      <w:lvlPicBulletId w:val="0"/>
      <w:lvlJc w:val="left"/>
      <w:pPr>
        <w:tabs>
          <w:tab w:val="num" w:pos="5760"/>
        </w:tabs>
        <w:ind w:left="5760" w:hanging="360"/>
      </w:pPr>
      <w:rPr>
        <w:rFonts w:ascii="Symbol" w:hAnsi="Symbol" w:hint="default"/>
      </w:rPr>
    </w:lvl>
    <w:lvl w:ilvl="8" w:tplc="97C267F6" w:tentative="1">
      <w:start w:val="1"/>
      <w:numFmt w:val="bullet"/>
      <w:lvlText w:val=""/>
      <w:lvlPicBulletId w:val="0"/>
      <w:lvlJc w:val="left"/>
      <w:pPr>
        <w:tabs>
          <w:tab w:val="num" w:pos="6480"/>
        </w:tabs>
        <w:ind w:left="6480" w:hanging="360"/>
      </w:pPr>
      <w:rPr>
        <w:rFonts w:ascii="Symbol" w:hAnsi="Symbol" w:hint="default"/>
      </w:rPr>
    </w:lvl>
  </w:abstractNum>
  <w:abstractNum w:abstractNumId="10">
    <w:nsid w:val="24965876"/>
    <w:multiLevelType w:val="hybridMultilevel"/>
    <w:tmpl w:val="D0C25B32"/>
    <w:lvl w:ilvl="0" w:tplc="084819B6">
      <w:start w:val="1"/>
      <w:numFmt w:val="bullet"/>
      <w:lvlText w:val=""/>
      <w:lvlPicBulletId w:val="0"/>
      <w:lvlJc w:val="left"/>
      <w:pPr>
        <w:tabs>
          <w:tab w:val="num" w:pos="720"/>
        </w:tabs>
        <w:ind w:left="720" w:hanging="360"/>
      </w:pPr>
      <w:rPr>
        <w:rFonts w:ascii="Symbol" w:hAnsi="Symbol" w:hint="default"/>
      </w:rPr>
    </w:lvl>
    <w:lvl w:ilvl="1" w:tplc="9F3C4366" w:tentative="1">
      <w:start w:val="1"/>
      <w:numFmt w:val="bullet"/>
      <w:lvlText w:val=""/>
      <w:lvlPicBulletId w:val="0"/>
      <w:lvlJc w:val="left"/>
      <w:pPr>
        <w:tabs>
          <w:tab w:val="num" w:pos="1440"/>
        </w:tabs>
        <w:ind w:left="1440" w:hanging="360"/>
      </w:pPr>
      <w:rPr>
        <w:rFonts w:ascii="Symbol" w:hAnsi="Symbol" w:hint="default"/>
      </w:rPr>
    </w:lvl>
    <w:lvl w:ilvl="2" w:tplc="EF923E24" w:tentative="1">
      <w:start w:val="1"/>
      <w:numFmt w:val="bullet"/>
      <w:lvlText w:val=""/>
      <w:lvlPicBulletId w:val="0"/>
      <w:lvlJc w:val="left"/>
      <w:pPr>
        <w:tabs>
          <w:tab w:val="num" w:pos="2160"/>
        </w:tabs>
        <w:ind w:left="2160" w:hanging="360"/>
      </w:pPr>
      <w:rPr>
        <w:rFonts w:ascii="Symbol" w:hAnsi="Symbol" w:hint="default"/>
      </w:rPr>
    </w:lvl>
    <w:lvl w:ilvl="3" w:tplc="55C28BAC" w:tentative="1">
      <w:start w:val="1"/>
      <w:numFmt w:val="bullet"/>
      <w:lvlText w:val=""/>
      <w:lvlPicBulletId w:val="0"/>
      <w:lvlJc w:val="left"/>
      <w:pPr>
        <w:tabs>
          <w:tab w:val="num" w:pos="2880"/>
        </w:tabs>
        <w:ind w:left="2880" w:hanging="360"/>
      </w:pPr>
      <w:rPr>
        <w:rFonts w:ascii="Symbol" w:hAnsi="Symbol" w:hint="default"/>
      </w:rPr>
    </w:lvl>
    <w:lvl w:ilvl="4" w:tplc="B1DE47D4" w:tentative="1">
      <w:start w:val="1"/>
      <w:numFmt w:val="bullet"/>
      <w:lvlText w:val=""/>
      <w:lvlPicBulletId w:val="0"/>
      <w:lvlJc w:val="left"/>
      <w:pPr>
        <w:tabs>
          <w:tab w:val="num" w:pos="3600"/>
        </w:tabs>
        <w:ind w:left="3600" w:hanging="360"/>
      </w:pPr>
      <w:rPr>
        <w:rFonts w:ascii="Symbol" w:hAnsi="Symbol" w:hint="default"/>
      </w:rPr>
    </w:lvl>
    <w:lvl w:ilvl="5" w:tplc="EDB6FF12" w:tentative="1">
      <w:start w:val="1"/>
      <w:numFmt w:val="bullet"/>
      <w:lvlText w:val=""/>
      <w:lvlPicBulletId w:val="0"/>
      <w:lvlJc w:val="left"/>
      <w:pPr>
        <w:tabs>
          <w:tab w:val="num" w:pos="4320"/>
        </w:tabs>
        <w:ind w:left="4320" w:hanging="360"/>
      </w:pPr>
      <w:rPr>
        <w:rFonts w:ascii="Symbol" w:hAnsi="Symbol" w:hint="default"/>
      </w:rPr>
    </w:lvl>
    <w:lvl w:ilvl="6" w:tplc="09404458" w:tentative="1">
      <w:start w:val="1"/>
      <w:numFmt w:val="bullet"/>
      <w:lvlText w:val=""/>
      <w:lvlPicBulletId w:val="0"/>
      <w:lvlJc w:val="left"/>
      <w:pPr>
        <w:tabs>
          <w:tab w:val="num" w:pos="5040"/>
        </w:tabs>
        <w:ind w:left="5040" w:hanging="360"/>
      </w:pPr>
      <w:rPr>
        <w:rFonts w:ascii="Symbol" w:hAnsi="Symbol" w:hint="default"/>
      </w:rPr>
    </w:lvl>
    <w:lvl w:ilvl="7" w:tplc="3B8030F2" w:tentative="1">
      <w:start w:val="1"/>
      <w:numFmt w:val="bullet"/>
      <w:lvlText w:val=""/>
      <w:lvlPicBulletId w:val="0"/>
      <w:lvlJc w:val="left"/>
      <w:pPr>
        <w:tabs>
          <w:tab w:val="num" w:pos="5760"/>
        </w:tabs>
        <w:ind w:left="5760" w:hanging="360"/>
      </w:pPr>
      <w:rPr>
        <w:rFonts w:ascii="Symbol" w:hAnsi="Symbol" w:hint="default"/>
      </w:rPr>
    </w:lvl>
    <w:lvl w:ilvl="8" w:tplc="185CC15C" w:tentative="1">
      <w:start w:val="1"/>
      <w:numFmt w:val="bullet"/>
      <w:lvlText w:val=""/>
      <w:lvlPicBulletId w:val="0"/>
      <w:lvlJc w:val="left"/>
      <w:pPr>
        <w:tabs>
          <w:tab w:val="num" w:pos="6480"/>
        </w:tabs>
        <w:ind w:left="6480" w:hanging="360"/>
      </w:pPr>
      <w:rPr>
        <w:rFonts w:ascii="Symbol" w:hAnsi="Symbol" w:hint="default"/>
      </w:rPr>
    </w:lvl>
  </w:abstractNum>
  <w:abstractNum w:abstractNumId="11">
    <w:nsid w:val="2F087C32"/>
    <w:multiLevelType w:val="hybridMultilevel"/>
    <w:tmpl w:val="BB08A1FE"/>
    <w:lvl w:ilvl="0" w:tplc="1428A830">
      <w:start w:val="1"/>
      <w:numFmt w:val="bullet"/>
      <w:lvlText w:val=""/>
      <w:lvlPicBulletId w:val="0"/>
      <w:lvlJc w:val="left"/>
      <w:pPr>
        <w:tabs>
          <w:tab w:val="num" w:pos="720"/>
        </w:tabs>
        <w:ind w:left="720" w:hanging="360"/>
      </w:pPr>
      <w:rPr>
        <w:rFonts w:ascii="Symbol" w:hAnsi="Symbol" w:hint="default"/>
      </w:rPr>
    </w:lvl>
    <w:lvl w:ilvl="1" w:tplc="D92264F6" w:tentative="1">
      <w:start w:val="1"/>
      <w:numFmt w:val="bullet"/>
      <w:lvlText w:val=""/>
      <w:lvlPicBulletId w:val="0"/>
      <w:lvlJc w:val="left"/>
      <w:pPr>
        <w:tabs>
          <w:tab w:val="num" w:pos="1440"/>
        </w:tabs>
        <w:ind w:left="1440" w:hanging="360"/>
      </w:pPr>
      <w:rPr>
        <w:rFonts w:ascii="Symbol" w:hAnsi="Symbol" w:hint="default"/>
      </w:rPr>
    </w:lvl>
    <w:lvl w:ilvl="2" w:tplc="B13A7F98" w:tentative="1">
      <w:start w:val="1"/>
      <w:numFmt w:val="bullet"/>
      <w:lvlText w:val=""/>
      <w:lvlPicBulletId w:val="0"/>
      <w:lvlJc w:val="left"/>
      <w:pPr>
        <w:tabs>
          <w:tab w:val="num" w:pos="2160"/>
        </w:tabs>
        <w:ind w:left="2160" w:hanging="360"/>
      </w:pPr>
      <w:rPr>
        <w:rFonts w:ascii="Symbol" w:hAnsi="Symbol" w:hint="default"/>
      </w:rPr>
    </w:lvl>
    <w:lvl w:ilvl="3" w:tplc="5D423818" w:tentative="1">
      <w:start w:val="1"/>
      <w:numFmt w:val="bullet"/>
      <w:lvlText w:val=""/>
      <w:lvlPicBulletId w:val="0"/>
      <w:lvlJc w:val="left"/>
      <w:pPr>
        <w:tabs>
          <w:tab w:val="num" w:pos="2880"/>
        </w:tabs>
        <w:ind w:left="2880" w:hanging="360"/>
      </w:pPr>
      <w:rPr>
        <w:rFonts w:ascii="Symbol" w:hAnsi="Symbol" w:hint="default"/>
      </w:rPr>
    </w:lvl>
    <w:lvl w:ilvl="4" w:tplc="5B84350E" w:tentative="1">
      <w:start w:val="1"/>
      <w:numFmt w:val="bullet"/>
      <w:lvlText w:val=""/>
      <w:lvlPicBulletId w:val="0"/>
      <w:lvlJc w:val="left"/>
      <w:pPr>
        <w:tabs>
          <w:tab w:val="num" w:pos="3600"/>
        </w:tabs>
        <w:ind w:left="3600" w:hanging="360"/>
      </w:pPr>
      <w:rPr>
        <w:rFonts w:ascii="Symbol" w:hAnsi="Symbol" w:hint="default"/>
      </w:rPr>
    </w:lvl>
    <w:lvl w:ilvl="5" w:tplc="ACEC5C32" w:tentative="1">
      <w:start w:val="1"/>
      <w:numFmt w:val="bullet"/>
      <w:lvlText w:val=""/>
      <w:lvlPicBulletId w:val="0"/>
      <w:lvlJc w:val="left"/>
      <w:pPr>
        <w:tabs>
          <w:tab w:val="num" w:pos="4320"/>
        </w:tabs>
        <w:ind w:left="4320" w:hanging="360"/>
      </w:pPr>
      <w:rPr>
        <w:rFonts w:ascii="Symbol" w:hAnsi="Symbol" w:hint="default"/>
      </w:rPr>
    </w:lvl>
    <w:lvl w:ilvl="6" w:tplc="67F0E4CA" w:tentative="1">
      <w:start w:val="1"/>
      <w:numFmt w:val="bullet"/>
      <w:lvlText w:val=""/>
      <w:lvlPicBulletId w:val="0"/>
      <w:lvlJc w:val="left"/>
      <w:pPr>
        <w:tabs>
          <w:tab w:val="num" w:pos="5040"/>
        </w:tabs>
        <w:ind w:left="5040" w:hanging="360"/>
      </w:pPr>
      <w:rPr>
        <w:rFonts w:ascii="Symbol" w:hAnsi="Symbol" w:hint="default"/>
      </w:rPr>
    </w:lvl>
    <w:lvl w:ilvl="7" w:tplc="CB0E822C" w:tentative="1">
      <w:start w:val="1"/>
      <w:numFmt w:val="bullet"/>
      <w:lvlText w:val=""/>
      <w:lvlPicBulletId w:val="0"/>
      <w:lvlJc w:val="left"/>
      <w:pPr>
        <w:tabs>
          <w:tab w:val="num" w:pos="5760"/>
        </w:tabs>
        <w:ind w:left="5760" w:hanging="360"/>
      </w:pPr>
      <w:rPr>
        <w:rFonts w:ascii="Symbol" w:hAnsi="Symbol" w:hint="default"/>
      </w:rPr>
    </w:lvl>
    <w:lvl w:ilvl="8" w:tplc="3CB8BF50" w:tentative="1">
      <w:start w:val="1"/>
      <w:numFmt w:val="bullet"/>
      <w:lvlText w:val=""/>
      <w:lvlPicBulletId w:val="0"/>
      <w:lvlJc w:val="left"/>
      <w:pPr>
        <w:tabs>
          <w:tab w:val="num" w:pos="6480"/>
        </w:tabs>
        <w:ind w:left="6480" w:hanging="360"/>
      </w:pPr>
      <w:rPr>
        <w:rFonts w:ascii="Symbol" w:hAnsi="Symbol" w:hint="default"/>
      </w:rPr>
    </w:lvl>
  </w:abstractNum>
  <w:abstractNum w:abstractNumId="12">
    <w:nsid w:val="31F36183"/>
    <w:multiLevelType w:val="hybridMultilevel"/>
    <w:tmpl w:val="734EE9F8"/>
    <w:lvl w:ilvl="0" w:tplc="5136EBE6">
      <w:start w:val="1"/>
      <w:numFmt w:val="bullet"/>
      <w:lvlText w:val=""/>
      <w:lvlPicBulletId w:val="0"/>
      <w:lvlJc w:val="left"/>
      <w:pPr>
        <w:tabs>
          <w:tab w:val="num" w:pos="720"/>
        </w:tabs>
        <w:ind w:left="720" w:hanging="360"/>
      </w:pPr>
      <w:rPr>
        <w:rFonts w:ascii="Symbol" w:hAnsi="Symbol" w:hint="default"/>
      </w:rPr>
    </w:lvl>
    <w:lvl w:ilvl="1" w:tplc="55502E16" w:tentative="1">
      <w:start w:val="1"/>
      <w:numFmt w:val="bullet"/>
      <w:lvlText w:val=""/>
      <w:lvlPicBulletId w:val="0"/>
      <w:lvlJc w:val="left"/>
      <w:pPr>
        <w:tabs>
          <w:tab w:val="num" w:pos="1440"/>
        </w:tabs>
        <w:ind w:left="1440" w:hanging="360"/>
      </w:pPr>
      <w:rPr>
        <w:rFonts w:ascii="Symbol" w:hAnsi="Symbol" w:hint="default"/>
      </w:rPr>
    </w:lvl>
    <w:lvl w:ilvl="2" w:tplc="56B0264A" w:tentative="1">
      <w:start w:val="1"/>
      <w:numFmt w:val="bullet"/>
      <w:lvlText w:val=""/>
      <w:lvlPicBulletId w:val="0"/>
      <w:lvlJc w:val="left"/>
      <w:pPr>
        <w:tabs>
          <w:tab w:val="num" w:pos="2160"/>
        </w:tabs>
        <w:ind w:left="2160" w:hanging="360"/>
      </w:pPr>
      <w:rPr>
        <w:rFonts w:ascii="Symbol" w:hAnsi="Symbol" w:hint="default"/>
      </w:rPr>
    </w:lvl>
    <w:lvl w:ilvl="3" w:tplc="38E62534" w:tentative="1">
      <w:start w:val="1"/>
      <w:numFmt w:val="bullet"/>
      <w:lvlText w:val=""/>
      <w:lvlPicBulletId w:val="0"/>
      <w:lvlJc w:val="left"/>
      <w:pPr>
        <w:tabs>
          <w:tab w:val="num" w:pos="2880"/>
        </w:tabs>
        <w:ind w:left="2880" w:hanging="360"/>
      </w:pPr>
      <w:rPr>
        <w:rFonts w:ascii="Symbol" w:hAnsi="Symbol" w:hint="default"/>
      </w:rPr>
    </w:lvl>
    <w:lvl w:ilvl="4" w:tplc="93E89D48" w:tentative="1">
      <w:start w:val="1"/>
      <w:numFmt w:val="bullet"/>
      <w:lvlText w:val=""/>
      <w:lvlPicBulletId w:val="0"/>
      <w:lvlJc w:val="left"/>
      <w:pPr>
        <w:tabs>
          <w:tab w:val="num" w:pos="3600"/>
        </w:tabs>
        <w:ind w:left="3600" w:hanging="360"/>
      </w:pPr>
      <w:rPr>
        <w:rFonts w:ascii="Symbol" w:hAnsi="Symbol" w:hint="default"/>
      </w:rPr>
    </w:lvl>
    <w:lvl w:ilvl="5" w:tplc="4A0E8D2C" w:tentative="1">
      <w:start w:val="1"/>
      <w:numFmt w:val="bullet"/>
      <w:lvlText w:val=""/>
      <w:lvlPicBulletId w:val="0"/>
      <w:lvlJc w:val="left"/>
      <w:pPr>
        <w:tabs>
          <w:tab w:val="num" w:pos="4320"/>
        </w:tabs>
        <w:ind w:left="4320" w:hanging="360"/>
      </w:pPr>
      <w:rPr>
        <w:rFonts w:ascii="Symbol" w:hAnsi="Symbol" w:hint="default"/>
      </w:rPr>
    </w:lvl>
    <w:lvl w:ilvl="6" w:tplc="54D4CB74" w:tentative="1">
      <w:start w:val="1"/>
      <w:numFmt w:val="bullet"/>
      <w:lvlText w:val=""/>
      <w:lvlPicBulletId w:val="0"/>
      <w:lvlJc w:val="left"/>
      <w:pPr>
        <w:tabs>
          <w:tab w:val="num" w:pos="5040"/>
        </w:tabs>
        <w:ind w:left="5040" w:hanging="360"/>
      </w:pPr>
      <w:rPr>
        <w:rFonts w:ascii="Symbol" w:hAnsi="Symbol" w:hint="default"/>
      </w:rPr>
    </w:lvl>
    <w:lvl w:ilvl="7" w:tplc="AECAE6A8" w:tentative="1">
      <w:start w:val="1"/>
      <w:numFmt w:val="bullet"/>
      <w:lvlText w:val=""/>
      <w:lvlPicBulletId w:val="0"/>
      <w:lvlJc w:val="left"/>
      <w:pPr>
        <w:tabs>
          <w:tab w:val="num" w:pos="5760"/>
        </w:tabs>
        <w:ind w:left="5760" w:hanging="360"/>
      </w:pPr>
      <w:rPr>
        <w:rFonts w:ascii="Symbol" w:hAnsi="Symbol" w:hint="default"/>
      </w:rPr>
    </w:lvl>
    <w:lvl w:ilvl="8" w:tplc="53F4287C" w:tentative="1">
      <w:start w:val="1"/>
      <w:numFmt w:val="bullet"/>
      <w:lvlText w:val=""/>
      <w:lvlPicBulletId w:val="0"/>
      <w:lvlJc w:val="left"/>
      <w:pPr>
        <w:tabs>
          <w:tab w:val="num" w:pos="6480"/>
        </w:tabs>
        <w:ind w:left="6480" w:hanging="360"/>
      </w:pPr>
      <w:rPr>
        <w:rFonts w:ascii="Symbol" w:hAnsi="Symbol" w:hint="default"/>
      </w:rPr>
    </w:lvl>
  </w:abstractNum>
  <w:abstractNum w:abstractNumId="13">
    <w:nsid w:val="36FE68FE"/>
    <w:multiLevelType w:val="hybridMultilevel"/>
    <w:tmpl w:val="3E604E90"/>
    <w:lvl w:ilvl="0" w:tplc="741A9174">
      <w:start w:val="1"/>
      <w:numFmt w:val="bullet"/>
      <w:lvlText w:val=""/>
      <w:lvlPicBulletId w:val="0"/>
      <w:lvlJc w:val="left"/>
      <w:pPr>
        <w:tabs>
          <w:tab w:val="num" w:pos="720"/>
        </w:tabs>
        <w:ind w:left="720" w:hanging="360"/>
      </w:pPr>
      <w:rPr>
        <w:rFonts w:ascii="Symbol" w:hAnsi="Symbol" w:hint="default"/>
      </w:rPr>
    </w:lvl>
    <w:lvl w:ilvl="1" w:tplc="B14AE492" w:tentative="1">
      <w:start w:val="1"/>
      <w:numFmt w:val="bullet"/>
      <w:lvlText w:val=""/>
      <w:lvlPicBulletId w:val="0"/>
      <w:lvlJc w:val="left"/>
      <w:pPr>
        <w:tabs>
          <w:tab w:val="num" w:pos="1440"/>
        </w:tabs>
        <w:ind w:left="1440" w:hanging="360"/>
      </w:pPr>
      <w:rPr>
        <w:rFonts w:ascii="Symbol" w:hAnsi="Symbol" w:hint="default"/>
      </w:rPr>
    </w:lvl>
    <w:lvl w:ilvl="2" w:tplc="6B3C3B7C" w:tentative="1">
      <w:start w:val="1"/>
      <w:numFmt w:val="bullet"/>
      <w:lvlText w:val=""/>
      <w:lvlPicBulletId w:val="0"/>
      <w:lvlJc w:val="left"/>
      <w:pPr>
        <w:tabs>
          <w:tab w:val="num" w:pos="2160"/>
        </w:tabs>
        <w:ind w:left="2160" w:hanging="360"/>
      </w:pPr>
      <w:rPr>
        <w:rFonts w:ascii="Symbol" w:hAnsi="Symbol" w:hint="default"/>
      </w:rPr>
    </w:lvl>
    <w:lvl w:ilvl="3" w:tplc="4FB2E8CC" w:tentative="1">
      <w:start w:val="1"/>
      <w:numFmt w:val="bullet"/>
      <w:lvlText w:val=""/>
      <w:lvlPicBulletId w:val="0"/>
      <w:lvlJc w:val="left"/>
      <w:pPr>
        <w:tabs>
          <w:tab w:val="num" w:pos="2880"/>
        </w:tabs>
        <w:ind w:left="2880" w:hanging="360"/>
      </w:pPr>
      <w:rPr>
        <w:rFonts w:ascii="Symbol" w:hAnsi="Symbol" w:hint="default"/>
      </w:rPr>
    </w:lvl>
    <w:lvl w:ilvl="4" w:tplc="89064278" w:tentative="1">
      <w:start w:val="1"/>
      <w:numFmt w:val="bullet"/>
      <w:lvlText w:val=""/>
      <w:lvlPicBulletId w:val="0"/>
      <w:lvlJc w:val="left"/>
      <w:pPr>
        <w:tabs>
          <w:tab w:val="num" w:pos="3600"/>
        </w:tabs>
        <w:ind w:left="3600" w:hanging="360"/>
      </w:pPr>
      <w:rPr>
        <w:rFonts w:ascii="Symbol" w:hAnsi="Symbol" w:hint="default"/>
      </w:rPr>
    </w:lvl>
    <w:lvl w:ilvl="5" w:tplc="52D29350" w:tentative="1">
      <w:start w:val="1"/>
      <w:numFmt w:val="bullet"/>
      <w:lvlText w:val=""/>
      <w:lvlPicBulletId w:val="0"/>
      <w:lvlJc w:val="left"/>
      <w:pPr>
        <w:tabs>
          <w:tab w:val="num" w:pos="4320"/>
        </w:tabs>
        <w:ind w:left="4320" w:hanging="360"/>
      </w:pPr>
      <w:rPr>
        <w:rFonts w:ascii="Symbol" w:hAnsi="Symbol" w:hint="default"/>
      </w:rPr>
    </w:lvl>
    <w:lvl w:ilvl="6" w:tplc="DB304C7A" w:tentative="1">
      <w:start w:val="1"/>
      <w:numFmt w:val="bullet"/>
      <w:lvlText w:val=""/>
      <w:lvlPicBulletId w:val="0"/>
      <w:lvlJc w:val="left"/>
      <w:pPr>
        <w:tabs>
          <w:tab w:val="num" w:pos="5040"/>
        </w:tabs>
        <w:ind w:left="5040" w:hanging="360"/>
      </w:pPr>
      <w:rPr>
        <w:rFonts w:ascii="Symbol" w:hAnsi="Symbol" w:hint="default"/>
      </w:rPr>
    </w:lvl>
    <w:lvl w:ilvl="7" w:tplc="481CE77C" w:tentative="1">
      <w:start w:val="1"/>
      <w:numFmt w:val="bullet"/>
      <w:lvlText w:val=""/>
      <w:lvlPicBulletId w:val="0"/>
      <w:lvlJc w:val="left"/>
      <w:pPr>
        <w:tabs>
          <w:tab w:val="num" w:pos="5760"/>
        </w:tabs>
        <w:ind w:left="5760" w:hanging="360"/>
      </w:pPr>
      <w:rPr>
        <w:rFonts w:ascii="Symbol" w:hAnsi="Symbol" w:hint="default"/>
      </w:rPr>
    </w:lvl>
    <w:lvl w:ilvl="8" w:tplc="0532929A"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46D5128A"/>
    <w:multiLevelType w:val="hybridMultilevel"/>
    <w:tmpl w:val="D7905B1C"/>
    <w:lvl w:ilvl="0" w:tplc="C3CE60B4">
      <w:start w:val="1"/>
      <w:numFmt w:val="bullet"/>
      <w:lvlText w:val=""/>
      <w:lvlPicBulletId w:val="0"/>
      <w:lvlJc w:val="left"/>
      <w:pPr>
        <w:tabs>
          <w:tab w:val="num" w:pos="720"/>
        </w:tabs>
        <w:ind w:left="720" w:hanging="360"/>
      </w:pPr>
      <w:rPr>
        <w:rFonts w:ascii="Symbol" w:hAnsi="Symbol" w:hint="default"/>
      </w:rPr>
    </w:lvl>
    <w:lvl w:ilvl="1" w:tplc="2D1AC89A" w:tentative="1">
      <w:start w:val="1"/>
      <w:numFmt w:val="bullet"/>
      <w:lvlText w:val=""/>
      <w:lvlPicBulletId w:val="0"/>
      <w:lvlJc w:val="left"/>
      <w:pPr>
        <w:tabs>
          <w:tab w:val="num" w:pos="1440"/>
        </w:tabs>
        <w:ind w:left="1440" w:hanging="360"/>
      </w:pPr>
      <w:rPr>
        <w:rFonts w:ascii="Symbol" w:hAnsi="Symbol" w:hint="default"/>
      </w:rPr>
    </w:lvl>
    <w:lvl w:ilvl="2" w:tplc="4E14E630" w:tentative="1">
      <w:start w:val="1"/>
      <w:numFmt w:val="bullet"/>
      <w:lvlText w:val=""/>
      <w:lvlPicBulletId w:val="0"/>
      <w:lvlJc w:val="left"/>
      <w:pPr>
        <w:tabs>
          <w:tab w:val="num" w:pos="2160"/>
        </w:tabs>
        <w:ind w:left="2160" w:hanging="360"/>
      </w:pPr>
      <w:rPr>
        <w:rFonts w:ascii="Symbol" w:hAnsi="Symbol" w:hint="default"/>
      </w:rPr>
    </w:lvl>
    <w:lvl w:ilvl="3" w:tplc="498A881E" w:tentative="1">
      <w:start w:val="1"/>
      <w:numFmt w:val="bullet"/>
      <w:lvlText w:val=""/>
      <w:lvlPicBulletId w:val="0"/>
      <w:lvlJc w:val="left"/>
      <w:pPr>
        <w:tabs>
          <w:tab w:val="num" w:pos="2880"/>
        </w:tabs>
        <w:ind w:left="2880" w:hanging="360"/>
      </w:pPr>
      <w:rPr>
        <w:rFonts w:ascii="Symbol" w:hAnsi="Symbol" w:hint="default"/>
      </w:rPr>
    </w:lvl>
    <w:lvl w:ilvl="4" w:tplc="915AB6F0" w:tentative="1">
      <w:start w:val="1"/>
      <w:numFmt w:val="bullet"/>
      <w:lvlText w:val=""/>
      <w:lvlPicBulletId w:val="0"/>
      <w:lvlJc w:val="left"/>
      <w:pPr>
        <w:tabs>
          <w:tab w:val="num" w:pos="3600"/>
        </w:tabs>
        <w:ind w:left="3600" w:hanging="360"/>
      </w:pPr>
      <w:rPr>
        <w:rFonts w:ascii="Symbol" w:hAnsi="Symbol" w:hint="default"/>
      </w:rPr>
    </w:lvl>
    <w:lvl w:ilvl="5" w:tplc="9A40FF62" w:tentative="1">
      <w:start w:val="1"/>
      <w:numFmt w:val="bullet"/>
      <w:lvlText w:val=""/>
      <w:lvlPicBulletId w:val="0"/>
      <w:lvlJc w:val="left"/>
      <w:pPr>
        <w:tabs>
          <w:tab w:val="num" w:pos="4320"/>
        </w:tabs>
        <w:ind w:left="4320" w:hanging="360"/>
      </w:pPr>
      <w:rPr>
        <w:rFonts w:ascii="Symbol" w:hAnsi="Symbol" w:hint="default"/>
      </w:rPr>
    </w:lvl>
    <w:lvl w:ilvl="6" w:tplc="1B70F850" w:tentative="1">
      <w:start w:val="1"/>
      <w:numFmt w:val="bullet"/>
      <w:lvlText w:val=""/>
      <w:lvlPicBulletId w:val="0"/>
      <w:lvlJc w:val="left"/>
      <w:pPr>
        <w:tabs>
          <w:tab w:val="num" w:pos="5040"/>
        </w:tabs>
        <w:ind w:left="5040" w:hanging="360"/>
      </w:pPr>
      <w:rPr>
        <w:rFonts w:ascii="Symbol" w:hAnsi="Symbol" w:hint="default"/>
      </w:rPr>
    </w:lvl>
    <w:lvl w:ilvl="7" w:tplc="A2727698" w:tentative="1">
      <w:start w:val="1"/>
      <w:numFmt w:val="bullet"/>
      <w:lvlText w:val=""/>
      <w:lvlPicBulletId w:val="0"/>
      <w:lvlJc w:val="left"/>
      <w:pPr>
        <w:tabs>
          <w:tab w:val="num" w:pos="5760"/>
        </w:tabs>
        <w:ind w:left="5760" w:hanging="360"/>
      </w:pPr>
      <w:rPr>
        <w:rFonts w:ascii="Symbol" w:hAnsi="Symbol" w:hint="default"/>
      </w:rPr>
    </w:lvl>
    <w:lvl w:ilvl="8" w:tplc="08F4E4F8"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4AEF7DF3"/>
    <w:multiLevelType w:val="hybridMultilevel"/>
    <w:tmpl w:val="74BCB5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E5A1F24"/>
    <w:multiLevelType w:val="hybridMultilevel"/>
    <w:tmpl w:val="A808BF0C"/>
    <w:lvl w:ilvl="0" w:tplc="A8EE48AC">
      <w:start w:val="1"/>
      <w:numFmt w:val="bullet"/>
      <w:lvlText w:val=""/>
      <w:lvlPicBulletId w:val="0"/>
      <w:lvlJc w:val="left"/>
      <w:pPr>
        <w:tabs>
          <w:tab w:val="num" w:pos="720"/>
        </w:tabs>
        <w:ind w:left="720" w:hanging="360"/>
      </w:pPr>
      <w:rPr>
        <w:rFonts w:ascii="Symbol" w:hAnsi="Symbol" w:hint="default"/>
      </w:rPr>
    </w:lvl>
    <w:lvl w:ilvl="1" w:tplc="71B46758" w:tentative="1">
      <w:start w:val="1"/>
      <w:numFmt w:val="bullet"/>
      <w:lvlText w:val=""/>
      <w:lvlPicBulletId w:val="0"/>
      <w:lvlJc w:val="left"/>
      <w:pPr>
        <w:tabs>
          <w:tab w:val="num" w:pos="1440"/>
        </w:tabs>
        <w:ind w:left="1440" w:hanging="360"/>
      </w:pPr>
      <w:rPr>
        <w:rFonts w:ascii="Symbol" w:hAnsi="Symbol" w:hint="default"/>
      </w:rPr>
    </w:lvl>
    <w:lvl w:ilvl="2" w:tplc="389061BC" w:tentative="1">
      <w:start w:val="1"/>
      <w:numFmt w:val="bullet"/>
      <w:lvlText w:val=""/>
      <w:lvlPicBulletId w:val="0"/>
      <w:lvlJc w:val="left"/>
      <w:pPr>
        <w:tabs>
          <w:tab w:val="num" w:pos="2160"/>
        </w:tabs>
        <w:ind w:left="2160" w:hanging="360"/>
      </w:pPr>
      <w:rPr>
        <w:rFonts w:ascii="Symbol" w:hAnsi="Symbol" w:hint="default"/>
      </w:rPr>
    </w:lvl>
    <w:lvl w:ilvl="3" w:tplc="D3702276" w:tentative="1">
      <w:start w:val="1"/>
      <w:numFmt w:val="bullet"/>
      <w:lvlText w:val=""/>
      <w:lvlPicBulletId w:val="0"/>
      <w:lvlJc w:val="left"/>
      <w:pPr>
        <w:tabs>
          <w:tab w:val="num" w:pos="2880"/>
        </w:tabs>
        <w:ind w:left="2880" w:hanging="360"/>
      </w:pPr>
      <w:rPr>
        <w:rFonts w:ascii="Symbol" w:hAnsi="Symbol" w:hint="default"/>
      </w:rPr>
    </w:lvl>
    <w:lvl w:ilvl="4" w:tplc="61C2AD9E" w:tentative="1">
      <w:start w:val="1"/>
      <w:numFmt w:val="bullet"/>
      <w:lvlText w:val=""/>
      <w:lvlPicBulletId w:val="0"/>
      <w:lvlJc w:val="left"/>
      <w:pPr>
        <w:tabs>
          <w:tab w:val="num" w:pos="3600"/>
        </w:tabs>
        <w:ind w:left="3600" w:hanging="360"/>
      </w:pPr>
      <w:rPr>
        <w:rFonts w:ascii="Symbol" w:hAnsi="Symbol" w:hint="default"/>
      </w:rPr>
    </w:lvl>
    <w:lvl w:ilvl="5" w:tplc="1144D564" w:tentative="1">
      <w:start w:val="1"/>
      <w:numFmt w:val="bullet"/>
      <w:lvlText w:val=""/>
      <w:lvlPicBulletId w:val="0"/>
      <w:lvlJc w:val="left"/>
      <w:pPr>
        <w:tabs>
          <w:tab w:val="num" w:pos="4320"/>
        </w:tabs>
        <w:ind w:left="4320" w:hanging="360"/>
      </w:pPr>
      <w:rPr>
        <w:rFonts w:ascii="Symbol" w:hAnsi="Symbol" w:hint="default"/>
      </w:rPr>
    </w:lvl>
    <w:lvl w:ilvl="6" w:tplc="E6E80560" w:tentative="1">
      <w:start w:val="1"/>
      <w:numFmt w:val="bullet"/>
      <w:lvlText w:val=""/>
      <w:lvlPicBulletId w:val="0"/>
      <w:lvlJc w:val="left"/>
      <w:pPr>
        <w:tabs>
          <w:tab w:val="num" w:pos="5040"/>
        </w:tabs>
        <w:ind w:left="5040" w:hanging="360"/>
      </w:pPr>
      <w:rPr>
        <w:rFonts w:ascii="Symbol" w:hAnsi="Symbol" w:hint="default"/>
      </w:rPr>
    </w:lvl>
    <w:lvl w:ilvl="7" w:tplc="804EC920" w:tentative="1">
      <w:start w:val="1"/>
      <w:numFmt w:val="bullet"/>
      <w:lvlText w:val=""/>
      <w:lvlPicBulletId w:val="0"/>
      <w:lvlJc w:val="left"/>
      <w:pPr>
        <w:tabs>
          <w:tab w:val="num" w:pos="5760"/>
        </w:tabs>
        <w:ind w:left="5760" w:hanging="360"/>
      </w:pPr>
      <w:rPr>
        <w:rFonts w:ascii="Symbol" w:hAnsi="Symbol" w:hint="default"/>
      </w:rPr>
    </w:lvl>
    <w:lvl w:ilvl="8" w:tplc="534E26EC" w:tentative="1">
      <w:start w:val="1"/>
      <w:numFmt w:val="bullet"/>
      <w:lvlText w:val=""/>
      <w:lvlPicBulletId w:val="0"/>
      <w:lvlJc w:val="left"/>
      <w:pPr>
        <w:tabs>
          <w:tab w:val="num" w:pos="6480"/>
        </w:tabs>
        <w:ind w:left="6480" w:hanging="360"/>
      </w:pPr>
      <w:rPr>
        <w:rFonts w:ascii="Symbol" w:hAnsi="Symbol" w:hint="default"/>
      </w:rPr>
    </w:lvl>
  </w:abstractNum>
  <w:abstractNum w:abstractNumId="17">
    <w:nsid w:val="50952E00"/>
    <w:multiLevelType w:val="hybridMultilevel"/>
    <w:tmpl w:val="DA18831C"/>
    <w:lvl w:ilvl="0" w:tplc="36C6BE94">
      <w:start w:val="1"/>
      <w:numFmt w:val="bullet"/>
      <w:lvlText w:val=""/>
      <w:lvlPicBulletId w:val="0"/>
      <w:lvlJc w:val="left"/>
      <w:pPr>
        <w:tabs>
          <w:tab w:val="num" w:pos="720"/>
        </w:tabs>
        <w:ind w:left="720" w:hanging="360"/>
      </w:pPr>
      <w:rPr>
        <w:rFonts w:ascii="Symbol" w:hAnsi="Symbol" w:hint="default"/>
      </w:rPr>
    </w:lvl>
    <w:lvl w:ilvl="1" w:tplc="EEF61D2A" w:tentative="1">
      <w:start w:val="1"/>
      <w:numFmt w:val="bullet"/>
      <w:lvlText w:val=""/>
      <w:lvlPicBulletId w:val="0"/>
      <w:lvlJc w:val="left"/>
      <w:pPr>
        <w:tabs>
          <w:tab w:val="num" w:pos="1440"/>
        </w:tabs>
        <w:ind w:left="1440" w:hanging="360"/>
      </w:pPr>
      <w:rPr>
        <w:rFonts w:ascii="Symbol" w:hAnsi="Symbol" w:hint="default"/>
      </w:rPr>
    </w:lvl>
    <w:lvl w:ilvl="2" w:tplc="55DC29B8" w:tentative="1">
      <w:start w:val="1"/>
      <w:numFmt w:val="bullet"/>
      <w:lvlText w:val=""/>
      <w:lvlPicBulletId w:val="0"/>
      <w:lvlJc w:val="left"/>
      <w:pPr>
        <w:tabs>
          <w:tab w:val="num" w:pos="2160"/>
        </w:tabs>
        <w:ind w:left="2160" w:hanging="360"/>
      </w:pPr>
      <w:rPr>
        <w:rFonts w:ascii="Symbol" w:hAnsi="Symbol" w:hint="default"/>
      </w:rPr>
    </w:lvl>
    <w:lvl w:ilvl="3" w:tplc="D3CE14F0" w:tentative="1">
      <w:start w:val="1"/>
      <w:numFmt w:val="bullet"/>
      <w:lvlText w:val=""/>
      <w:lvlPicBulletId w:val="0"/>
      <w:lvlJc w:val="left"/>
      <w:pPr>
        <w:tabs>
          <w:tab w:val="num" w:pos="2880"/>
        </w:tabs>
        <w:ind w:left="2880" w:hanging="360"/>
      </w:pPr>
      <w:rPr>
        <w:rFonts w:ascii="Symbol" w:hAnsi="Symbol" w:hint="default"/>
      </w:rPr>
    </w:lvl>
    <w:lvl w:ilvl="4" w:tplc="A606A4CE" w:tentative="1">
      <w:start w:val="1"/>
      <w:numFmt w:val="bullet"/>
      <w:lvlText w:val=""/>
      <w:lvlPicBulletId w:val="0"/>
      <w:lvlJc w:val="left"/>
      <w:pPr>
        <w:tabs>
          <w:tab w:val="num" w:pos="3600"/>
        </w:tabs>
        <w:ind w:left="3600" w:hanging="360"/>
      </w:pPr>
      <w:rPr>
        <w:rFonts w:ascii="Symbol" w:hAnsi="Symbol" w:hint="default"/>
      </w:rPr>
    </w:lvl>
    <w:lvl w:ilvl="5" w:tplc="E872FD3E" w:tentative="1">
      <w:start w:val="1"/>
      <w:numFmt w:val="bullet"/>
      <w:lvlText w:val=""/>
      <w:lvlPicBulletId w:val="0"/>
      <w:lvlJc w:val="left"/>
      <w:pPr>
        <w:tabs>
          <w:tab w:val="num" w:pos="4320"/>
        </w:tabs>
        <w:ind w:left="4320" w:hanging="360"/>
      </w:pPr>
      <w:rPr>
        <w:rFonts w:ascii="Symbol" w:hAnsi="Symbol" w:hint="default"/>
      </w:rPr>
    </w:lvl>
    <w:lvl w:ilvl="6" w:tplc="D29A18E4" w:tentative="1">
      <w:start w:val="1"/>
      <w:numFmt w:val="bullet"/>
      <w:lvlText w:val=""/>
      <w:lvlPicBulletId w:val="0"/>
      <w:lvlJc w:val="left"/>
      <w:pPr>
        <w:tabs>
          <w:tab w:val="num" w:pos="5040"/>
        </w:tabs>
        <w:ind w:left="5040" w:hanging="360"/>
      </w:pPr>
      <w:rPr>
        <w:rFonts w:ascii="Symbol" w:hAnsi="Symbol" w:hint="default"/>
      </w:rPr>
    </w:lvl>
    <w:lvl w:ilvl="7" w:tplc="5FF00BAA" w:tentative="1">
      <w:start w:val="1"/>
      <w:numFmt w:val="bullet"/>
      <w:lvlText w:val=""/>
      <w:lvlPicBulletId w:val="0"/>
      <w:lvlJc w:val="left"/>
      <w:pPr>
        <w:tabs>
          <w:tab w:val="num" w:pos="5760"/>
        </w:tabs>
        <w:ind w:left="5760" w:hanging="360"/>
      </w:pPr>
      <w:rPr>
        <w:rFonts w:ascii="Symbol" w:hAnsi="Symbol" w:hint="default"/>
      </w:rPr>
    </w:lvl>
    <w:lvl w:ilvl="8" w:tplc="DDB863D6" w:tentative="1">
      <w:start w:val="1"/>
      <w:numFmt w:val="bullet"/>
      <w:lvlText w:val=""/>
      <w:lvlPicBulletId w:val="0"/>
      <w:lvlJc w:val="left"/>
      <w:pPr>
        <w:tabs>
          <w:tab w:val="num" w:pos="6480"/>
        </w:tabs>
        <w:ind w:left="6480" w:hanging="360"/>
      </w:pPr>
      <w:rPr>
        <w:rFonts w:ascii="Symbol" w:hAnsi="Symbol" w:hint="default"/>
      </w:rPr>
    </w:lvl>
  </w:abstractNum>
  <w:abstractNum w:abstractNumId="18">
    <w:nsid w:val="52683447"/>
    <w:multiLevelType w:val="hybridMultilevel"/>
    <w:tmpl w:val="8BAEFC2E"/>
    <w:lvl w:ilvl="0" w:tplc="1A3026FC">
      <w:start w:val="1"/>
      <w:numFmt w:val="bullet"/>
      <w:lvlText w:val=""/>
      <w:lvlPicBulletId w:val="0"/>
      <w:lvlJc w:val="left"/>
      <w:pPr>
        <w:tabs>
          <w:tab w:val="num" w:pos="720"/>
        </w:tabs>
        <w:ind w:left="720" w:hanging="360"/>
      </w:pPr>
      <w:rPr>
        <w:rFonts w:ascii="Symbol" w:hAnsi="Symbol" w:hint="default"/>
      </w:rPr>
    </w:lvl>
    <w:lvl w:ilvl="1" w:tplc="E430BC5C" w:tentative="1">
      <w:start w:val="1"/>
      <w:numFmt w:val="bullet"/>
      <w:lvlText w:val=""/>
      <w:lvlPicBulletId w:val="0"/>
      <w:lvlJc w:val="left"/>
      <w:pPr>
        <w:tabs>
          <w:tab w:val="num" w:pos="1440"/>
        </w:tabs>
        <w:ind w:left="1440" w:hanging="360"/>
      </w:pPr>
      <w:rPr>
        <w:rFonts w:ascii="Symbol" w:hAnsi="Symbol" w:hint="default"/>
      </w:rPr>
    </w:lvl>
    <w:lvl w:ilvl="2" w:tplc="874A849E" w:tentative="1">
      <w:start w:val="1"/>
      <w:numFmt w:val="bullet"/>
      <w:lvlText w:val=""/>
      <w:lvlPicBulletId w:val="0"/>
      <w:lvlJc w:val="left"/>
      <w:pPr>
        <w:tabs>
          <w:tab w:val="num" w:pos="2160"/>
        </w:tabs>
        <w:ind w:left="2160" w:hanging="360"/>
      </w:pPr>
      <w:rPr>
        <w:rFonts w:ascii="Symbol" w:hAnsi="Symbol" w:hint="default"/>
      </w:rPr>
    </w:lvl>
    <w:lvl w:ilvl="3" w:tplc="4A2853CC" w:tentative="1">
      <w:start w:val="1"/>
      <w:numFmt w:val="bullet"/>
      <w:lvlText w:val=""/>
      <w:lvlPicBulletId w:val="0"/>
      <w:lvlJc w:val="left"/>
      <w:pPr>
        <w:tabs>
          <w:tab w:val="num" w:pos="2880"/>
        </w:tabs>
        <w:ind w:left="2880" w:hanging="360"/>
      </w:pPr>
      <w:rPr>
        <w:rFonts w:ascii="Symbol" w:hAnsi="Symbol" w:hint="default"/>
      </w:rPr>
    </w:lvl>
    <w:lvl w:ilvl="4" w:tplc="3E329200" w:tentative="1">
      <w:start w:val="1"/>
      <w:numFmt w:val="bullet"/>
      <w:lvlText w:val=""/>
      <w:lvlPicBulletId w:val="0"/>
      <w:lvlJc w:val="left"/>
      <w:pPr>
        <w:tabs>
          <w:tab w:val="num" w:pos="3600"/>
        </w:tabs>
        <w:ind w:left="3600" w:hanging="360"/>
      </w:pPr>
      <w:rPr>
        <w:rFonts w:ascii="Symbol" w:hAnsi="Symbol" w:hint="default"/>
      </w:rPr>
    </w:lvl>
    <w:lvl w:ilvl="5" w:tplc="92B0D5F0" w:tentative="1">
      <w:start w:val="1"/>
      <w:numFmt w:val="bullet"/>
      <w:lvlText w:val=""/>
      <w:lvlPicBulletId w:val="0"/>
      <w:lvlJc w:val="left"/>
      <w:pPr>
        <w:tabs>
          <w:tab w:val="num" w:pos="4320"/>
        </w:tabs>
        <w:ind w:left="4320" w:hanging="360"/>
      </w:pPr>
      <w:rPr>
        <w:rFonts w:ascii="Symbol" w:hAnsi="Symbol" w:hint="default"/>
      </w:rPr>
    </w:lvl>
    <w:lvl w:ilvl="6" w:tplc="D3A026BC" w:tentative="1">
      <w:start w:val="1"/>
      <w:numFmt w:val="bullet"/>
      <w:lvlText w:val=""/>
      <w:lvlPicBulletId w:val="0"/>
      <w:lvlJc w:val="left"/>
      <w:pPr>
        <w:tabs>
          <w:tab w:val="num" w:pos="5040"/>
        </w:tabs>
        <w:ind w:left="5040" w:hanging="360"/>
      </w:pPr>
      <w:rPr>
        <w:rFonts w:ascii="Symbol" w:hAnsi="Symbol" w:hint="default"/>
      </w:rPr>
    </w:lvl>
    <w:lvl w:ilvl="7" w:tplc="4C7CA2BA" w:tentative="1">
      <w:start w:val="1"/>
      <w:numFmt w:val="bullet"/>
      <w:lvlText w:val=""/>
      <w:lvlPicBulletId w:val="0"/>
      <w:lvlJc w:val="left"/>
      <w:pPr>
        <w:tabs>
          <w:tab w:val="num" w:pos="5760"/>
        </w:tabs>
        <w:ind w:left="5760" w:hanging="360"/>
      </w:pPr>
      <w:rPr>
        <w:rFonts w:ascii="Symbol" w:hAnsi="Symbol" w:hint="default"/>
      </w:rPr>
    </w:lvl>
    <w:lvl w:ilvl="8" w:tplc="4B4C2DF8" w:tentative="1">
      <w:start w:val="1"/>
      <w:numFmt w:val="bullet"/>
      <w:lvlText w:val=""/>
      <w:lvlPicBulletId w:val="0"/>
      <w:lvlJc w:val="left"/>
      <w:pPr>
        <w:tabs>
          <w:tab w:val="num" w:pos="6480"/>
        </w:tabs>
        <w:ind w:left="6480" w:hanging="360"/>
      </w:pPr>
      <w:rPr>
        <w:rFonts w:ascii="Symbol" w:hAnsi="Symbol" w:hint="default"/>
      </w:rPr>
    </w:lvl>
  </w:abstractNum>
  <w:abstractNum w:abstractNumId="19">
    <w:nsid w:val="56D90FA9"/>
    <w:multiLevelType w:val="hybridMultilevel"/>
    <w:tmpl w:val="D0ECAEFA"/>
    <w:lvl w:ilvl="0" w:tplc="5D4C89B4">
      <w:start w:val="1"/>
      <w:numFmt w:val="bullet"/>
      <w:lvlText w:val=""/>
      <w:lvlPicBulletId w:val="0"/>
      <w:lvlJc w:val="left"/>
      <w:pPr>
        <w:tabs>
          <w:tab w:val="num" w:pos="720"/>
        </w:tabs>
        <w:ind w:left="720" w:hanging="360"/>
      </w:pPr>
      <w:rPr>
        <w:rFonts w:ascii="Symbol" w:hAnsi="Symbol" w:hint="default"/>
      </w:rPr>
    </w:lvl>
    <w:lvl w:ilvl="1" w:tplc="672ECFDC" w:tentative="1">
      <w:start w:val="1"/>
      <w:numFmt w:val="bullet"/>
      <w:lvlText w:val=""/>
      <w:lvlPicBulletId w:val="0"/>
      <w:lvlJc w:val="left"/>
      <w:pPr>
        <w:tabs>
          <w:tab w:val="num" w:pos="1440"/>
        </w:tabs>
        <w:ind w:left="1440" w:hanging="360"/>
      </w:pPr>
      <w:rPr>
        <w:rFonts w:ascii="Symbol" w:hAnsi="Symbol" w:hint="default"/>
      </w:rPr>
    </w:lvl>
    <w:lvl w:ilvl="2" w:tplc="A1247CD0" w:tentative="1">
      <w:start w:val="1"/>
      <w:numFmt w:val="bullet"/>
      <w:lvlText w:val=""/>
      <w:lvlPicBulletId w:val="0"/>
      <w:lvlJc w:val="left"/>
      <w:pPr>
        <w:tabs>
          <w:tab w:val="num" w:pos="2160"/>
        </w:tabs>
        <w:ind w:left="2160" w:hanging="360"/>
      </w:pPr>
      <w:rPr>
        <w:rFonts w:ascii="Symbol" w:hAnsi="Symbol" w:hint="default"/>
      </w:rPr>
    </w:lvl>
    <w:lvl w:ilvl="3" w:tplc="D5A4A5A8" w:tentative="1">
      <w:start w:val="1"/>
      <w:numFmt w:val="bullet"/>
      <w:lvlText w:val=""/>
      <w:lvlPicBulletId w:val="0"/>
      <w:lvlJc w:val="left"/>
      <w:pPr>
        <w:tabs>
          <w:tab w:val="num" w:pos="2880"/>
        </w:tabs>
        <w:ind w:left="2880" w:hanging="360"/>
      </w:pPr>
      <w:rPr>
        <w:rFonts w:ascii="Symbol" w:hAnsi="Symbol" w:hint="default"/>
      </w:rPr>
    </w:lvl>
    <w:lvl w:ilvl="4" w:tplc="CCEE7982" w:tentative="1">
      <w:start w:val="1"/>
      <w:numFmt w:val="bullet"/>
      <w:lvlText w:val=""/>
      <w:lvlPicBulletId w:val="0"/>
      <w:lvlJc w:val="left"/>
      <w:pPr>
        <w:tabs>
          <w:tab w:val="num" w:pos="3600"/>
        </w:tabs>
        <w:ind w:left="3600" w:hanging="360"/>
      </w:pPr>
      <w:rPr>
        <w:rFonts w:ascii="Symbol" w:hAnsi="Symbol" w:hint="default"/>
      </w:rPr>
    </w:lvl>
    <w:lvl w:ilvl="5" w:tplc="F02A1002" w:tentative="1">
      <w:start w:val="1"/>
      <w:numFmt w:val="bullet"/>
      <w:lvlText w:val=""/>
      <w:lvlPicBulletId w:val="0"/>
      <w:lvlJc w:val="left"/>
      <w:pPr>
        <w:tabs>
          <w:tab w:val="num" w:pos="4320"/>
        </w:tabs>
        <w:ind w:left="4320" w:hanging="360"/>
      </w:pPr>
      <w:rPr>
        <w:rFonts w:ascii="Symbol" w:hAnsi="Symbol" w:hint="default"/>
      </w:rPr>
    </w:lvl>
    <w:lvl w:ilvl="6" w:tplc="6DD4B66C" w:tentative="1">
      <w:start w:val="1"/>
      <w:numFmt w:val="bullet"/>
      <w:lvlText w:val=""/>
      <w:lvlPicBulletId w:val="0"/>
      <w:lvlJc w:val="left"/>
      <w:pPr>
        <w:tabs>
          <w:tab w:val="num" w:pos="5040"/>
        </w:tabs>
        <w:ind w:left="5040" w:hanging="360"/>
      </w:pPr>
      <w:rPr>
        <w:rFonts w:ascii="Symbol" w:hAnsi="Symbol" w:hint="default"/>
      </w:rPr>
    </w:lvl>
    <w:lvl w:ilvl="7" w:tplc="C0CE2264" w:tentative="1">
      <w:start w:val="1"/>
      <w:numFmt w:val="bullet"/>
      <w:lvlText w:val=""/>
      <w:lvlPicBulletId w:val="0"/>
      <w:lvlJc w:val="left"/>
      <w:pPr>
        <w:tabs>
          <w:tab w:val="num" w:pos="5760"/>
        </w:tabs>
        <w:ind w:left="5760" w:hanging="360"/>
      </w:pPr>
      <w:rPr>
        <w:rFonts w:ascii="Symbol" w:hAnsi="Symbol" w:hint="default"/>
      </w:rPr>
    </w:lvl>
    <w:lvl w:ilvl="8" w:tplc="B1F6DD32" w:tentative="1">
      <w:start w:val="1"/>
      <w:numFmt w:val="bullet"/>
      <w:lvlText w:val=""/>
      <w:lvlPicBulletId w:val="0"/>
      <w:lvlJc w:val="left"/>
      <w:pPr>
        <w:tabs>
          <w:tab w:val="num" w:pos="6480"/>
        </w:tabs>
        <w:ind w:left="6480" w:hanging="360"/>
      </w:pPr>
      <w:rPr>
        <w:rFonts w:ascii="Symbol" w:hAnsi="Symbol" w:hint="default"/>
      </w:rPr>
    </w:lvl>
  </w:abstractNum>
  <w:abstractNum w:abstractNumId="20">
    <w:nsid w:val="58027B95"/>
    <w:multiLevelType w:val="hybridMultilevel"/>
    <w:tmpl w:val="C4FCA2FE"/>
    <w:lvl w:ilvl="0" w:tplc="94C6E2FE">
      <w:start w:val="1"/>
      <w:numFmt w:val="bullet"/>
      <w:lvlText w:val=""/>
      <w:lvlPicBulletId w:val="0"/>
      <w:lvlJc w:val="left"/>
      <w:pPr>
        <w:tabs>
          <w:tab w:val="num" w:pos="720"/>
        </w:tabs>
        <w:ind w:left="720" w:hanging="360"/>
      </w:pPr>
      <w:rPr>
        <w:rFonts w:ascii="Symbol" w:hAnsi="Symbol" w:hint="default"/>
      </w:rPr>
    </w:lvl>
    <w:lvl w:ilvl="1" w:tplc="D4623B26" w:tentative="1">
      <w:start w:val="1"/>
      <w:numFmt w:val="bullet"/>
      <w:lvlText w:val=""/>
      <w:lvlPicBulletId w:val="0"/>
      <w:lvlJc w:val="left"/>
      <w:pPr>
        <w:tabs>
          <w:tab w:val="num" w:pos="1440"/>
        </w:tabs>
        <w:ind w:left="1440" w:hanging="360"/>
      </w:pPr>
      <w:rPr>
        <w:rFonts w:ascii="Symbol" w:hAnsi="Symbol" w:hint="default"/>
      </w:rPr>
    </w:lvl>
    <w:lvl w:ilvl="2" w:tplc="AB6E078C" w:tentative="1">
      <w:start w:val="1"/>
      <w:numFmt w:val="bullet"/>
      <w:lvlText w:val=""/>
      <w:lvlPicBulletId w:val="0"/>
      <w:lvlJc w:val="left"/>
      <w:pPr>
        <w:tabs>
          <w:tab w:val="num" w:pos="2160"/>
        </w:tabs>
        <w:ind w:left="2160" w:hanging="360"/>
      </w:pPr>
      <w:rPr>
        <w:rFonts w:ascii="Symbol" w:hAnsi="Symbol" w:hint="default"/>
      </w:rPr>
    </w:lvl>
    <w:lvl w:ilvl="3" w:tplc="064A829C" w:tentative="1">
      <w:start w:val="1"/>
      <w:numFmt w:val="bullet"/>
      <w:lvlText w:val=""/>
      <w:lvlPicBulletId w:val="0"/>
      <w:lvlJc w:val="left"/>
      <w:pPr>
        <w:tabs>
          <w:tab w:val="num" w:pos="2880"/>
        </w:tabs>
        <w:ind w:left="2880" w:hanging="360"/>
      </w:pPr>
      <w:rPr>
        <w:rFonts w:ascii="Symbol" w:hAnsi="Symbol" w:hint="default"/>
      </w:rPr>
    </w:lvl>
    <w:lvl w:ilvl="4" w:tplc="2C96F776" w:tentative="1">
      <w:start w:val="1"/>
      <w:numFmt w:val="bullet"/>
      <w:lvlText w:val=""/>
      <w:lvlPicBulletId w:val="0"/>
      <w:lvlJc w:val="left"/>
      <w:pPr>
        <w:tabs>
          <w:tab w:val="num" w:pos="3600"/>
        </w:tabs>
        <w:ind w:left="3600" w:hanging="360"/>
      </w:pPr>
      <w:rPr>
        <w:rFonts w:ascii="Symbol" w:hAnsi="Symbol" w:hint="default"/>
      </w:rPr>
    </w:lvl>
    <w:lvl w:ilvl="5" w:tplc="25F47218" w:tentative="1">
      <w:start w:val="1"/>
      <w:numFmt w:val="bullet"/>
      <w:lvlText w:val=""/>
      <w:lvlPicBulletId w:val="0"/>
      <w:lvlJc w:val="left"/>
      <w:pPr>
        <w:tabs>
          <w:tab w:val="num" w:pos="4320"/>
        </w:tabs>
        <w:ind w:left="4320" w:hanging="360"/>
      </w:pPr>
      <w:rPr>
        <w:rFonts w:ascii="Symbol" w:hAnsi="Symbol" w:hint="default"/>
      </w:rPr>
    </w:lvl>
    <w:lvl w:ilvl="6" w:tplc="840EB34A" w:tentative="1">
      <w:start w:val="1"/>
      <w:numFmt w:val="bullet"/>
      <w:lvlText w:val=""/>
      <w:lvlPicBulletId w:val="0"/>
      <w:lvlJc w:val="left"/>
      <w:pPr>
        <w:tabs>
          <w:tab w:val="num" w:pos="5040"/>
        </w:tabs>
        <w:ind w:left="5040" w:hanging="360"/>
      </w:pPr>
      <w:rPr>
        <w:rFonts w:ascii="Symbol" w:hAnsi="Symbol" w:hint="default"/>
      </w:rPr>
    </w:lvl>
    <w:lvl w:ilvl="7" w:tplc="BDEE09E2" w:tentative="1">
      <w:start w:val="1"/>
      <w:numFmt w:val="bullet"/>
      <w:lvlText w:val=""/>
      <w:lvlPicBulletId w:val="0"/>
      <w:lvlJc w:val="left"/>
      <w:pPr>
        <w:tabs>
          <w:tab w:val="num" w:pos="5760"/>
        </w:tabs>
        <w:ind w:left="5760" w:hanging="360"/>
      </w:pPr>
      <w:rPr>
        <w:rFonts w:ascii="Symbol" w:hAnsi="Symbol" w:hint="default"/>
      </w:rPr>
    </w:lvl>
    <w:lvl w:ilvl="8" w:tplc="9C9C98F4" w:tentative="1">
      <w:start w:val="1"/>
      <w:numFmt w:val="bullet"/>
      <w:lvlText w:val=""/>
      <w:lvlPicBulletId w:val="0"/>
      <w:lvlJc w:val="left"/>
      <w:pPr>
        <w:tabs>
          <w:tab w:val="num" w:pos="6480"/>
        </w:tabs>
        <w:ind w:left="6480" w:hanging="360"/>
      </w:pPr>
      <w:rPr>
        <w:rFonts w:ascii="Symbol" w:hAnsi="Symbol" w:hint="default"/>
      </w:rPr>
    </w:lvl>
  </w:abstractNum>
  <w:abstractNum w:abstractNumId="21">
    <w:nsid w:val="58F62985"/>
    <w:multiLevelType w:val="hybridMultilevel"/>
    <w:tmpl w:val="21BC95F2"/>
    <w:lvl w:ilvl="0" w:tplc="FC724C42">
      <w:start w:val="1"/>
      <w:numFmt w:val="bullet"/>
      <w:lvlText w:val=""/>
      <w:lvlPicBulletId w:val="0"/>
      <w:lvlJc w:val="left"/>
      <w:pPr>
        <w:tabs>
          <w:tab w:val="num" w:pos="720"/>
        </w:tabs>
        <w:ind w:left="720" w:hanging="360"/>
      </w:pPr>
      <w:rPr>
        <w:rFonts w:ascii="Symbol" w:hAnsi="Symbol" w:hint="default"/>
      </w:rPr>
    </w:lvl>
    <w:lvl w:ilvl="1" w:tplc="ED9E749C" w:tentative="1">
      <w:start w:val="1"/>
      <w:numFmt w:val="bullet"/>
      <w:lvlText w:val=""/>
      <w:lvlPicBulletId w:val="0"/>
      <w:lvlJc w:val="left"/>
      <w:pPr>
        <w:tabs>
          <w:tab w:val="num" w:pos="1440"/>
        </w:tabs>
        <w:ind w:left="1440" w:hanging="360"/>
      </w:pPr>
      <w:rPr>
        <w:rFonts w:ascii="Symbol" w:hAnsi="Symbol" w:hint="default"/>
      </w:rPr>
    </w:lvl>
    <w:lvl w:ilvl="2" w:tplc="0C1CD416" w:tentative="1">
      <w:start w:val="1"/>
      <w:numFmt w:val="bullet"/>
      <w:lvlText w:val=""/>
      <w:lvlPicBulletId w:val="0"/>
      <w:lvlJc w:val="left"/>
      <w:pPr>
        <w:tabs>
          <w:tab w:val="num" w:pos="2160"/>
        </w:tabs>
        <w:ind w:left="2160" w:hanging="360"/>
      </w:pPr>
      <w:rPr>
        <w:rFonts w:ascii="Symbol" w:hAnsi="Symbol" w:hint="default"/>
      </w:rPr>
    </w:lvl>
    <w:lvl w:ilvl="3" w:tplc="CCA8DDF2" w:tentative="1">
      <w:start w:val="1"/>
      <w:numFmt w:val="bullet"/>
      <w:lvlText w:val=""/>
      <w:lvlPicBulletId w:val="0"/>
      <w:lvlJc w:val="left"/>
      <w:pPr>
        <w:tabs>
          <w:tab w:val="num" w:pos="2880"/>
        </w:tabs>
        <w:ind w:left="2880" w:hanging="360"/>
      </w:pPr>
      <w:rPr>
        <w:rFonts w:ascii="Symbol" w:hAnsi="Symbol" w:hint="default"/>
      </w:rPr>
    </w:lvl>
    <w:lvl w:ilvl="4" w:tplc="12D25FC6" w:tentative="1">
      <w:start w:val="1"/>
      <w:numFmt w:val="bullet"/>
      <w:lvlText w:val=""/>
      <w:lvlPicBulletId w:val="0"/>
      <w:lvlJc w:val="left"/>
      <w:pPr>
        <w:tabs>
          <w:tab w:val="num" w:pos="3600"/>
        </w:tabs>
        <w:ind w:left="3600" w:hanging="360"/>
      </w:pPr>
      <w:rPr>
        <w:rFonts w:ascii="Symbol" w:hAnsi="Symbol" w:hint="default"/>
      </w:rPr>
    </w:lvl>
    <w:lvl w:ilvl="5" w:tplc="BFF0CF9C" w:tentative="1">
      <w:start w:val="1"/>
      <w:numFmt w:val="bullet"/>
      <w:lvlText w:val=""/>
      <w:lvlPicBulletId w:val="0"/>
      <w:lvlJc w:val="left"/>
      <w:pPr>
        <w:tabs>
          <w:tab w:val="num" w:pos="4320"/>
        </w:tabs>
        <w:ind w:left="4320" w:hanging="360"/>
      </w:pPr>
      <w:rPr>
        <w:rFonts w:ascii="Symbol" w:hAnsi="Symbol" w:hint="default"/>
      </w:rPr>
    </w:lvl>
    <w:lvl w:ilvl="6" w:tplc="209C4772" w:tentative="1">
      <w:start w:val="1"/>
      <w:numFmt w:val="bullet"/>
      <w:lvlText w:val=""/>
      <w:lvlPicBulletId w:val="0"/>
      <w:lvlJc w:val="left"/>
      <w:pPr>
        <w:tabs>
          <w:tab w:val="num" w:pos="5040"/>
        </w:tabs>
        <w:ind w:left="5040" w:hanging="360"/>
      </w:pPr>
      <w:rPr>
        <w:rFonts w:ascii="Symbol" w:hAnsi="Symbol" w:hint="default"/>
      </w:rPr>
    </w:lvl>
    <w:lvl w:ilvl="7" w:tplc="70A4B7EC" w:tentative="1">
      <w:start w:val="1"/>
      <w:numFmt w:val="bullet"/>
      <w:lvlText w:val=""/>
      <w:lvlPicBulletId w:val="0"/>
      <w:lvlJc w:val="left"/>
      <w:pPr>
        <w:tabs>
          <w:tab w:val="num" w:pos="5760"/>
        </w:tabs>
        <w:ind w:left="5760" w:hanging="360"/>
      </w:pPr>
      <w:rPr>
        <w:rFonts w:ascii="Symbol" w:hAnsi="Symbol" w:hint="default"/>
      </w:rPr>
    </w:lvl>
    <w:lvl w:ilvl="8" w:tplc="6F2A0962" w:tentative="1">
      <w:start w:val="1"/>
      <w:numFmt w:val="bullet"/>
      <w:lvlText w:val=""/>
      <w:lvlPicBulletId w:val="0"/>
      <w:lvlJc w:val="left"/>
      <w:pPr>
        <w:tabs>
          <w:tab w:val="num" w:pos="6480"/>
        </w:tabs>
        <w:ind w:left="6480" w:hanging="360"/>
      </w:pPr>
      <w:rPr>
        <w:rFonts w:ascii="Symbol" w:hAnsi="Symbol" w:hint="default"/>
      </w:rPr>
    </w:lvl>
  </w:abstractNum>
  <w:abstractNum w:abstractNumId="22">
    <w:nsid w:val="59EA3575"/>
    <w:multiLevelType w:val="hybridMultilevel"/>
    <w:tmpl w:val="05CCC8E2"/>
    <w:lvl w:ilvl="0" w:tplc="099866A4">
      <w:start w:val="1"/>
      <w:numFmt w:val="bullet"/>
      <w:lvlText w:val=""/>
      <w:lvlPicBulletId w:val="0"/>
      <w:lvlJc w:val="left"/>
      <w:pPr>
        <w:tabs>
          <w:tab w:val="num" w:pos="720"/>
        </w:tabs>
        <w:ind w:left="720" w:hanging="360"/>
      </w:pPr>
      <w:rPr>
        <w:rFonts w:ascii="Symbol" w:hAnsi="Symbol" w:hint="default"/>
      </w:rPr>
    </w:lvl>
    <w:lvl w:ilvl="1" w:tplc="1EB8F11C" w:tentative="1">
      <w:start w:val="1"/>
      <w:numFmt w:val="bullet"/>
      <w:lvlText w:val=""/>
      <w:lvlPicBulletId w:val="0"/>
      <w:lvlJc w:val="left"/>
      <w:pPr>
        <w:tabs>
          <w:tab w:val="num" w:pos="1440"/>
        </w:tabs>
        <w:ind w:left="1440" w:hanging="360"/>
      </w:pPr>
      <w:rPr>
        <w:rFonts w:ascii="Symbol" w:hAnsi="Symbol" w:hint="default"/>
      </w:rPr>
    </w:lvl>
    <w:lvl w:ilvl="2" w:tplc="5702544A" w:tentative="1">
      <w:start w:val="1"/>
      <w:numFmt w:val="bullet"/>
      <w:lvlText w:val=""/>
      <w:lvlPicBulletId w:val="0"/>
      <w:lvlJc w:val="left"/>
      <w:pPr>
        <w:tabs>
          <w:tab w:val="num" w:pos="2160"/>
        </w:tabs>
        <w:ind w:left="2160" w:hanging="360"/>
      </w:pPr>
      <w:rPr>
        <w:rFonts w:ascii="Symbol" w:hAnsi="Symbol" w:hint="default"/>
      </w:rPr>
    </w:lvl>
    <w:lvl w:ilvl="3" w:tplc="FC0AA02A" w:tentative="1">
      <w:start w:val="1"/>
      <w:numFmt w:val="bullet"/>
      <w:lvlText w:val=""/>
      <w:lvlPicBulletId w:val="0"/>
      <w:lvlJc w:val="left"/>
      <w:pPr>
        <w:tabs>
          <w:tab w:val="num" w:pos="2880"/>
        </w:tabs>
        <w:ind w:left="2880" w:hanging="360"/>
      </w:pPr>
      <w:rPr>
        <w:rFonts w:ascii="Symbol" w:hAnsi="Symbol" w:hint="default"/>
      </w:rPr>
    </w:lvl>
    <w:lvl w:ilvl="4" w:tplc="D37AA27C" w:tentative="1">
      <w:start w:val="1"/>
      <w:numFmt w:val="bullet"/>
      <w:lvlText w:val=""/>
      <w:lvlPicBulletId w:val="0"/>
      <w:lvlJc w:val="left"/>
      <w:pPr>
        <w:tabs>
          <w:tab w:val="num" w:pos="3600"/>
        </w:tabs>
        <w:ind w:left="3600" w:hanging="360"/>
      </w:pPr>
      <w:rPr>
        <w:rFonts w:ascii="Symbol" w:hAnsi="Symbol" w:hint="default"/>
      </w:rPr>
    </w:lvl>
    <w:lvl w:ilvl="5" w:tplc="08121F9E" w:tentative="1">
      <w:start w:val="1"/>
      <w:numFmt w:val="bullet"/>
      <w:lvlText w:val=""/>
      <w:lvlPicBulletId w:val="0"/>
      <w:lvlJc w:val="left"/>
      <w:pPr>
        <w:tabs>
          <w:tab w:val="num" w:pos="4320"/>
        </w:tabs>
        <w:ind w:left="4320" w:hanging="360"/>
      </w:pPr>
      <w:rPr>
        <w:rFonts w:ascii="Symbol" w:hAnsi="Symbol" w:hint="default"/>
      </w:rPr>
    </w:lvl>
    <w:lvl w:ilvl="6" w:tplc="629A47B6" w:tentative="1">
      <w:start w:val="1"/>
      <w:numFmt w:val="bullet"/>
      <w:lvlText w:val=""/>
      <w:lvlPicBulletId w:val="0"/>
      <w:lvlJc w:val="left"/>
      <w:pPr>
        <w:tabs>
          <w:tab w:val="num" w:pos="5040"/>
        </w:tabs>
        <w:ind w:left="5040" w:hanging="360"/>
      </w:pPr>
      <w:rPr>
        <w:rFonts w:ascii="Symbol" w:hAnsi="Symbol" w:hint="default"/>
      </w:rPr>
    </w:lvl>
    <w:lvl w:ilvl="7" w:tplc="708E7D24" w:tentative="1">
      <w:start w:val="1"/>
      <w:numFmt w:val="bullet"/>
      <w:lvlText w:val=""/>
      <w:lvlPicBulletId w:val="0"/>
      <w:lvlJc w:val="left"/>
      <w:pPr>
        <w:tabs>
          <w:tab w:val="num" w:pos="5760"/>
        </w:tabs>
        <w:ind w:left="5760" w:hanging="360"/>
      </w:pPr>
      <w:rPr>
        <w:rFonts w:ascii="Symbol" w:hAnsi="Symbol" w:hint="default"/>
      </w:rPr>
    </w:lvl>
    <w:lvl w:ilvl="8" w:tplc="310044DC" w:tentative="1">
      <w:start w:val="1"/>
      <w:numFmt w:val="bullet"/>
      <w:lvlText w:val=""/>
      <w:lvlPicBulletId w:val="0"/>
      <w:lvlJc w:val="left"/>
      <w:pPr>
        <w:tabs>
          <w:tab w:val="num" w:pos="6480"/>
        </w:tabs>
        <w:ind w:left="6480" w:hanging="360"/>
      </w:pPr>
      <w:rPr>
        <w:rFonts w:ascii="Symbol" w:hAnsi="Symbol" w:hint="default"/>
      </w:rPr>
    </w:lvl>
  </w:abstractNum>
  <w:abstractNum w:abstractNumId="23">
    <w:nsid w:val="5BA62FA2"/>
    <w:multiLevelType w:val="hybridMultilevel"/>
    <w:tmpl w:val="3AC4FD16"/>
    <w:lvl w:ilvl="0" w:tplc="D040B63C">
      <w:start w:val="1"/>
      <w:numFmt w:val="bullet"/>
      <w:lvlText w:val=""/>
      <w:lvlPicBulletId w:val="0"/>
      <w:lvlJc w:val="left"/>
      <w:pPr>
        <w:tabs>
          <w:tab w:val="num" w:pos="720"/>
        </w:tabs>
        <w:ind w:left="720" w:hanging="360"/>
      </w:pPr>
      <w:rPr>
        <w:rFonts w:ascii="Symbol" w:hAnsi="Symbol" w:hint="default"/>
      </w:rPr>
    </w:lvl>
    <w:lvl w:ilvl="1" w:tplc="B5B427A6" w:tentative="1">
      <w:start w:val="1"/>
      <w:numFmt w:val="bullet"/>
      <w:lvlText w:val=""/>
      <w:lvlPicBulletId w:val="0"/>
      <w:lvlJc w:val="left"/>
      <w:pPr>
        <w:tabs>
          <w:tab w:val="num" w:pos="1440"/>
        </w:tabs>
        <w:ind w:left="1440" w:hanging="360"/>
      </w:pPr>
      <w:rPr>
        <w:rFonts w:ascii="Symbol" w:hAnsi="Symbol" w:hint="default"/>
      </w:rPr>
    </w:lvl>
    <w:lvl w:ilvl="2" w:tplc="609E1A7A" w:tentative="1">
      <w:start w:val="1"/>
      <w:numFmt w:val="bullet"/>
      <w:lvlText w:val=""/>
      <w:lvlPicBulletId w:val="0"/>
      <w:lvlJc w:val="left"/>
      <w:pPr>
        <w:tabs>
          <w:tab w:val="num" w:pos="2160"/>
        </w:tabs>
        <w:ind w:left="2160" w:hanging="360"/>
      </w:pPr>
      <w:rPr>
        <w:rFonts w:ascii="Symbol" w:hAnsi="Symbol" w:hint="default"/>
      </w:rPr>
    </w:lvl>
    <w:lvl w:ilvl="3" w:tplc="2496E5D8" w:tentative="1">
      <w:start w:val="1"/>
      <w:numFmt w:val="bullet"/>
      <w:lvlText w:val=""/>
      <w:lvlPicBulletId w:val="0"/>
      <w:lvlJc w:val="left"/>
      <w:pPr>
        <w:tabs>
          <w:tab w:val="num" w:pos="2880"/>
        </w:tabs>
        <w:ind w:left="2880" w:hanging="360"/>
      </w:pPr>
      <w:rPr>
        <w:rFonts w:ascii="Symbol" w:hAnsi="Symbol" w:hint="default"/>
      </w:rPr>
    </w:lvl>
    <w:lvl w:ilvl="4" w:tplc="3A1C995A" w:tentative="1">
      <w:start w:val="1"/>
      <w:numFmt w:val="bullet"/>
      <w:lvlText w:val=""/>
      <w:lvlPicBulletId w:val="0"/>
      <w:lvlJc w:val="left"/>
      <w:pPr>
        <w:tabs>
          <w:tab w:val="num" w:pos="3600"/>
        </w:tabs>
        <w:ind w:left="3600" w:hanging="360"/>
      </w:pPr>
      <w:rPr>
        <w:rFonts w:ascii="Symbol" w:hAnsi="Symbol" w:hint="default"/>
      </w:rPr>
    </w:lvl>
    <w:lvl w:ilvl="5" w:tplc="9D74D524" w:tentative="1">
      <w:start w:val="1"/>
      <w:numFmt w:val="bullet"/>
      <w:lvlText w:val=""/>
      <w:lvlPicBulletId w:val="0"/>
      <w:lvlJc w:val="left"/>
      <w:pPr>
        <w:tabs>
          <w:tab w:val="num" w:pos="4320"/>
        </w:tabs>
        <w:ind w:left="4320" w:hanging="360"/>
      </w:pPr>
      <w:rPr>
        <w:rFonts w:ascii="Symbol" w:hAnsi="Symbol" w:hint="default"/>
      </w:rPr>
    </w:lvl>
    <w:lvl w:ilvl="6" w:tplc="5CAA3AF8" w:tentative="1">
      <w:start w:val="1"/>
      <w:numFmt w:val="bullet"/>
      <w:lvlText w:val=""/>
      <w:lvlPicBulletId w:val="0"/>
      <w:lvlJc w:val="left"/>
      <w:pPr>
        <w:tabs>
          <w:tab w:val="num" w:pos="5040"/>
        </w:tabs>
        <w:ind w:left="5040" w:hanging="360"/>
      </w:pPr>
      <w:rPr>
        <w:rFonts w:ascii="Symbol" w:hAnsi="Symbol" w:hint="default"/>
      </w:rPr>
    </w:lvl>
    <w:lvl w:ilvl="7" w:tplc="850EDBA6" w:tentative="1">
      <w:start w:val="1"/>
      <w:numFmt w:val="bullet"/>
      <w:lvlText w:val=""/>
      <w:lvlPicBulletId w:val="0"/>
      <w:lvlJc w:val="left"/>
      <w:pPr>
        <w:tabs>
          <w:tab w:val="num" w:pos="5760"/>
        </w:tabs>
        <w:ind w:left="5760" w:hanging="360"/>
      </w:pPr>
      <w:rPr>
        <w:rFonts w:ascii="Symbol" w:hAnsi="Symbol" w:hint="default"/>
      </w:rPr>
    </w:lvl>
    <w:lvl w:ilvl="8" w:tplc="33222BB4" w:tentative="1">
      <w:start w:val="1"/>
      <w:numFmt w:val="bullet"/>
      <w:lvlText w:val=""/>
      <w:lvlPicBulletId w:val="0"/>
      <w:lvlJc w:val="left"/>
      <w:pPr>
        <w:tabs>
          <w:tab w:val="num" w:pos="6480"/>
        </w:tabs>
        <w:ind w:left="6480" w:hanging="360"/>
      </w:pPr>
      <w:rPr>
        <w:rFonts w:ascii="Symbol" w:hAnsi="Symbol" w:hint="default"/>
      </w:rPr>
    </w:lvl>
  </w:abstractNum>
  <w:abstractNum w:abstractNumId="24">
    <w:nsid w:val="60CE02F5"/>
    <w:multiLevelType w:val="hybridMultilevel"/>
    <w:tmpl w:val="3F36901C"/>
    <w:lvl w:ilvl="0" w:tplc="E7183638">
      <w:start w:val="1"/>
      <w:numFmt w:val="bullet"/>
      <w:lvlText w:val=""/>
      <w:lvlPicBulletId w:val="0"/>
      <w:lvlJc w:val="left"/>
      <w:pPr>
        <w:tabs>
          <w:tab w:val="num" w:pos="720"/>
        </w:tabs>
        <w:ind w:left="720" w:hanging="360"/>
      </w:pPr>
      <w:rPr>
        <w:rFonts w:ascii="Symbol" w:hAnsi="Symbol" w:hint="default"/>
      </w:rPr>
    </w:lvl>
    <w:lvl w:ilvl="1" w:tplc="88F47DA6" w:tentative="1">
      <w:start w:val="1"/>
      <w:numFmt w:val="bullet"/>
      <w:lvlText w:val=""/>
      <w:lvlPicBulletId w:val="0"/>
      <w:lvlJc w:val="left"/>
      <w:pPr>
        <w:tabs>
          <w:tab w:val="num" w:pos="1440"/>
        </w:tabs>
        <w:ind w:left="1440" w:hanging="360"/>
      </w:pPr>
      <w:rPr>
        <w:rFonts w:ascii="Symbol" w:hAnsi="Symbol" w:hint="default"/>
      </w:rPr>
    </w:lvl>
    <w:lvl w:ilvl="2" w:tplc="DBEC8AB2" w:tentative="1">
      <w:start w:val="1"/>
      <w:numFmt w:val="bullet"/>
      <w:lvlText w:val=""/>
      <w:lvlPicBulletId w:val="0"/>
      <w:lvlJc w:val="left"/>
      <w:pPr>
        <w:tabs>
          <w:tab w:val="num" w:pos="2160"/>
        </w:tabs>
        <w:ind w:left="2160" w:hanging="360"/>
      </w:pPr>
      <w:rPr>
        <w:rFonts w:ascii="Symbol" w:hAnsi="Symbol" w:hint="default"/>
      </w:rPr>
    </w:lvl>
    <w:lvl w:ilvl="3" w:tplc="7AE6354C" w:tentative="1">
      <w:start w:val="1"/>
      <w:numFmt w:val="bullet"/>
      <w:lvlText w:val=""/>
      <w:lvlPicBulletId w:val="0"/>
      <w:lvlJc w:val="left"/>
      <w:pPr>
        <w:tabs>
          <w:tab w:val="num" w:pos="2880"/>
        </w:tabs>
        <w:ind w:left="2880" w:hanging="360"/>
      </w:pPr>
      <w:rPr>
        <w:rFonts w:ascii="Symbol" w:hAnsi="Symbol" w:hint="default"/>
      </w:rPr>
    </w:lvl>
    <w:lvl w:ilvl="4" w:tplc="0B1ED7AC" w:tentative="1">
      <w:start w:val="1"/>
      <w:numFmt w:val="bullet"/>
      <w:lvlText w:val=""/>
      <w:lvlPicBulletId w:val="0"/>
      <w:lvlJc w:val="left"/>
      <w:pPr>
        <w:tabs>
          <w:tab w:val="num" w:pos="3600"/>
        </w:tabs>
        <w:ind w:left="3600" w:hanging="360"/>
      </w:pPr>
      <w:rPr>
        <w:rFonts w:ascii="Symbol" w:hAnsi="Symbol" w:hint="default"/>
      </w:rPr>
    </w:lvl>
    <w:lvl w:ilvl="5" w:tplc="7ACEA900" w:tentative="1">
      <w:start w:val="1"/>
      <w:numFmt w:val="bullet"/>
      <w:lvlText w:val=""/>
      <w:lvlPicBulletId w:val="0"/>
      <w:lvlJc w:val="left"/>
      <w:pPr>
        <w:tabs>
          <w:tab w:val="num" w:pos="4320"/>
        </w:tabs>
        <w:ind w:left="4320" w:hanging="360"/>
      </w:pPr>
      <w:rPr>
        <w:rFonts w:ascii="Symbol" w:hAnsi="Symbol" w:hint="default"/>
      </w:rPr>
    </w:lvl>
    <w:lvl w:ilvl="6" w:tplc="0D225690" w:tentative="1">
      <w:start w:val="1"/>
      <w:numFmt w:val="bullet"/>
      <w:lvlText w:val=""/>
      <w:lvlPicBulletId w:val="0"/>
      <w:lvlJc w:val="left"/>
      <w:pPr>
        <w:tabs>
          <w:tab w:val="num" w:pos="5040"/>
        </w:tabs>
        <w:ind w:left="5040" w:hanging="360"/>
      </w:pPr>
      <w:rPr>
        <w:rFonts w:ascii="Symbol" w:hAnsi="Symbol" w:hint="default"/>
      </w:rPr>
    </w:lvl>
    <w:lvl w:ilvl="7" w:tplc="48229CE0" w:tentative="1">
      <w:start w:val="1"/>
      <w:numFmt w:val="bullet"/>
      <w:lvlText w:val=""/>
      <w:lvlPicBulletId w:val="0"/>
      <w:lvlJc w:val="left"/>
      <w:pPr>
        <w:tabs>
          <w:tab w:val="num" w:pos="5760"/>
        </w:tabs>
        <w:ind w:left="5760" w:hanging="360"/>
      </w:pPr>
      <w:rPr>
        <w:rFonts w:ascii="Symbol" w:hAnsi="Symbol" w:hint="default"/>
      </w:rPr>
    </w:lvl>
    <w:lvl w:ilvl="8" w:tplc="B8F4F380" w:tentative="1">
      <w:start w:val="1"/>
      <w:numFmt w:val="bullet"/>
      <w:lvlText w:val=""/>
      <w:lvlPicBulletId w:val="0"/>
      <w:lvlJc w:val="left"/>
      <w:pPr>
        <w:tabs>
          <w:tab w:val="num" w:pos="6480"/>
        </w:tabs>
        <w:ind w:left="6480" w:hanging="360"/>
      </w:pPr>
      <w:rPr>
        <w:rFonts w:ascii="Symbol" w:hAnsi="Symbol" w:hint="default"/>
      </w:rPr>
    </w:lvl>
  </w:abstractNum>
  <w:abstractNum w:abstractNumId="25">
    <w:nsid w:val="61E01C52"/>
    <w:multiLevelType w:val="hybridMultilevel"/>
    <w:tmpl w:val="5AD2A066"/>
    <w:lvl w:ilvl="0" w:tplc="081EBD60">
      <w:start w:val="1"/>
      <w:numFmt w:val="bullet"/>
      <w:lvlText w:val=""/>
      <w:lvlPicBulletId w:val="0"/>
      <w:lvlJc w:val="left"/>
      <w:pPr>
        <w:tabs>
          <w:tab w:val="num" w:pos="720"/>
        </w:tabs>
        <w:ind w:left="720" w:hanging="360"/>
      </w:pPr>
      <w:rPr>
        <w:rFonts w:ascii="Symbol" w:hAnsi="Symbol" w:hint="default"/>
      </w:rPr>
    </w:lvl>
    <w:lvl w:ilvl="1" w:tplc="8FA42390" w:tentative="1">
      <w:start w:val="1"/>
      <w:numFmt w:val="bullet"/>
      <w:lvlText w:val=""/>
      <w:lvlPicBulletId w:val="0"/>
      <w:lvlJc w:val="left"/>
      <w:pPr>
        <w:tabs>
          <w:tab w:val="num" w:pos="1440"/>
        </w:tabs>
        <w:ind w:left="1440" w:hanging="360"/>
      </w:pPr>
      <w:rPr>
        <w:rFonts w:ascii="Symbol" w:hAnsi="Symbol" w:hint="default"/>
      </w:rPr>
    </w:lvl>
    <w:lvl w:ilvl="2" w:tplc="BF164C22" w:tentative="1">
      <w:start w:val="1"/>
      <w:numFmt w:val="bullet"/>
      <w:lvlText w:val=""/>
      <w:lvlPicBulletId w:val="0"/>
      <w:lvlJc w:val="left"/>
      <w:pPr>
        <w:tabs>
          <w:tab w:val="num" w:pos="2160"/>
        </w:tabs>
        <w:ind w:left="2160" w:hanging="360"/>
      </w:pPr>
      <w:rPr>
        <w:rFonts w:ascii="Symbol" w:hAnsi="Symbol" w:hint="default"/>
      </w:rPr>
    </w:lvl>
    <w:lvl w:ilvl="3" w:tplc="1D4EAE16" w:tentative="1">
      <w:start w:val="1"/>
      <w:numFmt w:val="bullet"/>
      <w:lvlText w:val=""/>
      <w:lvlPicBulletId w:val="0"/>
      <w:lvlJc w:val="left"/>
      <w:pPr>
        <w:tabs>
          <w:tab w:val="num" w:pos="2880"/>
        </w:tabs>
        <w:ind w:left="2880" w:hanging="360"/>
      </w:pPr>
      <w:rPr>
        <w:rFonts w:ascii="Symbol" w:hAnsi="Symbol" w:hint="default"/>
      </w:rPr>
    </w:lvl>
    <w:lvl w:ilvl="4" w:tplc="F760D512" w:tentative="1">
      <w:start w:val="1"/>
      <w:numFmt w:val="bullet"/>
      <w:lvlText w:val=""/>
      <w:lvlPicBulletId w:val="0"/>
      <w:lvlJc w:val="left"/>
      <w:pPr>
        <w:tabs>
          <w:tab w:val="num" w:pos="3600"/>
        </w:tabs>
        <w:ind w:left="3600" w:hanging="360"/>
      </w:pPr>
      <w:rPr>
        <w:rFonts w:ascii="Symbol" w:hAnsi="Symbol" w:hint="default"/>
      </w:rPr>
    </w:lvl>
    <w:lvl w:ilvl="5" w:tplc="98047AE2" w:tentative="1">
      <w:start w:val="1"/>
      <w:numFmt w:val="bullet"/>
      <w:lvlText w:val=""/>
      <w:lvlPicBulletId w:val="0"/>
      <w:lvlJc w:val="left"/>
      <w:pPr>
        <w:tabs>
          <w:tab w:val="num" w:pos="4320"/>
        </w:tabs>
        <w:ind w:left="4320" w:hanging="360"/>
      </w:pPr>
      <w:rPr>
        <w:rFonts w:ascii="Symbol" w:hAnsi="Symbol" w:hint="default"/>
      </w:rPr>
    </w:lvl>
    <w:lvl w:ilvl="6" w:tplc="CC7E9722" w:tentative="1">
      <w:start w:val="1"/>
      <w:numFmt w:val="bullet"/>
      <w:lvlText w:val=""/>
      <w:lvlPicBulletId w:val="0"/>
      <w:lvlJc w:val="left"/>
      <w:pPr>
        <w:tabs>
          <w:tab w:val="num" w:pos="5040"/>
        </w:tabs>
        <w:ind w:left="5040" w:hanging="360"/>
      </w:pPr>
      <w:rPr>
        <w:rFonts w:ascii="Symbol" w:hAnsi="Symbol" w:hint="default"/>
      </w:rPr>
    </w:lvl>
    <w:lvl w:ilvl="7" w:tplc="8376B118" w:tentative="1">
      <w:start w:val="1"/>
      <w:numFmt w:val="bullet"/>
      <w:lvlText w:val=""/>
      <w:lvlPicBulletId w:val="0"/>
      <w:lvlJc w:val="left"/>
      <w:pPr>
        <w:tabs>
          <w:tab w:val="num" w:pos="5760"/>
        </w:tabs>
        <w:ind w:left="5760" w:hanging="360"/>
      </w:pPr>
      <w:rPr>
        <w:rFonts w:ascii="Symbol" w:hAnsi="Symbol" w:hint="default"/>
      </w:rPr>
    </w:lvl>
    <w:lvl w:ilvl="8" w:tplc="79D8F17A" w:tentative="1">
      <w:start w:val="1"/>
      <w:numFmt w:val="bullet"/>
      <w:lvlText w:val=""/>
      <w:lvlPicBulletId w:val="0"/>
      <w:lvlJc w:val="left"/>
      <w:pPr>
        <w:tabs>
          <w:tab w:val="num" w:pos="6480"/>
        </w:tabs>
        <w:ind w:left="6480" w:hanging="360"/>
      </w:pPr>
      <w:rPr>
        <w:rFonts w:ascii="Symbol" w:hAnsi="Symbol" w:hint="default"/>
      </w:rPr>
    </w:lvl>
  </w:abstractNum>
  <w:abstractNum w:abstractNumId="26">
    <w:nsid w:val="645C56D8"/>
    <w:multiLevelType w:val="hybridMultilevel"/>
    <w:tmpl w:val="B204EC0C"/>
    <w:lvl w:ilvl="0" w:tplc="41363460">
      <w:start w:val="1"/>
      <w:numFmt w:val="bullet"/>
      <w:lvlText w:val=""/>
      <w:lvlPicBulletId w:val="0"/>
      <w:lvlJc w:val="left"/>
      <w:pPr>
        <w:tabs>
          <w:tab w:val="num" w:pos="720"/>
        </w:tabs>
        <w:ind w:left="720" w:hanging="360"/>
      </w:pPr>
      <w:rPr>
        <w:rFonts w:ascii="Symbol" w:hAnsi="Symbol" w:hint="default"/>
      </w:rPr>
    </w:lvl>
    <w:lvl w:ilvl="1" w:tplc="CF4E9268" w:tentative="1">
      <w:start w:val="1"/>
      <w:numFmt w:val="bullet"/>
      <w:lvlText w:val=""/>
      <w:lvlPicBulletId w:val="0"/>
      <w:lvlJc w:val="left"/>
      <w:pPr>
        <w:tabs>
          <w:tab w:val="num" w:pos="1440"/>
        </w:tabs>
        <w:ind w:left="1440" w:hanging="360"/>
      </w:pPr>
      <w:rPr>
        <w:rFonts w:ascii="Symbol" w:hAnsi="Symbol" w:hint="default"/>
      </w:rPr>
    </w:lvl>
    <w:lvl w:ilvl="2" w:tplc="474231DC" w:tentative="1">
      <w:start w:val="1"/>
      <w:numFmt w:val="bullet"/>
      <w:lvlText w:val=""/>
      <w:lvlPicBulletId w:val="0"/>
      <w:lvlJc w:val="left"/>
      <w:pPr>
        <w:tabs>
          <w:tab w:val="num" w:pos="2160"/>
        </w:tabs>
        <w:ind w:left="2160" w:hanging="360"/>
      </w:pPr>
      <w:rPr>
        <w:rFonts w:ascii="Symbol" w:hAnsi="Symbol" w:hint="default"/>
      </w:rPr>
    </w:lvl>
    <w:lvl w:ilvl="3" w:tplc="50AE87A4" w:tentative="1">
      <w:start w:val="1"/>
      <w:numFmt w:val="bullet"/>
      <w:lvlText w:val=""/>
      <w:lvlPicBulletId w:val="0"/>
      <w:lvlJc w:val="left"/>
      <w:pPr>
        <w:tabs>
          <w:tab w:val="num" w:pos="2880"/>
        </w:tabs>
        <w:ind w:left="2880" w:hanging="360"/>
      </w:pPr>
      <w:rPr>
        <w:rFonts w:ascii="Symbol" w:hAnsi="Symbol" w:hint="default"/>
      </w:rPr>
    </w:lvl>
    <w:lvl w:ilvl="4" w:tplc="3EC6A73C" w:tentative="1">
      <w:start w:val="1"/>
      <w:numFmt w:val="bullet"/>
      <w:lvlText w:val=""/>
      <w:lvlPicBulletId w:val="0"/>
      <w:lvlJc w:val="left"/>
      <w:pPr>
        <w:tabs>
          <w:tab w:val="num" w:pos="3600"/>
        </w:tabs>
        <w:ind w:left="3600" w:hanging="360"/>
      </w:pPr>
      <w:rPr>
        <w:rFonts w:ascii="Symbol" w:hAnsi="Symbol" w:hint="default"/>
      </w:rPr>
    </w:lvl>
    <w:lvl w:ilvl="5" w:tplc="55C61A38" w:tentative="1">
      <w:start w:val="1"/>
      <w:numFmt w:val="bullet"/>
      <w:lvlText w:val=""/>
      <w:lvlPicBulletId w:val="0"/>
      <w:lvlJc w:val="left"/>
      <w:pPr>
        <w:tabs>
          <w:tab w:val="num" w:pos="4320"/>
        </w:tabs>
        <w:ind w:left="4320" w:hanging="360"/>
      </w:pPr>
      <w:rPr>
        <w:rFonts w:ascii="Symbol" w:hAnsi="Symbol" w:hint="default"/>
      </w:rPr>
    </w:lvl>
    <w:lvl w:ilvl="6" w:tplc="5B985716" w:tentative="1">
      <w:start w:val="1"/>
      <w:numFmt w:val="bullet"/>
      <w:lvlText w:val=""/>
      <w:lvlPicBulletId w:val="0"/>
      <w:lvlJc w:val="left"/>
      <w:pPr>
        <w:tabs>
          <w:tab w:val="num" w:pos="5040"/>
        </w:tabs>
        <w:ind w:left="5040" w:hanging="360"/>
      </w:pPr>
      <w:rPr>
        <w:rFonts w:ascii="Symbol" w:hAnsi="Symbol" w:hint="default"/>
      </w:rPr>
    </w:lvl>
    <w:lvl w:ilvl="7" w:tplc="566E1A18" w:tentative="1">
      <w:start w:val="1"/>
      <w:numFmt w:val="bullet"/>
      <w:lvlText w:val=""/>
      <w:lvlPicBulletId w:val="0"/>
      <w:lvlJc w:val="left"/>
      <w:pPr>
        <w:tabs>
          <w:tab w:val="num" w:pos="5760"/>
        </w:tabs>
        <w:ind w:left="5760" w:hanging="360"/>
      </w:pPr>
      <w:rPr>
        <w:rFonts w:ascii="Symbol" w:hAnsi="Symbol" w:hint="default"/>
      </w:rPr>
    </w:lvl>
    <w:lvl w:ilvl="8" w:tplc="512212FE" w:tentative="1">
      <w:start w:val="1"/>
      <w:numFmt w:val="bullet"/>
      <w:lvlText w:val=""/>
      <w:lvlPicBulletId w:val="0"/>
      <w:lvlJc w:val="left"/>
      <w:pPr>
        <w:tabs>
          <w:tab w:val="num" w:pos="6480"/>
        </w:tabs>
        <w:ind w:left="6480" w:hanging="360"/>
      </w:pPr>
      <w:rPr>
        <w:rFonts w:ascii="Symbol" w:hAnsi="Symbol" w:hint="default"/>
      </w:rPr>
    </w:lvl>
  </w:abstractNum>
  <w:abstractNum w:abstractNumId="27">
    <w:nsid w:val="69436CC7"/>
    <w:multiLevelType w:val="hybridMultilevel"/>
    <w:tmpl w:val="9E26C8EA"/>
    <w:lvl w:ilvl="0" w:tplc="4BB85360">
      <w:start w:val="1"/>
      <w:numFmt w:val="bullet"/>
      <w:lvlText w:val=""/>
      <w:lvlPicBulletId w:val="0"/>
      <w:lvlJc w:val="left"/>
      <w:pPr>
        <w:tabs>
          <w:tab w:val="num" w:pos="720"/>
        </w:tabs>
        <w:ind w:left="720" w:hanging="360"/>
      </w:pPr>
      <w:rPr>
        <w:rFonts w:ascii="Symbol" w:hAnsi="Symbol" w:hint="default"/>
      </w:rPr>
    </w:lvl>
    <w:lvl w:ilvl="1" w:tplc="009CCA7C" w:tentative="1">
      <w:start w:val="1"/>
      <w:numFmt w:val="bullet"/>
      <w:lvlText w:val=""/>
      <w:lvlPicBulletId w:val="0"/>
      <w:lvlJc w:val="left"/>
      <w:pPr>
        <w:tabs>
          <w:tab w:val="num" w:pos="1440"/>
        </w:tabs>
        <w:ind w:left="1440" w:hanging="360"/>
      </w:pPr>
      <w:rPr>
        <w:rFonts w:ascii="Symbol" w:hAnsi="Symbol" w:hint="default"/>
      </w:rPr>
    </w:lvl>
    <w:lvl w:ilvl="2" w:tplc="735C337C" w:tentative="1">
      <w:start w:val="1"/>
      <w:numFmt w:val="bullet"/>
      <w:lvlText w:val=""/>
      <w:lvlPicBulletId w:val="0"/>
      <w:lvlJc w:val="left"/>
      <w:pPr>
        <w:tabs>
          <w:tab w:val="num" w:pos="2160"/>
        </w:tabs>
        <w:ind w:left="2160" w:hanging="360"/>
      </w:pPr>
      <w:rPr>
        <w:rFonts w:ascii="Symbol" w:hAnsi="Symbol" w:hint="default"/>
      </w:rPr>
    </w:lvl>
    <w:lvl w:ilvl="3" w:tplc="A476B6AE" w:tentative="1">
      <w:start w:val="1"/>
      <w:numFmt w:val="bullet"/>
      <w:lvlText w:val=""/>
      <w:lvlPicBulletId w:val="0"/>
      <w:lvlJc w:val="left"/>
      <w:pPr>
        <w:tabs>
          <w:tab w:val="num" w:pos="2880"/>
        </w:tabs>
        <w:ind w:left="2880" w:hanging="360"/>
      </w:pPr>
      <w:rPr>
        <w:rFonts w:ascii="Symbol" w:hAnsi="Symbol" w:hint="default"/>
      </w:rPr>
    </w:lvl>
    <w:lvl w:ilvl="4" w:tplc="C832AC88" w:tentative="1">
      <w:start w:val="1"/>
      <w:numFmt w:val="bullet"/>
      <w:lvlText w:val=""/>
      <w:lvlPicBulletId w:val="0"/>
      <w:lvlJc w:val="left"/>
      <w:pPr>
        <w:tabs>
          <w:tab w:val="num" w:pos="3600"/>
        </w:tabs>
        <w:ind w:left="3600" w:hanging="360"/>
      </w:pPr>
      <w:rPr>
        <w:rFonts w:ascii="Symbol" w:hAnsi="Symbol" w:hint="default"/>
      </w:rPr>
    </w:lvl>
    <w:lvl w:ilvl="5" w:tplc="8F58A20A" w:tentative="1">
      <w:start w:val="1"/>
      <w:numFmt w:val="bullet"/>
      <w:lvlText w:val=""/>
      <w:lvlPicBulletId w:val="0"/>
      <w:lvlJc w:val="left"/>
      <w:pPr>
        <w:tabs>
          <w:tab w:val="num" w:pos="4320"/>
        </w:tabs>
        <w:ind w:left="4320" w:hanging="360"/>
      </w:pPr>
      <w:rPr>
        <w:rFonts w:ascii="Symbol" w:hAnsi="Symbol" w:hint="default"/>
      </w:rPr>
    </w:lvl>
    <w:lvl w:ilvl="6" w:tplc="D0862FDE" w:tentative="1">
      <w:start w:val="1"/>
      <w:numFmt w:val="bullet"/>
      <w:lvlText w:val=""/>
      <w:lvlPicBulletId w:val="0"/>
      <w:lvlJc w:val="left"/>
      <w:pPr>
        <w:tabs>
          <w:tab w:val="num" w:pos="5040"/>
        </w:tabs>
        <w:ind w:left="5040" w:hanging="360"/>
      </w:pPr>
      <w:rPr>
        <w:rFonts w:ascii="Symbol" w:hAnsi="Symbol" w:hint="default"/>
      </w:rPr>
    </w:lvl>
    <w:lvl w:ilvl="7" w:tplc="AC04C798" w:tentative="1">
      <w:start w:val="1"/>
      <w:numFmt w:val="bullet"/>
      <w:lvlText w:val=""/>
      <w:lvlPicBulletId w:val="0"/>
      <w:lvlJc w:val="left"/>
      <w:pPr>
        <w:tabs>
          <w:tab w:val="num" w:pos="5760"/>
        </w:tabs>
        <w:ind w:left="5760" w:hanging="360"/>
      </w:pPr>
      <w:rPr>
        <w:rFonts w:ascii="Symbol" w:hAnsi="Symbol" w:hint="default"/>
      </w:rPr>
    </w:lvl>
    <w:lvl w:ilvl="8" w:tplc="B6EA9E70" w:tentative="1">
      <w:start w:val="1"/>
      <w:numFmt w:val="bullet"/>
      <w:lvlText w:val=""/>
      <w:lvlPicBulletId w:val="0"/>
      <w:lvlJc w:val="left"/>
      <w:pPr>
        <w:tabs>
          <w:tab w:val="num" w:pos="6480"/>
        </w:tabs>
        <w:ind w:left="6480" w:hanging="360"/>
      </w:pPr>
      <w:rPr>
        <w:rFonts w:ascii="Symbol" w:hAnsi="Symbol" w:hint="default"/>
      </w:rPr>
    </w:lvl>
  </w:abstractNum>
  <w:abstractNum w:abstractNumId="28">
    <w:nsid w:val="6EEB7730"/>
    <w:multiLevelType w:val="hybridMultilevel"/>
    <w:tmpl w:val="9FAAD22A"/>
    <w:lvl w:ilvl="0" w:tplc="1AD4B2CA">
      <w:start w:val="1"/>
      <w:numFmt w:val="bullet"/>
      <w:lvlText w:val=""/>
      <w:lvlPicBulletId w:val="0"/>
      <w:lvlJc w:val="left"/>
      <w:pPr>
        <w:tabs>
          <w:tab w:val="num" w:pos="720"/>
        </w:tabs>
        <w:ind w:left="720" w:hanging="360"/>
      </w:pPr>
      <w:rPr>
        <w:rFonts w:ascii="Symbol" w:hAnsi="Symbol" w:hint="default"/>
      </w:rPr>
    </w:lvl>
    <w:lvl w:ilvl="1" w:tplc="8CC02D48" w:tentative="1">
      <w:start w:val="1"/>
      <w:numFmt w:val="bullet"/>
      <w:lvlText w:val=""/>
      <w:lvlPicBulletId w:val="0"/>
      <w:lvlJc w:val="left"/>
      <w:pPr>
        <w:tabs>
          <w:tab w:val="num" w:pos="1440"/>
        </w:tabs>
        <w:ind w:left="1440" w:hanging="360"/>
      </w:pPr>
      <w:rPr>
        <w:rFonts w:ascii="Symbol" w:hAnsi="Symbol" w:hint="default"/>
      </w:rPr>
    </w:lvl>
    <w:lvl w:ilvl="2" w:tplc="74DEFD54" w:tentative="1">
      <w:start w:val="1"/>
      <w:numFmt w:val="bullet"/>
      <w:lvlText w:val=""/>
      <w:lvlPicBulletId w:val="0"/>
      <w:lvlJc w:val="left"/>
      <w:pPr>
        <w:tabs>
          <w:tab w:val="num" w:pos="2160"/>
        </w:tabs>
        <w:ind w:left="2160" w:hanging="360"/>
      </w:pPr>
      <w:rPr>
        <w:rFonts w:ascii="Symbol" w:hAnsi="Symbol" w:hint="default"/>
      </w:rPr>
    </w:lvl>
    <w:lvl w:ilvl="3" w:tplc="244CF868" w:tentative="1">
      <w:start w:val="1"/>
      <w:numFmt w:val="bullet"/>
      <w:lvlText w:val=""/>
      <w:lvlPicBulletId w:val="0"/>
      <w:lvlJc w:val="left"/>
      <w:pPr>
        <w:tabs>
          <w:tab w:val="num" w:pos="2880"/>
        </w:tabs>
        <w:ind w:left="2880" w:hanging="360"/>
      </w:pPr>
      <w:rPr>
        <w:rFonts w:ascii="Symbol" w:hAnsi="Symbol" w:hint="default"/>
      </w:rPr>
    </w:lvl>
    <w:lvl w:ilvl="4" w:tplc="3AB6D4AA" w:tentative="1">
      <w:start w:val="1"/>
      <w:numFmt w:val="bullet"/>
      <w:lvlText w:val=""/>
      <w:lvlPicBulletId w:val="0"/>
      <w:lvlJc w:val="left"/>
      <w:pPr>
        <w:tabs>
          <w:tab w:val="num" w:pos="3600"/>
        </w:tabs>
        <w:ind w:left="3600" w:hanging="360"/>
      </w:pPr>
      <w:rPr>
        <w:rFonts w:ascii="Symbol" w:hAnsi="Symbol" w:hint="default"/>
      </w:rPr>
    </w:lvl>
    <w:lvl w:ilvl="5" w:tplc="22767E42" w:tentative="1">
      <w:start w:val="1"/>
      <w:numFmt w:val="bullet"/>
      <w:lvlText w:val=""/>
      <w:lvlPicBulletId w:val="0"/>
      <w:lvlJc w:val="left"/>
      <w:pPr>
        <w:tabs>
          <w:tab w:val="num" w:pos="4320"/>
        </w:tabs>
        <w:ind w:left="4320" w:hanging="360"/>
      </w:pPr>
      <w:rPr>
        <w:rFonts w:ascii="Symbol" w:hAnsi="Symbol" w:hint="default"/>
      </w:rPr>
    </w:lvl>
    <w:lvl w:ilvl="6" w:tplc="2500CF52" w:tentative="1">
      <w:start w:val="1"/>
      <w:numFmt w:val="bullet"/>
      <w:lvlText w:val=""/>
      <w:lvlPicBulletId w:val="0"/>
      <w:lvlJc w:val="left"/>
      <w:pPr>
        <w:tabs>
          <w:tab w:val="num" w:pos="5040"/>
        </w:tabs>
        <w:ind w:left="5040" w:hanging="360"/>
      </w:pPr>
      <w:rPr>
        <w:rFonts w:ascii="Symbol" w:hAnsi="Symbol" w:hint="default"/>
      </w:rPr>
    </w:lvl>
    <w:lvl w:ilvl="7" w:tplc="1AA456EA" w:tentative="1">
      <w:start w:val="1"/>
      <w:numFmt w:val="bullet"/>
      <w:lvlText w:val=""/>
      <w:lvlPicBulletId w:val="0"/>
      <w:lvlJc w:val="left"/>
      <w:pPr>
        <w:tabs>
          <w:tab w:val="num" w:pos="5760"/>
        </w:tabs>
        <w:ind w:left="5760" w:hanging="360"/>
      </w:pPr>
      <w:rPr>
        <w:rFonts w:ascii="Symbol" w:hAnsi="Symbol" w:hint="default"/>
      </w:rPr>
    </w:lvl>
    <w:lvl w:ilvl="8" w:tplc="CAB64F8E" w:tentative="1">
      <w:start w:val="1"/>
      <w:numFmt w:val="bullet"/>
      <w:lvlText w:val=""/>
      <w:lvlPicBulletId w:val="0"/>
      <w:lvlJc w:val="left"/>
      <w:pPr>
        <w:tabs>
          <w:tab w:val="num" w:pos="6480"/>
        </w:tabs>
        <w:ind w:left="6480" w:hanging="360"/>
      </w:pPr>
      <w:rPr>
        <w:rFonts w:ascii="Symbol" w:hAnsi="Symbol" w:hint="default"/>
      </w:rPr>
    </w:lvl>
  </w:abstractNum>
  <w:abstractNum w:abstractNumId="29">
    <w:nsid w:val="71D13DD4"/>
    <w:multiLevelType w:val="hybridMultilevel"/>
    <w:tmpl w:val="392CB87E"/>
    <w:lvl w:ilvl="0" w:tplc="6B9A5348">
      <w:start w:val="1"/>
      <w:numFmt w:val="bullet"/>
      <w:lvlText w:val=""/>
      <w:lvlPicBulletId w:val="0"/>
      <w:lvlJc w:val="left"/>
      <w:pPr>
        <w:tabs>
          <w:tab w:val="num" w:pos="720"/>
        </w:tabs>
        <w:ind w:left="720" w:hanging="360"/>
      </w:pPr>
      <w:rPr>
        <w:rFonts w:ascii="Symbol" w:hAnsi="Symbol" w:hint="default"/>
      </w:rPr>
    </w:lvl>
    <w:lvl w:ilvl="1" w:tplc="668A322E" w:tentative="1">
      <w:start w:val="1"/>
      <w:numFmt w:val="bullet"/>
      <w:lvlText w:val=""/>
      <w:lvlPicBulletId w:val="0"/>
      <w:lvlJc w:val="left"/>
      <w:pPr>
        <w:tabs>
          <w:tab w:val="num" w:pos="1440"/>
        </w:tabs>
        <w:ind w:left="1440" w:hanging="360"/>
      </w:pPr>
      <w:rPr>
        <w:rFonts w:ascii="Symbol" w:hAnsi="Symbol" w:hint="default"/>
      </w:rPr>
    </w:lvl>
    <w:lvl w:ilvl="2" w:tplc="9A22B71C" w:tentative="1">
      <w:start w:val="1"/>
      <w:numFmt w:val="bullet"/>
      <w:lvlText w:val=""/>
      <w:lvlPicBulletId w:val="0"/>
      <w:lvlJc w:val="left"/>
      <w:pPr>
        <w:tabs>
          <w:tab w:val="num" w:pos="2160"/>
        </w:tabs>
        <w:ind w:left="2160" w:hanging="360"/>
      </w:pPr>
      <w:rPr>
        <w:rFonts w:ascii="Symbol" w:hAnsi="Symbol" w:hint="default"/>
      </w:rPr>
    </w:lvl>
    <w:lvl w:ilvl="3" w:tplc="5DEA74C4" w:tentative="1">
      <w:start w:val="1"/>
      <w:numFmt w:val="bullet"/>
      <w:lvlText w:val=""/>
      <w:lvlPicBulletId w:val="0"/>
      <w:lvlJc w:val="left"/>
      <w:pPr>
        <w:tabs>
          <w:tab w:val="num" w:pos="2880"/>
        </w:tabs>
        <w:ind w:left="2880" w:hanging="360"/>
      </w:pPr>
      <w:rPr>
        <w:rFonts w:ascii="Symbol" w:hAnsi="Symbol" w:hint="default"/>
      </w:rPr>
    </w:lvl>
    <w:lvl w:ilvl="4" w:tplc="ED02037A" w:tentative="1">
      <w:start w:val="1"/>
      <w:numFmt w:val="bullet"/>
      <w:lvlText w:val=""/>
      <w:lvlPicBulletId w:val="0"/>
      <w:lvlJc w:val="left"/>
      <w:pPr>
        <w:tabs>
          <w:tab w:val="num" w:pos="3600"/>
        </w:tabs>
        <w:ind w:left="3600" w:hanging="360"/>
      </w:pPr>
      <w:rPr>
        <w:rFonts w:ascii="Symbol" w:hAnsi="Symbol" w:hint="default"/>
      </w:rPr>
    </w:lvl>
    <w:lvl w:ilvl="5" w:tplc="B3A8DF56" w:tentative="1">
      <w:start w:val="1"/>
      <w:numFmt w:val="bullet"/>
      <w:lvlText w:val=""/>
      <w:lvlPicBulletId w:val="0"/>
      <w:lvlJc w:val="left"/>
      <w:pPr>
        <w:tabs>
          <w:tab w:val="num" w:pos="4320"/>
        </w:tabs>
        <w:ind w:left="4320" w:hanging="360"/>
      </w:pPr>
      <w:rPr>
        <w:rFonts w:ascii="Symbol" w:hAnsi="Symbol" w:hint="default"/>
      </w:rPr>
    </w:lvl>
    <w:lvl w:ilvl="6" w:tplc="5F6C3038" w:tentative="1">
      <w:start w:val="1"/>
      <w:numFmt w:val="bullet"/>
      <w:lvlText w:val=""/>
      <w:lvlPicBulletId w:val="0"/>
      <w:lvlJc w:val="left"/>
      <w:pPr>
        <w:tabs>
          <w:tab w:val="num" w:pos="5040"/>
        </w:tabs>
        <w:ind w:left="5040" w:hanging="360"/>
      </w:pPr>
      <w:rPr>
        <w:rFonts w:ascii="Symbol" w:hAnsi="Symbol" w:hint="default"/>
      </w:rPr>
    </w:lvl>
    <w:lvl w:ilvl="7" w:tplc="2EE21008" w:tentative="1">
      <w:start w:val="1"/>
      <w:numFmt w:val="bullet"/>
      <w:lvlText w:val=""/>
      <w:lvlPicBulletId w:val="0"/>
      <w:lvlJc w:val="left"/>
      <w:pPr>
        <w:tabs>
          <w:tab w:val="num" w:pos="5760"/>
        </w:tabs>
        <w:ind w:left="5760" w:hanging="360"/>
      </w:pPr>
      <w:rPr>
        <w:rFonts w:ascii="Symbol" w:hAnsi="Symbol" w:hint="default"/>
      </w:rPr>
    </w:lvl>
    <w:lvl w:ilvl="8" w:tplc="68F05BF8" w:tentative="1">
      <w:start w:val="1"/>
      <w:numFmt w:val="bullet"/>
      <w:lvlText w:val=""/>
      <w:lvlPicBulletId w:val="0"/>
      <w:lvlJc w:val="left"/>
      <w:pPr>
        <w:tabs>
          <w:tab w:val="num" w:pos="6480"/>
        </w:tabs>
        <w:ind w:left="6480" w:hanging="360"/>
      </w:pPr>
      <w:rPr>
        <w:rFonts w:ascii="Symbol" w:hAnsi="Symbol" w:hint="default"/>
      </w:rPr>
    </w:lvl>
  </w:abstractNum>
  <w:num w:numId="1">
    <w:abstractNumId w:val="15"/>
  </w:num>
  <w:num w:numId="2">
    <w:abstractNumId w:val="12"/>
  </w:num>
  <w:num w:numId="3">
    <w:abstractNumId w:val="7"/>
  </w:num>
  <w:num w:numId="4">
    <w:abstractNumId w:val="18"/>
  </w:num>
  <w:num w:numId="5">
    <w:abstractNumId w:val="3"/>
  </w:num>
  <w:num w:numId="6">
    <w:abstractNumId w:val="24"/>
  </w:num>
  <w:num w:numId="7">
    <w:abstractNumId w:val="4"/>
  </w:num>
  <w:num w:numId="8">
    <w:abstractNumId w:val="17"/>
  </w:num>
  <w:num w:numId="9">
    <w:abstractNumId w:val="1"/>
  </w:num>
  <w:num w:numId="10">
    <w:abstractNumId w:val="27"/>
  </w:num>
  <w:num w:numId="11">
    <w:abstractNumId w:val="2"/>
  </w:num>
  <w:num w:numId="12">
    <w:abstractNumId w:val="11"/>
  </w:num>
  <w:num w:numId="13">
    <w:abstractNumId w:val="25"/>
  </w:num>
  <w:num w:numId="14">
    <w:abstractNumId w:val="0"/>
  </w:num>
  <w:num w:numId="15">
    <w:abstractNumId w:val="13"/>
  </w:num>
  <w:num w:numId="16">
    <w:abstractNumId w:val="21"/>
  </w:num>
  <w:num w:numId="17">
    <w:abstractNumId w:val="6"/>
  </w:num>
  <w:num w:numId="18">
    <w:abstractNumId w:val="29"/>
  </w:num>
  <w:num w:numId="19">
    <w:abstractNumId w:val="26"/>
  </w:num>
  <w:num w:numId="20">
    <w:abstractNumId w:val="16"/>
  </w:num>
  <w:num w:numId="21">
    <w:abstractNumId w:val="5"/>
  </w:num>
  <w:num w:numId="22">
    <w:abstractNumId w:val="28"/>
  </w:num>
  <w:num w:numId="23">
    <w:abstractNumId w:val="10"/>
  </w:num>
  <w:num w:numId="24">
    <w:abstractNumId w:val="14"/>
  </w:num>
  <w:num w:numId="25">
    <w:abstractNumId w:val="8"/>
  </w:num>
  <w:num w:numId="26">
    <w:abstractNumId w:val="9"/>
  </w:num>
  <w:num w:numId="27">
    <w:abstractNumId w:val="20"/>
  </w:num>
  <w:num w:numId="28">
    <w:abstractNumId w:val="23"/>
  </w:num>
  <w:num w:numId="29">
    <w:abstractNumId w:val="22"/>
  </w:num>
  <w:num w:numId="30">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rsids>
    <w:rsidRoot w:val="001F78AA"/>
    <w:rsid w:val="00000C2F"/>
    <w:rsid w:val="000014A5"/>
    <w:rsid w:val="00001AA8"/>
    <w:rsid w:val="00013647"/>
    <w:rsid w:val="00015F8C"/>
    <w:rsid w:val="00016BCB"/>
    <w:rsid w:val="000224A5"/>
    <w:rsid w:val="00025995"/>
    <w:rsid w:val="000333B5"/>
    <w:rsid w:val="00034B63"/>
    <w:rsid w:val="000367A7"/>
    <w:rsid w:val="00040A43"/>
    <w:rsid w:val="000435A7"/>
    <w:rsid w:val="00044805"/>
    <w:rsid w:val="00047738"/>
    <w:rsid w:val="000503B8"/>
    <w:rsid w:val="00054A7C"/>
    <w:rsid w:val="00055F2A"/>
    <w:rsid w:val="00056726"/>
    <w:rsid w:val="00057523"/>
    <w:rsid w:val="000617AF"/>
    <w:rsid w:val="00064343"/>
    <w:rsid w:val="0006545A"/>
    <w:rsid w:val="000655F2"/>
    <w:rsid w:val="000800E8"/>
    <w:rsid w:val="000812FC"/>
    <w:rsid w:val="000827D9"/>
    <w:rsid w:val="00082DFA"/>
    <w:rsid w:val="00083D7F"/>
    <w:rsid w:val="00086411"/>
    <w:rsid w:val="00086A94"/>
    <w:rsid w:val="00090DEB"/>
    <w:rsid w:val="000A09C8"/>
    <w:rsid w:val="000A13D5"/>
    <w:rsid w:val="000A406F"/>
    <w:rsid w:val="000A46DB"/>
    <w:rsid w:val="000A7456"/>
    <w:rsid w:val="000B100B"/>
    <w:rsid w:val="000B1128"/>
    <w:rsid w:val="000B3687"/>
    <w:rsid w:val="000B71C2"/>
    <w:rsid w:val="000C1388"/>
    <w:rsid w:val="000C68F9"/>
    <w:rsid w:val="000D2B92"/>
    <w:rsid w:val="000D2E41"/>
    <w:rsid w:val="000D778D"/>
    <w:rsid w:val="000E454A"/>
    <w:rsid w:val="000E5BCC"/>
    <w:rsid w:val="000F0FDA"/>
    <w:rsid w:val="000F1FC6"/>
    <w:rsid w:val="001004D1"/>
    <w:rsid w:val="001050EF"/>
    <w:rsid w:val="001069A0"/>
    <w:rsid w:val="00110206"/>
    <w:rsid w:val="00112714"/>
    <w:rsid w:val="00117806"/>
    <w:rsid w:val="001261CB"/>
    <w:rsid w:val="00126A37"/>
    <w:rsid w:val="00140A55"/>
    <w:rsid w:val="00141D1D"/>
    <w:rsid w:val="00142166"/>
    <w:rsid w:val="00142866"/>
    <w:rsid w:val="00144C04"/>
    <w:rsid w:val="00147B4A"/>
    <w:rsid w:val="001527AF"/>
    <w:rsid w:val="001608F5"/>
    <w:rsid w:val="0016187B"/>
    <w:rsid w:val="00165704"/>
    <w:rsid w:val="00170163"/>
    <w:rsid w:val="00175EB5"/>
    <w:rsid w:val="001765A4"/>
    <w:rsid w:val="0018113E"/>
    <w:rsid w:val="00187794"/>
    <w:rsid w:val="001A1A9B"/>
    <w:rsid w:val="001A3135"/>
    <w:rsid w:val="001B696C"/>
    <w:rsid w:val="001B6FE9"/>
    <w:rsid w:val="001D448A"/>
    <w:rsid w:val="001D54B7"/>
    <w:rsid w:val="001D593A"/>
    <w:rsid w:val="001E0444"/>
    <w:rsid w:val="001E2936"/>
    <w:rsid w:val="001E401B"/>
    <w:rsid w:val="001E429D"/>
    <w:rsid w:val="001E4B1F"/>
    <w:rsid w:val="001F0C39"/>
    <w:rsid w:val="001F265D"/>
    <w:rsid w:val="001F3883"/>
    <w:rsid w:val="001F78AA"/>
    <w:rsid w:val="00204571"/>
    <w:rsid w:val="002078B5"/>
    <w:rsid w:val="0020796D"/>
    <w:rsid w:val="0021272C"/>
    <w:rsid w:val="00212F28"/>
    <w:rsid w:val="00214652"/>
    <w:rsid w:val="00214A44"/>
    <w:rsid w:val="0022104F"/>
    <w:rsid w:val="00222D8C"/>
    <w:rsid w:val="002275D1"/>
    <w:rsid w:val="00230F82"/>
    <w:rsid w:val="002333F6"/>
    <w:rsid w:val="00234179"/>
    <w:rsid w:val="002405BB"/>
    <w:rsid w:val="00241F38"/>
    <w:rsid w:val="00242A0D"/>
    <w:rsid w:val="0024431C"/>
    <w:rsid w:val="00245F53"/>
    <w:rsid w:val="002461C1"/>
    <w:rsid w:val="00252B58"/>
    <w:rsid w:val="00253518"/>
    <w:rsid w:val="00256B01"/>
    <w:rsid w:val="0025768B"/>
    <w:rsid w:val="00260DB7"/>
    <w:rsid w:val="00260E81"/>
    <w:rsid w:val="00260F41"/>
    <w:rsid w:val="002629BB"/>
    <w:rsid w:val="002639DC"/>
    <w:rsid w:val="0026569A"/>
    <w:rsid w:val="00267D38"/>
    <w:rsid w:val="0027270F"/>
    <w:rsid w:val="00276799"/>
    <w:rsid w:val="00281275"/>
    <w:rsid w:val="00281AB7"/>
    <w:rsid w:val="00285CF8"/>
    <w:rsid w:val="00292A6D"/>
    <w:rsid w:val="002A1939"/>
    <w:rsid w:val="002A1BDD"/>
    <w:rsid w:val="002A471B"/>
    <w:rsid w:val="002A7692"/>
    <w:rsid w:val="002A77C5"/>
    <w:rsid w:val="002B296F"/>
    <w:rsid w:val="002B678C"/>
    <w:rsid w:val="002C36DB"/>
    <w:rsid w:val="002C3D1F"/>
    <w:rsid w:val="002C7AE3"/>
    <w:rsid w:val="002D1B01"/>
    <w:rsid w:val="002D5701"/>
    <w:rsid w:val="002D7C64"/>
    <w:rsid w:val="002E5202"/>
    <w:rsid w:val="002E7CE3"/>
    <w:rsid w:val="002F270F"/>
    <w:rsid w:val="002F27B9"/>
    <w:rsid w:val="002F622F"/>
    <w:rsid w:val="00302B61"/>
    <w:rsid w:val="00304B6B"/>
    <w:rsid w:val="00307F5C"/>
    <w:rsid w:val="00314DC2"/>
    <w:rsid w:val="00321104"/>
    <w:rsid w:val="00325760"/>
    <w:rsid w:val="0032619F"/>
    <w:rsid w:val="00341E21"/>
    <w:rsid w:val="00343E30"/>
    <w:rsid w:val="00345C7A"/>
    <w:rsid w:val="00350B58"/>
    <w:rsid w:val="00351EE6"/>
    <w:rsid w:val="00355B87"/>
    <w:rsid w:val="00357CD2"/>
    <w:rsid w:val="00360B46"/>
    <w:rsid w:val="0036203D"/>
    <w:rsid w:val="00363282"/>
    <w:rsid w:val="003653DC"/>
    <w:rsid w:val="003675BC"/>
    <w:rsid w:val="00367E36"/>
    <w:rsid w:val="00371445"/>
    <w:rsid w:val="00371D98"/>
    <w:rsid w:val="0038046E"/>
    <w:rsid w:val="00382E95"/>
    <w:rsid w:val="00387E7F"/>
    <w:rsid w:val="00395283"/>
    <w:rsid w:val="003A31AE"/>
    <w:rsid w:val="003B3D1A"/>
    <w:rsid w:val="003B3E60"/>
    <w:rsid w:val="003B4BE8"/>
    <w:rsid w:val="003C1D9E"/>
    <w:rsid w:val="003C2E39"/>
    <w:rsid w:val="003C64C6"/>
    <w:rsid w:val="003D2592"/>
    <w:rsid w:val="003D4144"/>
    <w:rsid w:val="003D79DF"/>
    <w:rsid w:val="003E62D6"/>
    <w:rsid w:val="003F1888"/>
    <w:rsid w:val="003F18C7"/>
    <w:rsid w:val="00406C35"/>
    <w:rsid w:val="0041314E"/>
    <w:rsid w:val="00413B9E"/>
    <w:rsid w:val="004153BA"/>
    <w:rsid w:val="004158A4"/>
    <w:rsid w:val="00416575"/>
    <w:rsid w:val="00420930"/>
    <w:rsid w:val="004267DB"/>
    <w:rsid w:val="00430C97"/>
    <w:rsid w:val="00430C9B"/>
    <w:rsid w:val="004329C9"/>
    <w:rsid w:val="0043430D"/>
    <w:rsid w:val="0043710B"/>
    <w:rsid w:val="004415B1"/>
    <w:rsid w:val="00441CF6"/>
    <w:rsid w:val="0045716F"/>
    <w:rsid w:val="004576B6"/>
    <w:rsid w:val="004614CD"/>
    <w:rsid w:val="0046171C"/>
    <w:rsid w:val="004635FF"/>
    <w:rsid w:val="00474D3D"/>
    <w:rsid w:val="00492020"/>
    <w:rsid w:val="0049485E"/>
    <w:rsid w:val="00495D30"/>
    <w:rsid w:val="00497538"/>
    <w:rsid w:val="004A38B2"/>
    <w:rsid w:val="004A4637"/>
    <w:rsid w:val="004A7CE8"/>
    <w:rsid w:val="004B7528"/>
    <w:rsid w:val="004C16B0"/>
    <w:rsid w:val="004C2ED9"/>
    <w:rsid w:val="004C3EDA"/>
    <w:rsid w:val="004C50BC"/>
    <w:rsid w:val="004D69E4"/>
    <w:rsid w:val="004E4857"/>
    <w:rsid w:val="004E4E46"/>
    <w:rsid w:val="004E6FD6"/>
    <w:rsid w:val="00504980"/>
    <w:rsid w:val="00505557"/>
    <w:rsid w:val="00507AE8"/>
    <w:rsid w:val="00510751"/>
    <w:rsid w:val="00511E40"/>
    <w:rsid w:val="00521491"/>
    <w:rsid w:val="00522461"/>
    <w:rsid w:val="00523157"/>
    <w:rsid w:val="00526CC2"/>
    <w:rsid w:val="005274F1"/>
    <w:rsid w:val="00530330"/>
    <w:rsid w:val="00533335"/>
    <w:rsid w:val="00535DE2"/>
    <w:rsid w:val="00537B8E"/>
    <w:rsid w:val="0054056B"/>
    <w:rsid w:val="00543C9B"/>
    <w:rsid w:val="00556B21"/>
    <w:rsid w:val="005570E5"/>
    <w:rsid w:val="005633FC"/>
    <w:rsid w:val="00566635"/>
    <w:rsid w:val="00566E2C"/>
    <w:rsid w:val="00571A32"/>
    <w:rsid w:val="00571B6C"/>
    <w:rsid w:val="005735D6"/>
    <w:rsid w:val="005741D8"/>
    <w:rsid w:val="00574395"/>
    <w:rsid w:val="00580193"/>
    <w:rsid w:val="00582196"/>
    <w:rsid w:val="00582D1C"/>
    <w:rsid w:val="0058540C"/>
    <w:rsid w:val="00594829"/>
    <w:rsid w:val="00594D44"/>
    <w:rsid w:val="0059631A"/>
    <w:rsid w:val="00597EF1"/>
    <w:rsid w:val="005A1C63"/>
    <w:rsid w:val="005A6E4C"/>
    <w:rsid w:val="005B7859"/>
    <w:rsid w:val="005B7E68"/>
    <w:rsid w:val="005C0C0E"/>
    <w:rsid w:val="005C2B7D"/>
    <w:rsid w:val="005C52E1"/>
    <w:rsid w:val="005C5B5B"/>
    <w:rsid w:val="005C79A2"/>
    <w:rsid w:val="005D6D40"/>
    <w:rsid w:val="005D6D60"/>
    <w:rsid w:val="005E096B"/>
    <w:rsid w:val="005E2DEE"/>
    <w:rsid w:val="005F1EE8"/>
    <w:rsid w:val="005F25FB"/>
    <w:rsid w:val="005F5AAC"/>
    <w:rsid w:val="005F7D44"/>
    <w:rsid w:val="005F7EA4"/>
    <w:rsid w:val="00604CE4"/>
    <w:rsid w:val="00606D38"/>
    <w:rsid w:val="00610024"/>
    <w:rsid w:val="00610A36"/>
    <w:rsid w:val="006136C6"/>
    <w:rsid w:val="006137D0"/>
    <w:rsid w:val="006145A9"/>
    <w:rsid w:val="00616826"/>
    <w:rsid w:val="006177B7"/>
    <w:rsid w:val="00622F10"/>
    <w:rsid w:val="00632D2C"/>
    <w:rsid w:val="0063644F"/>
    <w:rsid w:val="00637CB9"/>
    <w:rsid w:val="00640BDF"/>
    <w:rsid w:val="00652775"/>
    <w:rsid w:val="0065409D"/>
    <w:rsid w:val="0067022E"/>
    <w:rsid w:val="00670C46"/>
    <w:rsid w:val="00670E09"/>
    <w:rsid w:val="0067145A"/>
    <w:rsid w:val="00675EF1"/>
    <w:rsid w:val="00676F9B"/>
    <w:rsid w:val="00685DCB"/>
    <w:rsid w:val="006956AF"/>
    <w:rsid w:val="0069576E"/>
    <w:rsid w:val="006A04C2"/>
    <w:rsid w:val="006A2337"/>
    <w:rsid w:val="006A4B26"/>
    <w:rsid w:val="006A62E8"/>
    <w:rsid w:val="006B0647"/>
    <w:rsid w:val="006C44D9"/>
    <w:rsid w:val="006C4CC0"/>
    <w:rsid w:val="006D0C93"/>
    <w:rsid w:val="006D3B82"/>
    <w:rsid w:val="006E459B"/>
    <w:rsid w:val="006F1F68"/>
    <w:rsid w:val="006F3BED"/>
    <w:rsid w:val="006F4CF0"/>
    <w:rsid w:val="006F558C"/>
    <w:rsid w:val="00707973"/>
    <w:rsid w:val="0071055D"/>
    <w:rsid w:val="00715DB7"/>
    <w:rsid w:val="0072347B"/>
    <w:rsid w:val="00723A88"/>
    <w:rsid w:val="00724372"/>
    <w:rsid w:val="007328B8"/>
    <w:rsid w:val="00732BDE"/>
    <w:rsid w:val="007360E8"/>
    <w:rsid w:val="00740A62"/>
    <w:rsid w:val="00750D3D"/>
    <w:rsid w:val="007511F4"/>
    <w:rsid w:val="007558F1"/>
    <w:rsid w:val="00760640"/>
    <w:rsid w:val="00761B6E"/>
    <w:rsid w:val="00770CC4"/>
    <w:rsid w:val="0077333B"/>
    <w:rsid w:val="00773571"/>
    <w:rsid w:val="00774500"/>
    <w:rsid w:val="00780EC0"/>
    <w:rsid w:val="007823D1"/>
    <w:rsid w:val="00783F30"/>
    <w:rsid w:val="007861B6"/>
    <w:rsid w:val="00796119"/>
    <w:rsid w:val="007A2F00"/>
    <w:rsid w:val="007A3C95"/>
    <w:rsid w:val="007A42C6"/>
    <w:rsid w:val="007A46EC"/>
    <w:rsid w:val="007A77AD"/>
    <w:rsid w:val="007B1A84"/>
    <w:rsid w:val="007B5805"/>
    <w:rsid w:val="007B59C7"/>
    <w:rsid w:val="007D135D"/>
    <w:rsid w:val="007D335F"/>
    <w:rsid w:val="007D3D38"/>
    <w:rsid w:val="007D6E01"/>
    <w:rsid w:val="007D6E4A"/>
    <w:rsid w:val="007E290D"/>
    <w:rsid w:val="007E366E"/>
    <w:rsid w:val="007E3874"/>
    <w:rsid w:val="007E4E78"/>
    <w:rsid w:val="007E6310"/>
    <w:rsid w:val="007F4ADD"/>
    <w:rsid w:val="007F5551"/>
    <w:rsid w:val="00805A9E"/>
    <w:rsid w:val="00806BF5"/>
    <w:rsid w:val="00807B10"/>
    <w:rsid w:val="00816335"/>
    <w:rsid w:val="0082178E"/>
    <w:rsid w:val="008219FB"/>
    <w:rsid w:val="00824F96"/>
    <w:rsid w:val="0082621E"/>
    <w:rsid w:val="00827511"/>
    <w:rsid w:val="00832574"/>
    <w:rsid w:val="0083268A"/>
    <w:rsid w:val="00833E61"/>
    <w:rsid w:val="008379F8"/>
    <w:rsid w:val="00842327"/>
    <w:rsid w:val="008451D3"/>
    <w:rsid w:val="00845868"/>
    <w:rsid w:val="00847643"/>
    <w:rsid w:val="00850454"/>
    <w:rsid w:val="008511BD"/>
    <w:rsid w:val="0085148B"/>
    <w:rsid w:val="00853A9C"/>
    <w:rsid w:val="00862C7E"/>
    <w:rsid w:val="008644E7"/>
    <w:rsid w:val="00865B3E"/>
    <w:rsid w:val="00867379"/>
    <w:rsid w:val="0087009C"/>
    <w:rsid w:val="00874A1B"/>
    <w:rsid w:val="00876112"/>
    <w:rsid w:val="00877AAB"/>
    <w:rsid w:val="00880962"/>
    <w:rsid w:val="00881456"/>
    <w:rsid w:val="008824FB"/>
    <w:rsid w:val="008961AB"/>
    <w:rsid w:val="00896625"/>
    <w:rsid w:val="008A1BB7"/>
    <w:rsid w:val="008A1F52"/>
    <w:rsid w:val="008A4547"/>
    <w:rsid w:val="008B4260"/>
    <w:rsid w:val="008B553F"/>
    <w:rsid w:val="008C260A"/>
    <w:rsid w:val="008D1E5E"/>
    <w:rsid w:val="008D798E"/>
    <w:rsid w:val="008E068F"/>
    <w:rsid w:val="008E5664"/>
    <w:rsid w:val="008E7D0F"/>
    <w:rsid w:val="008F1E1C"/>
    <w:rsid w:val="00902962"/>
    <w:rsid w:val="00906943"/>
    <w:rsid w:val="0092056D"/>
    <w:rsid w:val="00921EDD"/>
    <w:rsid w:val="00922591"/>
    <w:rsid w:val="009302A3"/>
    <w:rsid w:val="009304EF"/>
    <w:rsid w:val="0093799D"/>
    <w:rsid w:val="00946290"/>
    <w:rsid w:val="00954FEE"/>
    <w:rsid w:val="00955EF3"/>
    <w:rsid w:val="00957318"/>
    <w:rsid w:val="00961469"/>
    <w:rsid w:val="009648A4"/>
    <w:rsid w:val="00965293"/>
    <w:rsid w:val="00966416"/>
    <w:rsid w:val="0097636C"/>
    <w:rsid w:val="00983F9A"/>
    <w:rsid w:val="00985B02"/>
    <w:rsid w:val="009878A7"/>
    <w:rsid w:val="00992B81"/>
    <w:rsid w:val="009951CE"/>
    <w:rsid w:val="009A038A"/>
    <w:rsid w:val="009A256C"/>
    <w:rsid w:val="009A6265"/>
    <w:rsid w:val="009B1077"/>
    <w:rsid w:val="009B69D0"/>
    <w:rsid w:val="009C0F98"/>
    <w:rsid w:val="009C15DF"/>
    <w:rsid w:val="009C3512"/>
    <w:rsid w:val="009C4767"/>
    <w:rsid w:val="009C520D"/>
    <w:rsid w:val="009C7C98"/>
    <w:rsid w:val="009D3318"/>
    <w:rsid w:val="009D33A4"/>
    <w:rsid w:val="009E0290"/>
    <w:rsid w:val="009F0125"/>
    <w:rsid w:val="009F438F"/>
    <w:rsid w:val="009F73BA"/>
    <w:rsid w:val="00A03CCA"/>
    <w:rsid w:val="00A1564E"/>
    <w:rsid w:val="00A16E39"/>
    <w:rsid w:val="00A20A4D"/>
    <w:rsid w:val="00A2483D"/>
    <w:rsid w:val="00A2495B"/>
    <w:rsid w:val="00A24AFC"/>
    <w:rsid w:val="00A260BD"/>
    <w:rsid w:val="00A273E0"/>
    <w:rsid w:val="00A335E8"/>
    <w:rsid w:val="00A350A8"/>
    <w:rsid w:val="00A36061"/>
    <w:rsid w:val="00A403EF"/>
    <w:rsid w:val="00A41BAA"/>
    <w:rsid w:val="00A45762"/>
    <w:rsid w:val="00A512B5"/>
    <w:rsid w:val="00A52BF0"/>
    <w:rsid w:val="00A52FD4"/>
    <w:rsid w:val="00A54EB8"/>
    <w:rsid w:val="00A55458"/>
    <w:rsid w:val="00A563B7"/>
    <w:rsid w:val="00A57430"/>
    <w:rsid w:val="00A57EB5"/>
    <w:rsid w:val="00A600EE"/>
    <w:rsid w:val="00A60EAD"/>
    <w:rsid w:val="00A650AF"/>
    <w:rsid w:val="00A81C27"/>
    <w:rsid w:val="00A8558F"/>
    <w:rsid w:val="00A9577C"/>
    <w:rsid w:val="00AA379D"/>
    <w:rsid w:val="00AA614B"/>
    <w:rsid w:val="00AA7313"/>
    <w:rsid w:val="00AA7BB0"/>
    <w:rsid w:val="00AB0E87"/>
    <w:rsid w:val="00AB335B"/>
    <w:rsid w:val="00AB55E5"/>
    <w:rsid w:val="00AC1D09"/>
    <w:rsid w:val="00AE163A"/>
    <w:rsid w:val="00AE2207"/>
    <w:rsid w:val="00AE3996"/>
    <w:rsid w:val="00AE56C0"/>
    <w:rsid w:val="00AE5778"/>
    <w:rsid w:val="00AF73AA"/>
    <w:rsid w:val="00B049A6"/>
    <w:rsid w:val="00B04A47"/>
    <w:rsid w:val="00B04C0F"/>
    <w:rsid w:val="00B06C4A"/>
    <w:rsid w:val="00B07355"/>
    <w:rsid w:val="00B1727D"/>
    <w:rsid w:val="00B2134C"/>
    <w:rsid w:val="00B220EF"/>
    <w:rsid w:val="00B225D3"/>
    <w:rsid w:val="00B23A6B"/>
    <w:rsid w:val="00B2512A"/>
    <w:rsid w:val="00B252A9"/>
    <w:rsid w:val="00B35889"/>
    <w:rsid w:val="00B41875"/>
    <w:rsid w:val="00B41E78"/>
    <w:rsid w:val="00B4362C"/>
    <w:rsid w:val="00B461FF"/>
    <w:rsid w:val="00B47508"/>
    <w:rsid w:val="00B47D60"/>
    <w:rsid w:val="00B50533"/>
    <w:rsid w:val="00B55710"/>
    <w:rsid w:val="00B61FED"/>
    <w:rsid w:val="00B627B9"/>
    <w:rsid w:val="00B64204"/>
    <w:rsid w:val="00B66402"/>
    <w:rsid w:val="00B665DB"/>
    <w:rsid w:val="00B668DF"/>
    <w:rsid w:val="00B702DC"/>
    <w:rsid w:val="00B7087D"/>
    <w:rsid w:val="00B77D68"/>
    <w:rsid w:val="00B87679"/>
    <w:rsid w:val="00B90C0C"/>
    <w:rsid w:val="00B915DC"/>
    <w:rsid w:val="00B93E6F"/>
    <w:rsid w:val="00BA3980"/>
    <w:rsid w:val="00BB4234"/>
    <w:rsid w:val="00BB4A05"/>
    <w:rsid w:val="00BB5681"/>
    <w:rsid w:val="00BB6A68"/>
    <w:rsid w:val="00BC1D35"/>
    <w:rsid w:val="00BC7A2F"/>
    <w:rsid w:val="00BD38FF"/>
    <w:rsid w:val="00BE6191"/>
    <w:rsid w:val="00BE6EC6"/>
    <w:rsid w:val="00BE7964"/>
    <w:rsid w:val="00BE7AD7"/>
    <w:rsid w:val="00BF1D6E"/>
    <w:rsid w:val="00BF2633"/>
    <w:rsid w:val="00BF33F8"/>
    <w:rsid w:val="00BF7915"/>
    <w:rsid w:val="00C00DD4"/>
    <w:rsid w:val="00C101C4"/>
    <w:rsid w:val="00C139E9"/>
    <w:rsid w:val="00C14045"/>
    <w:rsid w:val="00C14D42"/>
    <w:rsid w:val="00C178AA"/>
    <w:rsid w:val="00C253F4"/>
    <w:rsid w:val="00C322AB"/>
    <w:rsid w:val="00C323A9"/>
    <w:rsid w:val="00C32C43"/>
    <w:rsid w:val="00C3608C"/>
    <w:rsid w:val="00C37200"/>
    <w:rsid w:val="00C412FB"/>
    <w:rsid w:val="00C554C4"/>
    <w:rsid w:val="00C66C50"/>
    <w:rsid w:val="00C73DFE"/>
    <w:rsid w:val="00C85DD5"/>
    <w:rsid w:val="00C86509"/>
    <w:rsid w:val="00C877CD"/>
    <w:rsid w:val="00C87E82"/>
    <w:rsid w:val="00C909A0"/>
    <w:rsid w:val="00C909A6"/>
    <w:rsid w:val="00CA3717"/>
    <w:rsid w:val="00CB74B4"/>
    <w:rsid w:val="00CC1A63"/>
    <w:rsid w:val="00CC266A"/>
    <w:rsid w:val="00CC378E"/>
    <w:rsid w:val="00CD5763"/>
    <w:rsid w:val="00CE4E93"/>
    <w:rsid w:val="00CE6C18"/>
    <w:rsid w:val="00CF195C"/>
    <w:rsid w:val="00CF2C7D"/>
    <w:rsid w:val="00CF6A3A"/>
    <w:rsid w:val="00D0175C"/>
    <w:rsid w:val="00D03738"/>
    <w:rsid w:val="00D05481"/>
    <w:rsid w:val="00D0757F"/>
    <w:rsid w:val="00D11D33"/>
    <w:rsid w:val="00D20ACC"/>
    <w:rsid w:val="00D21B2F"/>
    <w:rsid w:val="00D24259"/>
    <w:rsid w:val="00D246F1"/>
    <w:rsid w:val="00D37347"/>
    <w:rsid w:val="00D3774D"/>
    <w:rsid w:val="00D417AA"/>
    <w:rsid w:val="00D440A2"/>
    <w:rsid w:val="00D4496E"/>
    <w:rsid w:val="00D4499A"/>
    <w:rsid w:val="00D45BCA"/>
    <w:rsid w:val="00D73300"/>
    <w:rsid w:val="00D759D6"/>
    <w:rsid w:val="00D77C59"/>
    <w:rsid w:val="00D8314B"/>
    <w:rsid w:val="00D8457B"/>
    <w:rsid w:val="00D946E5"/>
    <w:rsid w:val="00D95EBC"/>
    <w:rsid w:val="00D9694D"/>
    <w:rsid w:val="00DA4E4C"/>
    <w:rsid w:val="00DB188A"/>
    <w:rsid w:val="00DB578F"/>
    <w:rsid w:val="00DB776C"/>
    <w:rsid w:val="00DC1BA7"/>
    <w:rsid w:val="00DC47FC"/>
    <w:rsid w:val="00DD2796"/>
    <w:rsid w:val="00DE0191"/>
    <w:rsid w:val="00DE044A"/>
    <w:rsid w:val="00DE084A"/>
    <w:rsid w:val="00DE0CD8"/>
    <w:rsid w:val="00DE269B"/>
    <w:rsid w:val="00DF0266"/>
    <w:rsid w:val="00DF0BF3"/>
    <w:rsid w:val="00DF10C8"/>
    <w:rsid w:val="00DF403B"/>
    <w:rsid w:val="00DF49E7"/>
    <w:rsid w:val="00DF5773"/>
    <w:rsid w:val="00E03751"/>
    <w:rsid w:val="00E1393B"/>
    <w:rsid w:val="00E143F2"/>
    <w:rsid w:val="00E21558"/>
    <w:rsid w:val="00E25C12"/>
    <w:rsid w:val="00E31C47"/>
    <w:rsid w:val="00E4443C"/>
    <w:rsid w:val="00E5026B"/>
    <w:rsid w:val="00E631E4"/>
    <w:rsid w:val="00E7216E"/>
    <w:rsid w:val="00E74DCD"/>
    <w:rsid w:val="00E810D6"/>
    <w:rsid w:val="00E814AD"/>
    <w:rsid w:val="00E836BA"/>
    <w:rsid w:val="00E85154"/>
    <w:rsid w:val="00E86659"/>
    <w:rsid w:val="00E92EA4"/>
    <w:rsid w:val="00E9504B"/>
    <w:rsid w:val="00EA4900"/>
    <w:rsid w:val="00EA55B2"/>
    <w:rsid w:val="00EA62BF"/>
    <w:rsid w:val="00EA73BA"/>
    <w:rsid w:val="00EA7F33"/>
    <w:rsid w:val="00EB2699"/>
    <w:rsid w:val="00ED0898"/>
    <w:rsid w:val="00ED15DB"/>
    <w:rsid w:val="00EE300F"/>
    <w:rsid w:val="00EE71F0"/>
    <w:rsid w:val="00EE7DC8"/>
    <w:rsid w:val="00EF140C"/>
    <w:rsid w:val="00EF2C72"/>
    <w:rsid w:val="00EF771E"/>
    <w:rsid w:val="00F06081"/>
    <w:rsid w:val="00F06A48"/>
    <w:rsid w:val="00F0736D"/>
    <w:rsid w:val="00F1594F"/>
    <w:rsid w:val="00F1611D"/>
    <w:rsid w:val="00F179D2"/>
    <w:rsid w:val="00F17C2A"/>
    <w:rsid w:val="00F201F4"/>
    <w:rsid w:val="00F23693"/>
    <w:rsid w:val="00F23F23"/>
    <w:rsid w:val="00F32891"/>
    <w:rsid w:val="00F33E59"/>
    <w:rsid w:val="00F347C5"/>
    <w:rsid w:val="00F37D49"/>
    <w:rsid w:val="00F52690"/>
    <w:rsid w:val="00F5565E"/>
    <w:rsid w:val="00F62507"/>
    <w:rsid w:val="00F6393D"/>
    <w:rsid w:val="00F6564D"/>
    <w:rsid w:val="00F67921"/>
    <w:rsid w:val="00F7592B"/>
    <w:rsid w:val="00F770B1"/>
    <w:rsid w:val="00F776AA"/>
    <w:rsid w:val="00F82E84"/>
    <w:rsid w:val="00F94377"/>
    <w:rsid w:val="00F94C80"/>
    <w:rsid w:val="00F96D3B"/>
    <w:rsid w:val="00FA004F"/>
    <w:rsid w:val="00FA094E"/>
    <w:rsid w:val="00FA20D5"/>
    <w:rsid w:val="00FA5C22"/>
    <w:rsid w:val="00FA678A"/>
    <w:rsid w:val="00FA7164"/>
    <w:rsid w:val="00FB1341"/>
    <w:rsid w:val="00FB5DBD"/>
    <w:rsid w:val="00FC074A"/>
    <w:rsid w:val="00FC674B"/>
    <w:rsid w:val="00FC67A5"/>
    <w:rsid w:val="00FC6BBD"/>
    <w:rsid w:val="00FD38CD"/>
    <w:rsid w:val="00FD475C"/>
    <w:rsid w:val="00FE0A4A"/>
    <w:rsid w:val="00FE2924"/>
    <w:rsid w:val="00FE6217"/>
    <w:rsid w:val="00FE6F63"/>
    <w:rsid w:val="00FF0C92"/>
    <w:rsid w:val="00FF2C66"/>
    <w:rsid w:val="00FF4C44"/>
    <w:rsid w:val="00FF6356"/>
    <w:rsid w:val="00FF6458"/>
    <w:rsid w:val="00FF6C62"/>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da-DK" w:eastAsia="da-DK" w:bidi="da-DK"/>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533"/>
    <w:rPr>
      <w:sz w:val="24"/>
      <w:szCs w:val="24"/>
    </w:rPr>
  </w:style>
  <w:style w:type="paragraph" w:styleId="Heading1">
    <w:name w:val="heading 1"/>
    <w:basedOn w:val="Normal"/>
    <w:next w:val="Normal"/>
    <w:link w:val="Heading1Char"/>
    <w:uiPriority w:val="99"/>
    <w:qFormat/>
    <w:locked/>
    <w:rsid w:val="002E5202"/>
    <w:pPr>
      <w:keepNext/>
      <w:spacing w:before="240" w:after="60"/>
      <w:outlineLvl w:val="0"/>
    </w:pPr>
    <w:rPr>
      <w:rFonts w:ascii="Arial" w:eastAsia="MS Mincho" w:hAnsi="Arial" w:cs="Arial"/>
      <w:b/>
      <w:bCs/>
      <w:kern w:val="32"/>
      <w:sz w:val="32"/>
      <w:szCs w:val="32"/>
    </w:rPr>
  </w:style>
  <w:style w:type="paragraph" w:styleId="Heading2">
    <w:name w:val="heading 2"/>
    <w:basedOn w:val="Normal"/>
    <w:next w:val="Normal"/>
    <w:link w:val="Heading2Char"/>
    <w:semiHidden/>
    <w:unhideWhenUsed/>
    <w:qFormat/>
    <w:locked/>
    <w:rsid w:val="00622F1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24AFC"/>
    <w:rPr>
      <w:rFonts w:ascii="Cambria" w:hAnsi="Cambria" w:cs="Times New Roman"/>
      <w:b/>
      <w:bCs/>
      <w:kern w:val="32"/>
      <w:sz w:val="32"/>
      <w:szCs w:val="32"/>
      <w:lang w:eastAsia="da-DK"/>
    </w:rPr>
  </w:style>
  <w:style w:type="paragraph" w:styleId="Header">
    <w:name w:val="header"/>
    <w:basedOn w:val="Normal"/>
    <w:link w:val="HeaderChar"/>
    <w:uiPriority w:val="99"/>
    <w:semiHidden/>
    <w:rsid w:val="001F78AA"/>
    <w:pPr>
      <w:tabs>
        <w:tab w:val="center" w:pos="4320"/>
        <w:tab w:val="right" w:pos="8640"/>
      </w:tabs>
    </w:pPr>
  </w:style>
  <w:style w:type="character" w:customStyle="1" w:styleId="HeaderChar">
    <w:name w:val="Header Char"/>
    <w:basedOn w:val="DefaultParagraphFont"/>
    <w:link w:val="Header"/>
    <w:uiPriority w:val="99"/>
    <w:semiHidden/>
    <w:locked/>
    <w:rsid w:val="001F78AA"/>
    <w:rPr>
      <w:rFonts w:cs="Times New Roman"/>
      <w:lang w:val="da-DK"/>
    </w:rPr>
  </w:style>
  <w:style w:type="paragraph" w:styleId="Footer">
    <w:name w:val="footer"/>
    <w:basedOn w:val="Normal"/>
    <w:link w:val="FooterChar"/>
    <w:uiPriority w:val="99"/>
    <w:semiHidden/>
    <w:rsid w:val="001F78AA"/>
    <w:pPr>
      <w:tabs>
        <w:tab w:val="center" w:pos="4320"/>
        <w:tab w:val="right" w:pos="8640"/>
      </w:tabs>
    </w:pPr>
  </w:style>
  <w:style w:type="character" w:customStyle="1" w:styleId="FooterChar">
    <w:name w:val="Footer Char"/>
    <w:basedOn w:val="DefaultParagraphFont"/>
    <w:link w:val="Footer"/>
    <w:uiPriority w:val="99"/>
    <w:semiHidden/>
    <w:locked/>
    <w:rsid w:val="001F78AA"/>
    <w:rPr>
      <w:rFonts w:cs="Times New Roman"/>
      <w:lang w:val="da-DK"/>
    </w:rPr>
  </w:style>
  <w:style w:type="character" w:styleId="Hyperlink">
    <w:name w:val="Hyperlink"/>
    <w:basedOn w:val="DefaultParagraphFont"/>
    <w:uiPriority w:val="99"/>
    <w:rsid w:val="002E5202"/>
    <w:rPr>
      <w:rFonts w:cs="Times New Roman"/>
      <w:color w:val="0000FF"/>
      <w:u w:val="single"/>
    </w:rPr>
  </w:style>
  <w:style w:type="paragraph" w:styleId="NormalWeb">
    <w:name w:val="Normal (Web)"/>
    <w:basedOn w:val="Normal"/>
    <w:uiPriority w:val="99"/>
    <w:rsid w:val="002E5202"/>
    <w:pPr>
      <w:spacing w:before="100" w:beforeAutospacing="1" w:after="100" w:afterAutospacing="1"/>
    </w:pPr>
    <w:rPr>
      <w:rFonts w:ascii="Times New Roman" w:hAnsi="Times New Roman"/>
    </w:rPr>
  </w:style>
  <w:style w:type="paragraph" w:styleId="FootnoteText">
    <w:name w:val="footnote text"/>
    <w:basedOn w:val="Normal"/>
    <w:link w:val="FootnoteTextChar"/>
    <w:uiPriority w:val="99"/>
    <w:semiHidden/>
    <w:rsid w:val="008961AB"/>
    <w:rPr>
      <w:rFonts w:ascii="Arial" w:eastAsia="MS Mincho" w:hAnsi="Arial" w:cs="Arial"/>
      <w:sz w:val="20"/>
      <w:szCs w:val="20"/>
    </w:rPr>
  </w:style>
  <w:style w:type="character" w:customStyle="1" w:styleId="FootnoteTextChar">
    <w:name w:val="Footnote Text Char"/>
    <w:basedOn w:val="DefaultParagraphFont"/>
    <w:link w:val="FootnoteText"/>
    <w:uiPriority w:val="99"/>
    <w:semiHidden/>
    <w:locked/>
    <w:rsid w:val="00A81C27"/>
    <w:rPr>
      <w:rFonts w:cs="Times New Roman"/>
      <w:sz w:val="20"/>
      <w:szCs w:val="20"/>
      <w:lang w:eastAsia="da-DK"/>
    </w:rPr>
  </w:style>
  <w:style w:type="character" w:styleId="FootnoteReference">
    <w:name w:val="footnote reference"/>
    <w:basedOn w:val="DefaultParagraphFont"/>
    <w:uiPriority w:val="99"/>
    <w:semiHidden/>
    <w:rsid w:val="008961AB"/>
    <w:rPr>
      <w:rFonts w:cs="Times New Roman"/>
      <w:vertAlign w:val="superscript"/>
    </w:rPr>
  </w:style>
  <w:style w:type="paragraph" w:styleId="BalloonText">
    <w:name w:val="Balloon Text"/>
    <w:basedOn w:val="Normal"/>
    <w:link w:val="BalloonTextChar"/>
    <w:uiPriority w:val="99"/>
    <w:semiHidden/>
    <w:rsid w:val="00EF2C72"/>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F2633"/>
    <w:rPr>
      <w:rFonts w:ascii="Times New Roman" w:hAnsi="Times New Roman" w:cs="Times New Roman"/>
      <w:sz w:val="2"/>
      <w:lang w:eastAsia="da-DK"/>
    </w:rPr>
  </w:style>
  <w:style w:type="character" w:styleId="CommentReference">
    <w:name w:val="annotation reference"/>
    <w:basedOn w:val="DefaultParagraphFont"/>
    <w:uiPriority w:val="99"/>
    <w:semiHidden/>
    <w:rsid w:val="006145A9"/>
    <w:rPr>
      <w:rFonts w:cs="Times New Roman"/>
      <w:sz w:val="16"/>
      <w:szCs w:val="16"/>
    </w:rPr>
  </w:style>
  <w:style w:type="paragraph" w:styleId="CommentText">
    <w:name w:val="annotation text"/>
    <w:basedOn w:val="Normal"/>
    <w:link w:val="CommentTextChar"/>
    <w:uiPriority w:val="99"/>
    <w:semiHidden/>
    <w:rsid w:val="006145A9"/>
    <w:rPr>
      <w:sz w:val="20"/>
      <w:szCs w:val="20"/>
    </w:rPr>
  </w:style>
  <w:style w:type="character" w:customStyle="1" w:styleId="CommentTextChar">
    <w:name w:val="Comment Text Char"/>
    <w:basedOn w:val="DefaultParagraphFont"/>
    <w:link w:val="CommentText"/>
    <w:uiPriority w:val="99"/>
    <w:semiHidden/>
    <w:locked/>
    <w:rsid w:val="00AE56C0"/>
    <w:rPr>
      <w:rFonts w:cs="Times New Roman"/>
      <w:sz w:val="20"/>
      <w:szCs w:val="20"/>
      <w:lang w:val="da-DK" w:eastAsia="da-DK"/>
    </w:rPr>
  </w:style>
  <w:style w:type="paragraph" w:styleId="CommentSubject">
    <w:name w:val="annotation subject"/>
    <w:basedOn w:val="CommentText"/>
    <w:next w:val="CommentText"/>
    <w:link w:val="CommentSubjectChar"/>
    <w:uiPriority w:val="99"/>
    <w:semiHidden/>
    <w:rsid w:val="006145A9"/>
    <w:rPr>
      <w:b/>
      <w:bCs/>
    </w:rPr>
  </w:style>
  <w:style w:type="character" w:customStyle="1" w:styleId="CommentSubjectChar">
    <w:name w:val="Comment Subject Char"/>
    <w:basedOn w:val="CommentTextChar"/>
    <w:link w:val="CommentSubject"/>
    <w:uiPriority w:val="99"/>
    <w:semiHidden/>
    <w:locked/>
    <w:rsid w:val="00AE56C0"/>
    <w:rPr>
      <w:rFonts w:cs="Times New Roman"/>
      <w:b/>
      <w:bCs/>
      <w:sz w:val="20"/>
      <w:szCs w:val="20"/>
      <w:lang w:val="da-DK" w:eastAsia="da-DK"/>
    </w:rPr>
  </w:style>
  <w:style w:type="paragraph" w:customStyle="1" w:styleId="GoodyearpressRelease">
    <w:name w:val="Goodyear press Release"/>
    <w:basedOn w:val="Normal"/>
    <w:uiPriority w:val="99"/>
    <w:rsid w:val="004C2ED9"/>
    <w:pPr>
      <w:spacing w:line="360" w:lineRule="auto"/>
    </w:pPr>
    <w:rPr>
      <w:rFonts w:ascii="Arial" w:eastAsia="Times New Roman" w:hAnsi="Arial"/>
    </w:rPr>
  </w:style>
  <w:style w:type="character" w:customStyle="1" w:styleId="Heading2Char">
    <w:name w:val="Heading 2 Char"/>
    <w:basedOn w:val="DefaultParagraphFont"/>
    <w:link w:val="Heading2"/>
    <w:semiHidden/>
    <w:rsid w:val="00622F10"/>
    <w:rPr>
      <w:rFonts w:asciiTheme="majorHAnsi" w:eastAsiaTheme="majorEastAsia" w:hAnsiTheme="majorHAnsi" w:cstheme="majorBidi"/>
      <w:b/>
      <w:bCs/>
      <w:color w:val="4F81BD" w:themeColor="accent1"/>
      <w:sz w:val="26"/>
      <w:szCs w:val="26"/>
      <w:lang w:val="da-DK" w:eastAsia="da-DK"/>
    </w:rPr>
  </w:style>
  <w:style w:type="paragraph" w:styleId="ListParagraph">
    <w:name w:val="List Paragraph"/>
    <w:basedOn w:val="Normal"/>
    <w:uiPriority w:val="34"/>
    <w:qFormat/>
    <w:rsid w:val="005F7EA4"/>
    <w:pPr>
      <w:ind w:left="720"/>
      <w:contextualSpacing/>
    </w:pPr>
    <w:rPr>
      <w:rFonts w:ascii="Times New Roman" w:eastAsia="Times New Roman" w:hAnsi="Times New Roman"/>
    </w:rPr>
  </w:style>
  <w:style w:type="paragraph" w:styleId="Revision">
    <w:name w:val="Revision"/>
    <w:hidden/>
    <w:uiPriority w:val="99"/>
    <w:semiHidden/>
    <w:rsid w:val="006137D0"/>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GB" w:eastAsia="en-GB"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533"/>
    <w:rPr>
      <w:sz w:val="24"/>
      <w:szCs w:val="24"/>
      <w:lang w:val="en-US" w:eastAsia="en-US"/>
    </w:rPr>
  </w:style>
  <w:style w:type="paragraph" w:styleId="Heading1">
    <w:name w:val="heading 1"/>
    <w:basedOn w:val="Normal"/>
    <w:next w:val="Normal"/>
    <w:link w:val="Heading1Char"/>
    <w:uiPriority w:val="99"/>
    <w:qFormat/>
    <w:locked/>
    <w:rsid w:val="002E5202"/>
    <w:pPr>
      <w:keepNext/>
      <w:spacing w:before="240" w:after="60"/>
      <w:outlineLvl w:val="0"/>
    </w:pPr>
    <w:rPr>
      <w:rFonts w:ascii="Arial" w:eastAsia="MS Mincho" w:hAnsi="Arial" w:cs="Arial"/>
      <w:b/>
      <w:bCs/>
      <w:kern w:val="32"/>
      <w:sz w:val="32"/>
      <w:szCs w:val="32"/>
      <w:lang w:val="de-DE" w:eastAsia="ja-JP"/>
    </w:rPr>
  </w:style>
  <w:style w:type="paragraph" w:styleId="Heading2">
    <w:name w:val="heading 2"/>
    <w:basedOn w:val="Normal"/>
    <w:next w:val="Normal"/>
    <w:link w:val="Heading2Char"/>
    <w:semiHidden/>
    <w:unhideWhenUsed/>
    <w:qFormat/>
    <w:locked/>
    <w:rsid w:val="00622F1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Titre 1 Car"/>
    <w:basedOn w:val="DefaultParagraphFont"/>
    <w:link w:val="Heading1"/>
    <w:uiPriority w:val="99"/>
    <w:locked/>
    <w:rsid w:val="00A24AFC"/>
    <w:rPr>
      <w:rFonts w:ascii="Cambria" w:hAnsi="Cambria" w:cs="Times New Roman"/>
      <w:b/>
      <w:bCs/>
      <w:kern w:val="32"/>
      <w:sz w:val="32"/>
      <w:szCs w:val="32"/>
      <w:lang w:eastAsia="en-US"/>
    </w:rPr>
  </w:style>
  <w:style w:type="paragraph" w:styleId="Header">
    <w:name w:val="header"/>
    <w:basedOn w:val="Normal"/>
    <w:link w:val="HeaderChar"/>
    <w:uiPriority w:val="99"/>
    <w:semiHidden/>
    <w:rsid w:val="001F78AA"/>
    <w:pPr>
      <w:tabs>
        <w:tab w:val="center" w:pos="4320"/>
        <w:tab w:val="right" w:pos="8640"/>
      </w:tabs>
    </w:pPr>
  </w:style>
  <w:style w:type="character" w:customStyle="1" w:styleId="HeaderChar">
    <w:name w:val="En-tête Car"/>
    <w:basedOn w:val="DefaultParagraphFont"/>
    <w:link w:val="Header"/>
    <w:uiPriority w:val="99"/>
    <w:semiHidden/>
    <w:locked/>
    <w:rsid w:val="001F78AA"/>
    <w:rPr>
      <w:rFonts w:cs="Times New Roman"/>
      <w:lang w:val="en-GB"/>
    </w:rPr>
  </w:style>
  <w:style w:type="paragraph" w:styleId="Footer">
    <w:name w:val="footer"/>
    <w:basedOn w:val="Normal"/>
    <w:link w:val="FooterChar"/>
    <w:uiPriority w:val="99"/>
    <w:semiHidden/>
    <w:rsid w:val="001F78AA"/>
    <w:pPr>
      <w:tabs>
        <w:tab w:val="center" w:pos="4320"/>
        <w:tab w:val="right" w:pos="8640"/>
      </w:tabs>
    </w:pPr>
  </w:style>
  <w:style w:type="character" w:customStyle="1" w:styleId="FooterChar">
    <w:name w:val="Pied de page Car"/>
    <w:basedOn w:val="DefaultParagraphFont"/>
    <w:link w:val="Footer"/>
    <w:uiPriority w:val="99"/>
    <w:semiHidden/>
    <w:locked/>
    <w:rsid w:val="001F78AA"/>
    <w:rPr>
      <w:rFonts w:cs="Times New Roman"/>
      <w:lang w:val="en-GB"/>
    </w:rPr>
  </w:style>
  <w:style w:type="character" w:styleId="Hyperlink">
    <w:name w:val="Hyperlink"/>
    <w:basedOn w:val="DefaultParagraphFont"/>
    <w:uiPriority w:val="99"/>
    <w:rsid w:val="002E5202"/>
    <w:rPr>
      <w:rFonts w:cs="Times New Roman"/>
      <w:color w:val="0000FF"/>
      <w:u w:val="single"/>
    </w:rPr>
  </w:style>
  <w:style w:type="paragraph" w:styleId="NormalWeb">
    <w:name w:val="Normal (Web)"/>
    <w:basedOn w:val="Normal"/>
    <w:uiPriority w:val="99"/>
    <w:rsid w:val="002E5202"/>
    <w:pPr>
      <w:spacing w:before="100" w:beforeAutospacing="1" w:after="100" w:afterAutospacing="1"/>
    </w:pPr>
    <w:rPr>
      <w:rFonts w:ascii="Times New Roman" w:hAnsi="Times New Roman"/>
      <w:lang w:val="nl-BE" w:eastAsia="nl-BE"/>
    </w:rPr>
  </w:style>
  <w:style w:type="paragraph" w:styleId="FootnoteText">
    <w:name w:val="footnote text"/>
    <w:basedOn w:val="Normal"/>
    <w:link w:val="FootnoteTextChar"/>
    <w:uiPriority w:val="99"/>
    <w:semiHidden/>
    <w:rsid w:val="008961AB"/>
    <w:rPr>
      <w:rFonts w:ascii="Arial" w:eastAsia="MS Mincho" w:hAnsi="Arial" w:cs="Arial"/>
      <w:sz w:val="20"/>
      <w:szCs w:val="20"/>
      <w:lang w:val="de-DE" w:eastAsia="ja-JP"/>
    </w:rPr>
  </w:style>
  <w:style w:type="character" w:customStyle="1" w:styleId="FootnoteTextChar">
    <w:name w:val="Note de bas de page Car"/>
    <w:basedOn w:val="DefaultParagraphFont"/>
    <w:link w:val="FootnoteText"/>
    <w:uiPriority w:val="99"/>
    <w:semiHidden/>
    <w:locked/>
    <w:rsid w:val="00A81C27"/>
    <w:rPr>
      <w:rFonts w:cs="Times New Roman"/>
      <w:sz w:val="20"/>
      <w:szCs w:val="20"/>
      <w:lang w:eastAsia="en-US"/>
    </w:rPr>
  </w:style>
  <w:style w:type="character" w:styleId="FootnoteReference">
    <w:name w:val="footnote reference"/>
    <w:basedOn w:val="DefaultParagraphFont"/>
    <w:uiPriority w:val="99"/>
    <w:semiHidden/>
    <w:rsid w:val="008961AB"/>
    <w:rPr>
      <w:rFonts w:cs="Times New Roman"/>
      <w:vertAlign w:val="superscript"/>
    </w:rPr>
  </w:style>
  <w:style w:type="paragraph" w:styleId="BalloonText">
    <w:name w:val="Balloon Text"/>
    <w:basedOn w:val="Normal"/>
    <w:link w:val="BalloonTextChar"/>
    <w:uiPriority w:val="99"/>
    <w:semiHidden/>
    <w:rsid w:val="00EF2C72"/>
    <w:rPr>
      <w:rFonts w:ascii="Tahoma" w:hAnsi="Tahoma" w:cs="Tahoma"/>
      <w:sz w:val="16"/>
      <w:szCs w:val="16"/>
    </w:rPr>
  </w:style>
  <w:style w:type="character" w:customStyle="1" w:styleId="BalloonTextChar">
    <w:name w:val="Texte de bulles Car"/>
    <w:basedOn w:val="DefaultParagraphFont"/>
    <w:link w:val="BalloonText"/>
    <w:uiPriority w:val="99"/>
    <w:semiHidden/>
    <w:locked/>
    <w:rsid w:val="00BF2633"/>
    <w:rPr>
      <w:rFonts w:ascii="Times New Roman" w:hAnsi="Times New Roman" w:cs="Times New Roman"/>
      <w:sz w:val="2"/>
      <w:lang w:eastAsia="en-US"/>
    </w:rPr>
  </w:style>
  <w:style w:type="character" w:styleId="CommentReference">
    <w:name w:val="annotation reference"/>
    <w:basedOn w:val="DefaultParagraphFont"/>
    <w:uiPriority w:val="99"/>
    <w:semiHidden/>
    <w:rsid w:val="006145A9"/>
    <w:rPr>
      <w:rFonts w:cs="Times New Roman"/>
      <w:sz w:val="16"/>
      <w:szCs w:val="16"/>
    </w:rPr>
  </w:style>
  <w:style w:type="paragraph" w:styleId="CommentText">
    <w:name w:val="annotation text"/>
    <w:basedOn w:val="Normal"/>
    <w:link w:val="CommentTextChar"/>
    <w:uiPriority w:val="99"/>
    <w:semiHidden/>
    <w:rsid w:val="006145A9"/>
    <w:rPr>
      <w:sz w:val="20"/>
      <w:szCs w:val="20"/>
    </w:rPr>
  </w:style>
  <w:style w:type="character" w:customStyle="1" w:styleId="CommentTextChar">
    <w:name w:val="Commentaire Car"/>
    <w:basedOn w:val="DefaultParagraphFont"/>
    <w:link w:val="CommentText"/>
    <w:uiPriority w:val="99"/>
    <w:semiHidden/>
    <w:locked/>
    <w:rsid w:val="00AE56C0"/>
    <w:rPr>
      <w:rFonts w:cs="Times New Roman"/>
      <w:sz w:val="20"/>
      <w:szCs w:val="20"/>
      <w:lang w:val="en-GB" w:eastAsia="en-US"/>
    </w:rPr>
  </w:style>
  <w:style w:type="paragraph" w:styleId="CommentSubject">
    <w:name w:val="annotation subject"/>
    <w:basedOn w:val="CommentText"/>
    <w:next w:val="CommentText"/>
    <w:link w:val="CommentSubjectChar"/>
    <w:uiPriority w:val="99"/>
    <w:semiHidden/>
    <w:rsid w:val="006145A9"/>
    <w:rPr>
      <w:b/>
      <w:bCs/>
    </w:rPr>
  </w:style>
  <w:style w:type="character" w:customStyle="1" w:styleId="CommentSubjectChar">
    <w:name w:val="Objet du commentaire Car"/>
    <w:basedOn w:val="CommentTextChar"/>
    <w:link w:val="CommentSubject"/>
    <w:uiPriority w:val="99"/>
    <w:semiHidden/>
    <w:locked/>
    <w:rsid w:val="00AE56C0"/>
    <w:rPr>
      <w:rFonts w:cs="Times New Roman"/>
      <w:b/>
      <w:bCs/>
      <w:sz w:val="20"/>
      <w:szCs w:val="20"/>
      <w:lang w:val="en-GB" w:eastAsia="en-US"/>
    </w:rPr>
  </w:style>
  <w:style w:type="paragraph" w:customStyle="1" w:styleId="GoodyearpressRelease">
    <w:name w:val="Goodyear press Release"/>
    <w:basedOn w:val="Normal"/>
    <w:uiPriority w:val="99"/>
    <w:rsid w:val="004C2ED9"/>
    <w:pPr>
      <w:spacing w:line="360" w:lineRule="auto"/>
    </w:pPr>
    <w:rPr>
      <w:rFonts w:ascii="Arial" w:eastAsia="Times New Roman" w:hAnsi="Arial"/>
    </w:rPr>
  </w:style>
  <w:style w:type="character" w:customStyle="1" w:styleId="Heading2Char">
    <w:name w:val="Heading 2 Char"/>
    <w:basedOn w:val="DefaultParagraphFont"/>
    <w:link w:val="Heading2"/>
    <w:semiHidden/>
    <w:rsid w:val="00622F10"/>
    <w:rPr>
      <w:rFonts w:asciiTheme="majorHAnsi" w:eastAsiaTheme="majorEastAsia" w:hAnsiTheme="majorHAnsi" w:cstheme="majorBidi"/>
      <w:b/>
      <w:bCs/>
      <w:color w:val="4F81BD" w:themeColor="accent1"/>
      <w:sz w:val="26"/>
      <w:szCs w:val="26"/>
      <w:lang w:val="en-US" w:eastAsia="en-US"/>
    </w:rPr>
  </w:style>
  <w:style w:type="paragraph" w:styleId="ListParagraph">
    <w:name w:val="List Paragraph"/>
    <w:basedOn w:val="Normal"/>
    <w:uiPriority w:val="34"/>
    <w:qFormat/>
    <w:rsid w:val="005F7EA4"/>
    <w:pPr>
      <w:ind w:left="720"/>
      <w:contextualSpacing/>
    </w:pPr>
    <w:rPr>
      <w:rFonts w:ascii="Times New Roman" w:eastAsia="Times New Roman" w:hAnsi="Times New Roman"/>
    </w:rPr>
  </w:style>
</w:styles>
</file>

<file path=word/webSettings.xml><?xml version="1.0" encoding="utf-8"?>
<w:webSettings xmlns:r="http://schemas.openxmlformats.org/officeDocument/2006/relationships" xmlns:w="http://schemas.openxmlformats.org/wordprocessingml/2006/main">
  <w:divs>
    <w:div w:id="96095764">
      <w:bodyDiv w:val="1"/>
      <w:marLeft w:val="0"/>
      <w:marRight w:val="0"/>
      <w:marTop w:val="0"/>
      <w:marBottom w:val="0"/>
      <w:divBdr>
        <w:top w:val="none" w:sz="0" w:space="0" w:color="auto"/>
        <w:left w:val="none" w:sz="0" w:space="0" w:color="auto"/>
        <w:bottom w:val="none" w:sz="0" w:space="0" w:color="auto"/>
        <w:right w:val="none" w:sz="0" w:space="0" w:color="auto"/>
      </w:divBdr>
      <w:divsChild>
        <w:div w:id="933705438">
          <w:marLeft w:val="418"/>
          <w:marRight w:val="0"/>
          <w:marTop w:val="38"/>
          <w:marBottom w:val="38"/>
          <w:divBdr>
            <w:top w:val="none" w:sz="0" w:space="0" w:color="auto"/>
            <w:left w:val="none" w:sz="0" w:space="0" w:color="auto"/>
            <w:bottom w:val="none" w:sz="0" w:space="0" w:color="auto"/>
            <w:right w:val="none" w:sz="0" w:space="0" w:color="auto"/>
          </w:divBdr>
        </w:div>
      </w:divsChild>
    </w:div>
    <w:div w:id="105083841">
      <w:bodyDiv w:val="1"/>
      <w:marLeft w:val="0"/>
      <w:marRight w:val="0"/>
      <w:marTop w:val="0"/>
      <w:marBottom w:val="0"/>
      <w:divBdr>
        <w:top w:val="none" w:sz="0" w:space="0" w:color="auto"/>
        <w:left w:val="none" w:sz="0" w:space="0" w:color="auto"/>
        <w:bottom w:val="none" w:sz="0" w:space="0" w:color="auto"/>
        <w:right w:val="none" w:sz="0" w:space="0" w:color="auto"/>
      </w:divBdr>
      <w:divsChild>
        <w:div w:id="1903710289">
          <w:marLeft w:val="418"/>
          <w:marRight w:val="0"/>
          <w:marTop w:val="38"/>
          <w:marBottom w:val="38"/>
          <w:divBdr>
            <w:top w:val="none" w:sz="0" w:space="0" w:color="auto"/>
            <w:left w:val="none" w:sz="0" w:space="0" w:color="auto"/>
            <w:bottom w:val="none" w:sz="0" w:space="0" w:color="auto"/>
            <w:right w:val="none" w:sz="0" w:space="0" w:color="auto"/>
          </w:divBdr>
        </w:div>
        <w:div w:id="294530851">
          <w:marLeft w:val="418"/>
          <w:marRight w:val="0"/>
          <w:marTop w:val="38"/>
          <w:marBottom w:val="38"/>
          <w:divBdr>
            <w:top w:val="none" w:sz="0" w:space="0" w:color="auto"/>
            <w:left w:val="none" w:sz="0" w:space="0" w:color="auto"/>
            <w:bottom w:val="none" w:sz="0" w:space="0" w:color="auto"/>
            <w:right w:val="none" w:sz="0" w:space="0" w:color="auto"/>
          </w:divBdr>
        </w:div>
        <w:div w:id="1023097500">
          <w:marLeft w:val="418"/>
          <w:marRight w:val="0"/>
          <w:marTop w:val="38"/>
          <w:marBottom w:val="38"/>
          <w:divBdr>
            <w:top w:val="none" w:sz="0" w:space="0" w:color="auto"/>
            <w:left w:val="none" w:sz="0" w:space="0" w:color="auto"/>
            <w:bottom w:val="none" w:sz="0" w:space="0" w:color="auto"/>
            <w:right w:val="none" w:sz="0" w:space="0" w:color="auto"/>
          </w:divBdr>
        </w:div>
      </w:divsChild>
    </w:div>
    <w:div w:id="206335666">
      <w:bodyDiv w:val="1"/>
      <w:marLeft w:val="0"/>
      <w:marRight w:val="0"/>
      <w:marTop w:val="0"/>
      <w:marBottom w:val="0"/>
      <w:divBdr>
        <w:top w:val="none" w:sz="0" w:space="0" w:color="auto"/>
        <w:left w:val="none" w:sz="0" w:space="0" w:color="auto"/>
        <w:bottom w:val="none" w:sz="0" w:space="0" w:color="auto"/>
        <w:right w:val="none" w:sz="0" w:space="0" w:color="auto"/>
      </w:divBdr>
      <w:divsChild>
        <w:div w:id="80227310">
          <w:marLeft w:val="418"/>
          <w:marRight w:val="0"/>
          <w:marTop w:val="38"/>
          <w:marBottom w:val="38"/>
          <w:divBdr>
            <w:top w:val="none" w:sz="0" w:space="0" w:color="auto"/>
            <w:left w:val="none" w:sz="0" w:space="0" w:color="auto"/>
            <w:bottom w:val="none" w:sz="0" w:space="0" w:color="auto"/>
            <w:right w:val="none" w:sz="0" w:space="0" w:color="auto"/>
          </w:divBdr>
        </w:div>
        <w:div w:id="1171606476">
          <w:marLeft w:val="418"/>
          <w:marRight w:val="0"/>
          <w:marTop w:val="38"/>
          <w:marBottom w:val="38"/>
          <w:divBdr>
            <w:top w:val="none" w:sz="0" w:space="0" w:color="auto"/>
            <w:left w:val="none" w:sz="0" w:space="0" w:color="auto"/>
            <w:bottom w:val="none" w:sz="0" w:space="0" w:color="auto"/>
            <w:right w:val="none" w:sz="0" w:space="0" w:color="auto"/>
          </w:divBdr>
        </w:div>
        <w:div w:id="2080323496">
          <w:marLeft w:val="418"/>
          <w:marRight w:val="0"/>
          <w:marTop w:val="38"/>
          <w:marBottom w:val="38"/>
          <w:divBdr>
            <w:top w:val="none" w:sz="0" w:space="0" w:color="auto"/>
            <w:left w:val="none" w:sz="0" w:space="0" w:color="auto"/>
            <w:bottom w:val="none" w:sz="0" w:space="0" w:color="auto"/>
            <w:right w:val="none" w:sz="0" w:space="0" w:color="auto"/>
          </w:divBdr>
        </w:div>
        <w:div w:id="1633320684">
          <w:marLeft w:val="418"/>
          <w:marRight w:val="0"/>
          <w:marTop w:val="38"/>
          <w:marBottom w:val="38"/>
          <w:divBdr>
            <w:top w:val="none" w:sz="0" w:space="0" w:color="auto"/>
            <w:left w:val="none" w:sz="0" w:space="0" w:color="auto"/>
            <w:bottom w:val="none" w:sz="0" w:space="0" w:color="auto"/>
            <w:right w:val="none" w:sz="0" w:space="0" w:color="auto"/>
          </w:divBdr>
        </w:div>
        <w:div w:id="855538106">
          <w:marLeft w:val="418"/>
          <w:marRight w:val="0"/>
          <w:marTop w:val="38"/>
          <w:marBottom w:val="38"/>
          <w:divBdr>
            <w:top w:val="none" w:sz="0" w:space="0" w:color="auto"/>
            <w:left w:val="none" w:sz="0" w:space="0" w:color="auto"/>
            <w:bottom w:val="none" w:sz="0" w:space="0" w:color="auto"/>
            <w:right w:val="none" w:sz="0" w:space="0" w:color="auto"/>
          </w:divBdr>
        </w:div>
      </w:divsChild>
    </w:div>
    <w:div w:id="424155446">
      <w:bodyDiv w:val="1"/>
      <w:marLeft w:val="0"/>
      <w:marRight w:val="0"/>
      <w:marTop w:val="0"/>
      <w:marBottom w:val="0"/>
      <w:divBdr>
        <w:top w:val="none" w:sz="0" w:space="0" w:color="auto"/>
        <w:left w:val="none" w:sz="0" w:space="0" w:color="auto"/>
        <w:bottom w:val="none" w:sz="0" w:space="0" w:color="auto"/>
        <w:right w:val="none" w:sz="0" w:space="0" w:color="auto"/>
      </w:divBdr>
      <w:divsChild>
        <w:div w:id="2021926149">
          <w:marLeft w:val="418"/>
          <w:marRight w:val="0"/>
          <w:marTop w:val="38"/>
          <w:marBottom w:val="38"/>
          <w:divBdr>
            <w:top w:val="none" w:sz="0" w:space="0" w:color="auto"/>
            <w:left w:val="none" w:sz="0" w:space="0" w:color="auto"/>
            <w:bottom w:val="none" w:sz="0" w:space="0" w:color="auto"/>
            <w:right w:val="none" w:sz="0" w:space="0" w:color="auto"/>
          </w:divBdr>
        </w:div>
        <w:div w:id="929853802">
          <w:marLeft w:val="418"/>
          <w:marRight w:val="0"/>
          <w:marTop w:val="38"/>
          <w:marBottom w:val="38"/>
          <w:divBdr>
            <w:top w:val="none" w:sz="0" w:space="0" w:color="auto"/>
            <w:left w:val="none" w:sz="0" w:space="0" w:color="auto"/>
            <w:bottom w:val="none" w:sz="0" w:space="0" w:color="auto"/>
            <w:right w:val="none" w:sz="0" w:space="0" w:color="auto"/>
          </w:divBdr>
        </w:div>
        <w:div w:id="1117068706">
          <w:marLeft w:val="418"/>
          <w:marRight w:val="0"/>
          <w:marTop w:val="38"/>
          <w:marBottom w:val="38"/>
          <w:divBdr>
            <w:top w:val="none" w:sz="0" w:space="0" w:color="auto"/>
            <w:left w:val="none" w:sz="0" w:space="0" w:color="auto"/>
            <w:bottom w:val="none" w:sz="0" w:space="0" w:color="auto"/>
            <w:right w:val="none" w:sz="0" w:space="0" w:color="auto"/>
          </w:divBdr>
        </w:div>
        <w:div w:id="1494418232">
          <w:marLeft w:val="418"/>
          <w:marRight w:val="0"/>
          <w:marTop w:val="38"/>
          <w:marBottom w:val="38"/>
          <w:divBdr>
            <w:top w:val="none" w:sz="0" w:space="0" w:color="auto"/>
            <w:left w:val="none" w:sz="0" w:space="0" w:color="auto"/>
            <w:bottom w:val="none" w:sz="0" w:space="0" w:color="auto"/>
            <w:right w:val="none" w:sz="0" w:space="0" w:color="auto"/>
          </w:divBdr>
        </w:div>
        <w:div w:id="1243444139">
          <w:marLeft w:val="418"/>
          <w:marRight w:val="0"/>
          <w:marTop w:val="38"/>
          <w:marBottom w:val="38"/>
          <w:divBdr>
            <w:top w:val="none" w:sz="0" w:space="0" w:color="auto"/>
            <w:left w:val="none" w:sz="0" w:space="0" w:color="auto"/>
            <w:bottom w:val="none" w:sz="0" w:space="0" w:color="auto"/>
            <w:right w:val="none" w:sz="0" w:space="0" w:color="auto"/>
          </w:divBdr>
        </w:div>
      </w:divsChild>
    </w:div>
    <w:div w:id="800078173">
      <w:bodyDiv w:val="1"/>
      <w:marLeft w:val="0"/>
      <w:marRight w:val="0"/>
      <w:marTop w:val="0"/>
      <w:marBottom w:val="0"/>
      <w:divBdr>
        <w:top w:val="none" w:sz="0" w:space="0" w:color="auto"/>
        <w:left w:val="none" w:sz="0" w:space="0" w:color="auto"/>
        <w:bottom w:val="none" w:sz="0" w:space="0" w:color="auto"/>
        <w:right w:val="none" w:sz="0" w:space="0" w:color="auto"/>
      </w:divBdr>
      <w:divsChild>
        <w:div w:id="987247848">
          <w:marLeft w:val="418"/>
          <w:marRight w:val="0"/>
          <w:marTop w:val="38"/>
          <w:marBottom w:val="38"/>
          <w:divBdr>
            <w:top w:val="none" w:sz="0" w:space="0" w:color="auto"/>
            <w:left w:val="none" w:sz="0" w:space="0" w:color="auto"/>
            <w:bottom w:val="none" w:sz="0" w:space="0" w:color="auto"/>
            <w:right w:val="none" w:sz="0" w:space="0" w:color="auto"/>
          </w:divBdr>
        </w:div>
        <w:div w:id="1068071248">
          <w:marLeft w:val="418"/>
          <w:marRight w:val="0"/>
          <w:marTop w:val="38"/>
          <w:marBottom w:val="38"/>
          <w:divBdr>
            <w:top w:val="none" w:sz="0" w:space="0" w:color="auto"/>
            <w:left w:val="none" w:sz="0" w:space="0" w:color="auto"/>
            <w:bottom w:val="none" w:sz="0" w:space="0" w:color="auto"/>
            <w:right w:val="none" w:sz="0" w:space="0" w:color="auto"/>
          </w:divBdr>
        </w:div>
        <w:div w:id="34932681">
          <w:marLeft w:val="418"/>
          <w:marRight w:val="0"/>
          <w:marTop w:val="38"/>
          <w:marBottom w:val="38"/>
          <w:divBdr>
            <w:top w:val="none" w:sz="0" w:space="0" w:color="auto"/>
            <w:left w:val="none" w:sz="0" w:space="0" w:color="auto"/>
            <w:bottom w:val="none" w:sz="0" w:space="0" w:color="auto"/>
            <w:right w:val="none" w:sz="0" w:space="0" w:color="auto"/>
          </w:divBdr>
        </w:div>
        <w:div w:id="1854101502">
          <w:marLeft w:val="418"/>
          <w:marRight w:val="0"/>
          <w:marTop w:val="38"/>
          <w:marBottom w:val="38"/>
          <w:divBdr>
            <w:top w:val="none" w:sz="0" w:space="0" w:color="auto"/>
            <w:left w:val="none" w:sz="0" w:space="0" w:color="auto"/>
            <w:bottom w:val="none" w:sz="0" w:space="0" w:color="auto"/>
            <w:right w:val="none" w:sz="0" w:space="0" w:color="auto"/>
          </w:divBdr>
        </w:div>
        <w:div w:id="576092246">
          <w:marLeft w:val="418"/>
          <w:marRight w:val="0"/>
          <w:marTop w:val="38"/>
          <w:marBottom w:val="38"/>
          <w:divBdr>
            <w:top w:val="none" w:sz="0" w:space="0" w:color="auto"/>
            <w:left w:val="none" w:sz="0" w:space="0" w:color="auto"/>
            <w:bottom w:val="none" w:sz="0" w:space="0" w:color="auto"/>
            <w:right w:val="none" w:sz="0" w:space="0" w:color="auto"/>
          </w:divBdr>
        </w:div>
      </w:divsChild>
    </w:div>
    <w:div w:id="928345246">
      <w:bodyDiv w:val="1"/>
      <w:marLeft w:val="0"/>
      <w:marRight w:val="0"/>
      <w:marTop w:val="0"/>
      <w:marBottom w:val="0"/>
      <w:divBdr>
        <w:top w:val="none" w:sz="0" w:space="0" w:color="auto"/>
        <w:left w:val="none" w:sz="0" w:space="0" w:color="auto"/>
        <w:bottom w:val="none" w:sz="0" w:space="0" w:color="auto"/>
        <w:right w:val="none" w:sz="0" w:space="0" w:color="auto"/>
      </w:divBdr>
    </w:div>
    <w:div w:id="946930393">
      <w:bodyDiv w:val="1"/>
      <w:marLeft w:val="0"/>
      <w:marRight w:val="0"/>
      <w:marTop w:val="0"/>
      <w:marBottom w:val="0"/>
      <w:divBdr>
        <w:top w:val="none" w:sz="0" w:space="0" w:color="auto"/>
        <w:left w:val="none" w:sz="0" w:space="0" w:color="auto"/>
        <w:bottom w:val="none" w:sz="0" w:space="0" w:color="auto"/>
        <w:right w:val="none" w:sz="0" w:space="0" w:color="auto"/>
      </w:divBdr>
      <w:divsChild>
        <w:div w:id="891968109">
          <w:marLeft w:val="418"/>
          <w:marRight w:val="0"/>
          <w:marTop w:val="38"/>
          <w:marBottom w:val="38"/>
          <w:divBdr>
            <w:top w:val="none" w:sz="0" w:space="0" w:color="auto"/>
            <w:left w:val="none" w:sz="0" w:space="0" w:color="auto"/>
            <w:bottom w:val="none" w:sz="0" w:space="0" w:color="auto"/>
            <w:right w:val="none" w:sz="0" w:space="0" w:color="auto"/>
          </w:divBdr>
        </w:div>
        <w:div w:id="1509440121">
          <w:marLeft w:val="418"/>
          <w:marRight w:val="0"/>
          <w:marTop w:val="38"/>
          <w:marBottom w:val="38"/>
          <w:divBdr>
            <w:top w:val="none" w:sz="0" w:space="0" w:color="auto"/>
            <w:left w:val="none" w:sz="0" w:space="0" w:color="auto"/>
            <w:bottom w:val="none" w:sz="0" w:space="0" w:color="auto"/>
            <w:right w:val="none" w:sz="0" w:space="0" w:color="auto"/>
          </w:divBdr>
        </w:div>
        <w:div w:id="2098474515">
          <w:marLeft w:val="418"/>
          <w:marRight w:val="0"/>
          <w:marTop w:val="38"/>
          <w:marBottom w:val="38"/>
          <w:divBdr>
            <w:top w:val="none" w:sz="0" w:space="0" w:color="auto"/>
            <w:left w:val="none" w:sz="0" w:space="0" w:color="auto"/>
            <w:bottom w:val="none" w:sz="0" w:space="0" w:color="auto"/>
            <w:right w:val="none" w:sz="0" w:space="0" w:color="auto"/>
          </w:divBdr>
        </w:div>
        <w:div w:id="2136942731">
          <w:marLeft w:val="418"/>
          <w:marRight w:val="0"/>
          <w:marTop w:val="38"/>
          <w:marBottom w:val="38"/>
          <w:divBdr>
            <w:top w:val="none" w:sz="0" w:space="0" w:color="auto"/>
            <w:left w:val="none" w:sz="0" w:space="0" w:color="auto"/>
            <w:bottom w:val="none" w:sz="0" w:space="0" w:color="auto"/>
            <w:right w:val="none" w:sz="0" w:space="0" w:color="auto"/>
          </w:divBdr>
        </w:div>
        <w:div w:id="292565400">
          <w:marLeft w:val="418"/>
          <w:marRight w:val="0"/>
          <w:marTop w:val="38"/>
          <w:marBottom w:val="38"/>
          <w:divBdr>
            <w:top w:val="none" w:sz="0" w:space="0" w:color="auto"/>
            <w:left w:val="none" w:sz="0" w:space="0" w:color="auto"/>
            <w:bottom w:val="none" w:sz="0" w:space="0" w:color="auto"/>
            <w:right w:val="none" w:sz="0" w:space="0" w:color="auto"/>
          </w:divBdr>
        </w:div>
      </w:divsChild>
    </w:div>
    <w:div w:id="1462042941">
      <w:bodyDiv w:val="1"/>
      <w:marLeft w:val="0"/>
      <w:marRight w:val="0"/>
      <w:marTop w:val="0"/>
      <w:marBottom w:val="0"/>
      <w:divBdr>
        <w:top w:val="none" w:sz="0" w:space="0" w:color="auto"/>
        <w:left w:val="none" w:sz="0" w:space="0" w:color="auto"/>
        <w:bottom w:val="none" w:sz="0" w:space="0" w:color="auto"/>
        <w:right w:val="none" w:sz="0" w:space="0" w:color="auto"/>
      </w:divBdr>
      <w:divsChild>
        <w:div w:id="1123380111">
          <w:marLeft w:val="418"/>
          <w:marRight w:val="0"/>
          <w:marTop w:val="38"/>
          <w:marBottom w:val="38"/>
          <w:divBdr>
            <w:top w:val="none" w:sz="0" w:space="0" w:color="auto"/>
            <w:left w:val="none" w:sz="0" w:space="0" w:color="auto"/>
            <w:bottom w:val="none" w:sz="0" w:space="0" w:color="auto"/>
            <w:right w:val="none" w:sz="0" w:space="0" w:color="auto"/>
          </w:divBdr>
        </w:div>
        <w:div w:id="1381128988">
          <w:marLeft w:val="418"/>
          <w:marRight w:val="0"/>
          <w:marTop w:val="38"/>
          <w:marBottom w:val="38"/>
          <w:divBdr>
            <w:top w:val="none" w:sz="0" w:space="0" w:color="auto"/>
            <w:left w:val="none" w:sz="0" w:space="0" w:color="auto"/>
            <w:bottom w:val="none" w:sz="0" w:space="0" w:color="auto"/>
            <w:right w:val="none" w:sz="0" w:space="0" w:color="auto"/>
          </w:divBdr>
        </w:div>
        <w:div w:id="1838300933">
          <w:marLeft w:val="418"/>
          <w:marRight w:val="0"/>
          <w:marTop w:val="38"/>
          <w:marBottom w:val="38"/>
          <w:divBdr>
            <w:top w:val="none" w:sz="0" w:space="0" w:color="auto"/>
            <w:left w:val="none" w:sz="0" w:space="0" w:color="auto"/>
            <w:bottom w:val="none" w:sz="0" w:space="0" w:color="auto"/>
            <w:right w:val="none" w:sz="0" w:space="0" w:color="auto"/>
          </w:divBdr>
        </w:div>
        <w:div w:id="1276598065">
          <w:marLeft w:val="418"/>
          <w:marRight w:val="0"/>
          <w:marTop w:val="38"/>
          <w:marBottom w:val="38"/>
          <w:divBdr>
            <w:top w:val="none" w:sz="0" w:space="0" w:color="auto"/>
            <w:left w:val="none" w:sz="0" w:space="0" w:color="auto"/>
            <w:bottom w:val="none" w:sz="0" w:space="0" w:color="auto"/>
            <w:right w:val="none" w:sz="0" w:space="0" w:color="auto"/>
          </w:divBdr>
        </w:div>
        <w:div w:id="744764636">
          <w:marLeft w:val="418"/>
          <w:marRight w:val="0"/>
          <w:marTop w:val="38"/>
          <w:marBottom w:val="38"/>
          <w:divBdr>
            <w:top w:val="none" w:sz="0" w:space="0" w:color="auto"/>
            <w:left w:val="none" w:sz="0" w:space="0" w:color="auto"/>
            <w:bottom w:val="none" w:sz="0" w:space="0" w:color="auto"/>
            <w:right w:val="none" w:sz="0" w:space="0" w:color="auto"/>
          </w:divBdr>
        </w:div>
        <w:div w:id="1081560762">
          <w:marLeft w:val="418"/>
          <w:marRight w:val="0"/>
          <w:marTop w:val="38"/>
          <w:marBottom w:val="38"/>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dunlop.eu/"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82766F-3D84-46B8-8F3A-0463E604A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Pages>
  <Words>756</Words>
  <Characters>4555</Characters>
  <Application>Microsoft Office Word</Application>
  <DocSecurity>0</DocSecurity>
  <Lines>37</Lines>
  <Paragraphs>10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PRESS RELEASE</vt:lpstr>
      <vt:lpstr>PRESS RELEASE</vt:lpstr>
    </vt:vector>
  </TitlesOfParts>
  <Company>MindShake PR</Company>
  <LinksUpToDate>false</LinksUpToDate>
  <CharactersWithSpaces>5301</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dc:title>
  <dc:creator>xıɹoʇǝƃuıɔɹǝʌ</dc:creator>
  <cp:lastModifiedBy>AA00025</cp:lastModifiedBy>
  <cp:revision>7</cp:revision>
  <cp:lastPrinted>2014-02-21T13:25:00Z</cp:lastPrinted>
  <dcterms:created xsi:type="dcterms:W3CDTF">2014-02-26T13:06:00Z</dcterms:created>
  <dcterms:modified xsi:type="dcterms:W3CDTF">2014-03-14T08:31:00Z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ABAAdnH19QYq2YV22fkrXDiPcOHvRmyHJdB9RcvOS7W1H5OLf7uGuk1YFFoGK9FyULpX</vt:lpwstr>
  </property>
  <property fmtid="{D5CDD505-2E9C-101B-9397-08002B2CF9AE}" pid="3" name="RESPONSE_SENDER_NAME">
    <vt:lpwstr>4AAAyjQjm0EOGgLH9A7gV+ihP9knZAEgvRI3RRPfhQwmJp02MY7YAUxA3w==</vt:lpwstr>
  </property>
  <property fmtid="{D5CDD505-2E9C-101B-9397-08002B2CF9AE}" pid="4" name="EMAIL_OWNER_ADDRESS">
    <vt:lpwstr>ABAAMV6B7YzPbaIIO3YfhkmHsMfPQHaDQjQgtU8Uvtdf2fhIa+Od7ewrmiHKEDuZi7WL</vt:lpwstr>
  </property>
</Properties>
</file>