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1F7E" w:rsidRPr="00281F7E" w:rsidRDefault="00281F7E" w:rsidP="00281F7E">
      <w:pPr>
        <w:autoSpaceDE w:val="0"/>
        <w:autoSpaceDN w:val="0"/>
        <w:adjustRightInd w:val="0"/>
        <w:ind w:right="119"/>
        <w:rPr>
          <w:rFonts w:ascii="Arial" w:eastAsia="Calibri" w:hAnsi="Arial" w:cs="Arial"/>
        </w:rPr>
      </w:pPr>
      <w:r>
        <w:rPr>
          <w:rFonts w:ascii="Arial" w:hAnsi="Arial"/>
          <w:b/>
          <w:color w:val="0055A4"/>
          <w:sz w:val="48"/>
        </w:rPr>
        <w:t>Goodyear-partnere forsøger at bryde rekord over tre kontinenter</w:t>
      </w:r>
    </w:p>
    <w:p w:rsidR="00281F7E" w:rsidRPr="00281F7E" w:rsidRDefault="00281F7E" w:rsidP="00281F7E">
      <w:pPr>
        <w:autoSpaceDE w:val="0"/>
        <w:autoSpaceDN w:val="0"/>
        <w:adjustRightInd w:val="0"/>
        <w:ind w:right="119"/>
        <w:rPr>
          <w:rFonts w:ascii="Arial" w:eastAsia="Calibri" w:hAnsi="Arial" w:cs="Arial"/>
          <w:b/>
        </w:rPr>
      </w:pPr>
      <w:r w:rsidRPr="00281F7E">
        <w:rPr>
          <w:rFonts w:ascii="Arial" w:eastAsia="Calibri" w:hAnsi="Arial" w:cs="Arial"/>
          <w:b/>
        </w:rPr>
        <w:t>Goodyear har indgået partnerskab med den tyske rekordbryder Rainer Zietlow</w:t>
      </w:r>
      <w:r w:rsidR="000F1C17">
        <w:rPr>
          <w:rFonts w:ascii="Arial" w:eastAsia="Calibri" w:hAnsi="Arial" w:cs="Arial"/>
          <w:b/>
        </w:rPr>
        <w:t xml:space="preserve">. Sammen med sit team vil han forsøge at sætte ny verdensrekord ved at kære </w:t>
      </w:r>
      <w:r w:rsidRPr="00281F7E">
        <w:rPr>
          <w:rFonts w:ascii="Arial" w:eastAsia="Calibri" w:hAnsi="Arial" w:cs="Arial"/>
          <w:b/>
        </w:rPr>
        <w:t>Cape-to-Cape fra Norge til Sydafrika</w:t>
      </w:r>
      <w:r w:rsidR="000F1C17">
        <w:rPr>
          <w:rFonts w:ascii="Arial" w:eastAsia="Calibri" w:hAnsi="Arial" w:cs="Arial"/>
          <w:b/>
        </w:rPr>
        <w:t xml:space="preserve"> på mindre end 10 dage</w:t>
      </w:r>
      <w:r>
        <w:rPr>
          <w:rFonts w:ascii="Arial" w:eastAsia="Calibri" w:hAnsi="Arial" w:cs="Arial"/>
          <w:b/>
        </w:rPr>
        <w:t>.</w:t>
      </w:r>
      <w:r w:rsidR="000F1C17">
        <w:rPr>
          <w:rFonts w:ascii="Arial" w:eastAsia="Calibri" w:hAnsi="Arial" w:cs="Arial"/>
          <w:b/>
        </w:rPr>
        <w:t xml:space="preserve"> Dækkene han har valgt til turen er Goodyears Wrangler SUV-dæk.</w:t>
      </w:r>
    </w:p>
    <w:p w:rsidR="00281F7E" w:rsidRPr="00281F7E" w:rsidRDefault="00D91C2D" w:rsidP="00281F7E">
      <w:pPr>
        <w:autoSpaceDE w:val="0"/>
        <w:autoSpaceDN w:val="0"/>
        <w:adjustRightInd w:val="0"/>
        <w:ind w:right="119"/>
        <w:rPr>
          <w:rFonts w:ascii="Arial" w:eastAsia="Calibri" w:hAnsi="Arial" w:cs="Arial"/>
        </w:rPr>
      </w:pPr>
      <w:r>
        <w:rPr>
          <w:rFonts w:ascii="Arial" w:eastAsia="Calibri" w:hAnsi="Arial" w:cs="Arial"/>
          <w:b/>
        </w:rPr>
        <w:t>København d. 21</w:t>
      </w:r>
      <w:r w:rsidR="00281F7E" w:rsidRPr="00281F7E">
        <w:rPr>
          <w:rFonts w:ascii="Arial" w:eastAsia="Calibri" w:hAnsi="Arial" w:cs="Arial"/>
          <w:b/>
        </w:rPr>
        <w:t>. september 2014</w:t>
      </w:r>
      <w:r w:rsidR="00281F7E" w:rsidRPr="00281F7E">
        <w:rPr>
          <w:rFonts w:ascii="Arial" w:eastAsia="Calibri" w:hAnsi="Arial" w:cs="Arial"/>
        </w:rPr>
        <w:t xml:space="preserve">: </w:t>
      </w:r>
      <w:r w:rsidR="000F1C17">
        <w:rPr>
          <w:rFonts w:ascii="Arial" w:eastAsia="Calibri" w:hAnsi="Arial" w:cs="Arial"/>
        </w:rPr>
        <w:t xml:space="preserve">Rainer </w:t>
      </w:r>
      <w:r w:rsidR="00281F7E" w:rsidRPr="00281F7E">
        <w:rPr>
          <w:rFonts w:ascii="Arial" w:eastAsia="Calibri" w:hAnsi="Arial" w:cs="Arial"/>
        </w:rPr>
        <w:t>Zietlow, der har flere verdens</w:t>
      </w:r>
      <w:r w:rsidR="00281F7E">
        <w:rPr>
          <w:rFonts w:ascii="Arial" w:eastAsia="Calibri" w:hAnsi="Arial" w:cs="Arial"/>
        </w:rPr>
        <w:t>re</w:t>
      </w:r>
      <w:r w:rsidR="00281F7E" w:rsidRPr="00281F7E">
        <w:rPr>
          <w:rFonts w:ascii="Arial" w:eastAsia="Calibri" w:hAnsi="Arial" w:cs="Arial"/>
        </w:rPr>
        <w:t>korder inden for ekstreme kontinentdækkende rejser, tager af sted fra Nordkap i Norge med sit Challenge4-team mandag den 2</w:t>
      </w:r>
      <w:r>
        <w:rPr>
          <w:rFonts w:ascii="Arial" w:eastAsia="Calibri" w:hAnsi="Arial" w:cs="Arial"/>
        </w:rPr>
        <w:t>1</w:t>
      </w:r>
      <w:r w:rsidR="00281F7E" w:rsidRPr="00281F7E">
        <w:rPr>
          <w:rFonts w:ascii="Arial" w:eastAsia="Calibri" w:hAnsi="Arial" w:cs="Arial"/>
        </w:rPr>
        <w:t xml:space="preserve">. september med kurs mod Kap Agulhas i Sydafrika, mere end 17.000 kilometer derfra. </w:t>
      </w:r>
    </w:p>
    <w:p w:rsidR="00281F7E" w:rsidRPr="00281F7E" w:rsidRDefault="00281F7E" w:rsidP="00281F7E">
      <w:pPr>
        <w:autoSpaceDE w:val="0"/>
        <w:autoSpaceDN w:val="0"/>
        <w:adjustRightInd w:val="0"/>
        <w:ind w:right="119"/>
        <w:rPr>
          <w:rFonts w:ascii="Arial" w:eastAsia="Calibri" w:hAnsi="Arial" w:cs="Arial"/>
        </w:rPr>
      </w:pPr>
      <w:r w:rsidRPr="00281F7E">
        <w:rPr>
          <w:rFonts w:ascii="Arial" w:eastAsia="Calibri" w:hAnsi="Arial" w:cs="Arial"/>
        </w:rPr>
        <w:t xml:space="preserve">Verdensrekordforsøget forventes at tage ca. 10 dage, og undervejs vil </w:t>
      </w:r>
      <w:r w:rsidR="000F1C17">
        <w:rPr>
          <w:rFonts w:ascii="Arial" w:eastAsia="Calibri" w:hAnsi="Arial" w:cs="Arial"/>
        </w:rPr>
        <w:t xml:space="preserve">Rainer </w:t>
      </w:r>
      <w:r w:rsidRPr="00281F7E">
        <w:rPr>
          <w:rFonts w:ascii="Arial" w:eastAsia="Calibri" w:hAnsi="Arial" w:cs="Arial"/>
        </w:rPr>
        <w:t>Zietlow og hans Challenge4-team passere gennem 19 lande</w:t>
      </w:r>
      <w:r>
        <w:rPr>
          <w:rFonts w:ascii="Arial" w:eastAsia="Calibri" w:hAnsi="Arial" w:cs="Arial"/>
        </w:rPr>
        <w:t>:</w:t>
      </w:r>
      <w:r w:rsidRPr="00281F7E">
        <w:rPr>
          <w:rFonts w:ascii="Arial" w:eastAsia="Calibri" w:hAnsi="Arial" w:cs="Arial"/>
        </w:rPr>
        <w:t xml:space="preserve"> Norge, Finland, Sverige, Danmark, Tyskland, Tjekkiet, Slovakiet, Ungarn, Serbien Bulgarien, Tyrkiet, Ægypten, Sudan, Etiopien, Kenya, Tanzania, Zambia, Zimbabwe og Sydafrika. For at komme til det afrikanske kontinent skal teamet flyve fra Adana i Tyrkiet til Kairo i Egypten.</w:t>
      </w:r>
    </w:p>
    <w:p w:rsidR="00281F7E" w:rsidRPr="00281F7E" w:rsidRDefault="00281F7E" w:rsidP="00281F7E">
      <w:pPr>
        <w:autoSpaceDE w:val="0"/>
        <w:autoSpaceDN w:val="0"/>
        <w:adjustRightInd w:val="0"/>
        <w:ind w:right="119"/>
        <w:rPr>
          <w:rFonts w:ascii="Arial" w:eastAsia="Calibri" w:hAnsi="Arial" w:cs="Arial"/>
        </w:rPr>
      </w:pPr>
      <w:r w:rsidRPr="00281F7E">
        <w:rPr>
          <w:rFonts w:ascii="Arial" w:eastAsia="Calibri" w:hAnsi="Arial" w:cs="Arial"/>
        </w:rPr>
        <w:t xml:space="preserve">Goodyear har udstyret </w:t>
      </w:r>
      <w:r w:rsidR="000F1C17">
        <w:rPr>
          <w:rFonts w:ascii="Arial" w:eastAsia="Calibri" w:hAnsi="Arial" w:cs="Arial"/>
        </w:rPr>
        <w:t xml:space="preserve">Rainer </w:t>
      </w:r>
      <w:r w:rsidRPr="00281F7E">
        <w:rPr>
          <w:rFonts w:ascii="Arial" w:eastAsia="Calibri" w:hAnsi="Arial" w:cs="Arial"/>
        </w:rPr>
        <w:t>Zietlow og hans team med de førende helårsdæk</w:t>
      </w:r>
      <w:r>
        <w:rPr>
          <w:rFonts w:ascii="Arial" w:eastAsia="Calibri" w:hAnsi="Arial" w:cs="Arial"/>
        </w:rPr>
        <w:t xml:space="preserve">, </w:t>
      </w:r>
      <w:r w:rsidRPr="00281F7E">
        <w:rPr>
          <w:rFonts w:ascii="Arial" w:eastAsia="Calibri" w:hAnsi="Arial" w:cs="Arial"/>
        </w:rPr>
        <w:t xml:space="preserve">Wrangler HP. Zietlows team </w:t>
      </w:r>
      <w:r>
        <w:rPr>
          <w:rFonts w:ascii="Arial" w:eastAsia="Calibri" w:hAnsi="Arial" w:cs="Arial"/>
        </w:rPr>
        <w:t xml:space="preserve">og Goodyear </w:t>
      </w:r>
      <w:r w:rsidRPr="00281F7E">
        <w:rPr>
          <w:rFonts w:ascii="Arial" w:eastAsia="Calibri" w:hAnsi="Arial" w:cs="Arial"/>
        </w:rPr>
        <w:t>har vurderet forskellige dæktyper og besluttet, at disse var de mest egnede</w:t>
      </w:r>
      <w:r>
        <w:rPr>
          <w:rFonts w:ascii="Arial" w:eastAsia="Calibri" w:hAnsi="Arial" w:cs="Arial"/>
        </w:rPr>
        <w:t xml:space="preserve">. De </w:t>
      </w:r>
      <w:r w:rsidRPr="00281F7E">
        <w:rPr>
          <w:rFonts w:ascii="Arial" w:eastAsia="Calibri" w:hAnsi="Arial" w:cs="Arial"/>
        </w:rPr>
        <w:t xml:space="preserve">er </w:t>
      </w:r>
      <w:r>
        <w:rPr>
          <w:rFonts w:ascii="Arial" w:eastAsia="Calibri" w:hAnsi="Arial" w:cs="Arial"/>
        </w:rPr>
        <w:t xml:space="preserve">nemlig </w:t>
      </w:r>
      <w:r w:rsidRPr="00281F7E">
        <w:rPr>
          <w:rFonts w:ascii="Arial" w:eastAsia="Calibri" w:hAnsi="Arial" w:cs="Arial"/>
        </w:rPr>
        <w:t xml:space="preserve">konstrueret til SUV og 4X4-køretøjer, har en god helårsperformance på asfalt og hårde vejbelægninger, stærke terrænegenskaber og desuden en god brændstoføkonomi. Dækkene har et aggressivitet vejgreb i vådt føre og god </w:t>
      </w:r>
      <w:r>
        <w:rPr>
          <w:rFonts w:ascii="Arial" w:eastAsia="Calibri" w:hAnsi="Arial" w:cs="Arial"/>
        </w:rPr>
        <w:t xml:space="preserve">modstand mod </w:t>
      </w:r>
      <w:r w:rsidRPr="00281F7E">
        <w:rPr>
          <w:rFonts w:ascii="Arial" w:eastAsia="Calibri" w:hAnsi="Arial" w:cs="Arial"/>
        </w:rPr>
        <w:t xml:space="preserve">akvaplaning. Desuden er </w:t>
      </w:r>
      <w:r>
        <w:rPr>
          <w:rFonts w:ascii="Arial" w:eastAsia="Calibri" w:hAnsi="Arial" w:cs="Arial"/>
        </w:rPr>
        <w:t>dækkene</w:t>
      </w:r>
      <w:r w:rsidRPr="00281F7E">
        <w:rPr>
          <w:rFonts w:ascii="Arial" w:eastAsia="Calibri" w:hAnsi="Arial" w:cs="Arial"/>
        </w:rPr>
        <w:t xml:space="preserve"> støjsvage og giver en komfortabel kørsel, så teamet kan køre i fred og ro på vejen til Sydafrika.</w:t>
      </w:r>
    </w:p>
    <w:p w:rsidR="00281F7E" w:rsidRDefault="00281F7E" w:rsidP="00281F7E">
      <w:pPr>
        <w:autoSpaceDE w:val="0"/>
        <w:autoSpaceDN w:val="0"/>
        <w:adjustRightInd w:val="0"/>
        <w:ind w:right="119"/>
        <w:rPr>
          <w:rFonts w:ascii="Arial" w:eastAsia="Calibri" w:hAnsi="Arial" w:cs="Arial"/>
        </w:rPr>
      </w:pPr>
      <w:r w:rsidRPr="00281F7E">
        <w:rPr>
          <w:rFonts w:ascii="Arial" w:eastAsia="Calibri" w:hAnsi="Arial" w:cs="Arial"/>
        </w:rPr>
        <w:t>“Goodyear og Challenge4-teamet har gjort en stor indsats for at sikre, at vi leverer det rig</w:t>
      </w:r>
      <w:r>
        <w:rPr>
          <w:rFonts w:ascii="Arial" w:eastAsia="Calibri" w:hAnsi="Arial" w:cs="Arial"/>
        </w:rPr>
        <w:t>tige dæk til den rigtige opgave</w:t>
      </w:r>
      <w:r w:rsidRPr="00281F7E">
        <w:rPr>
          <w:rFonts w:ascii="Arial" w:eastAsia="Calibri" w:hAnsi="Arial" w:cs="Arial"/>
        </w:rPr>
        <w:t>,</w:t>
      </w:r>
      <w:r>
        <w:rPr>
          <w:rFonts w:ascii="Arial" w:eastAsia="Calibri" w:hAnsi="Arial" w:cs="Arial"/>
        </w:rPr>
        <w:t>”</w:t>
      </w:r>
      <w:r w:rsidRPr="00281F7E">
        <w:rPr>
          <w:rFonts w:ascii="Arial" w:eastAsia="Calibri" w:hAnsi="Arial" w:cs="Arial"/>
        </w:rPr>
        <w:t xml:space="preserve"> siger Hans Vrijsen, Market</w:t>
      </w:r>
      <w:r>
        <w:rPr>
          <w:rFonts w:ascii="Arial" w:eastAsia="Calibri" w:hAnsi="Arial" w:cs="Arial"/>
        </w:rPr>
        <w:t>ing Director EMEA hos Goodyear.</w:t>
      </w:r>
    </w:p>
    <w:p w:rsidR="00281F7E" w:rsidRPr="00281F7E" w:rsidRDefault="00281F7E" w:rsidP="00281F7E">
      <w:pPr>
        <w:autoSpaceDE w:val="0"/>
        <w:autoSpaceDN w:val="0"/>
        <w:adjustRightInd w:val="0"/>
        <w:ind w:right="119"/>
        <w:rPr>
          <w:rFonts w:ascii="Arial" w:eastAsia="Calibri" w:hAnsi="Arial" w:cs="Arial"/>
        </w:rPr>
      </w:pPr>
      <w:r w:rsidRPr="00281F7E">
        <w:rPr>
          <w:rFonts w:ascii="Arial" w:eastAsia="Calibri" w:hAnsi="Arial" w:cs="Arial"/>
        </w:rPr>
        <w:t>Rainer</w:t>
      </w:r>
      <w:r w:rsidR="000F1C17">
        <w:rPr>
          <w:rFonts w:ascii="Arial" w:eastAsia="Calibri" w:hAnsi="Arial" w:cs="Arial"/>
        </w:rPr>
        <w:t xml:space="preserve"> Zietlow</w:t>
      </w:r>
      <w:r w:rsidRPr="00281F7E">
        <w:rPr>
          <w:rFonts w:ascii="Arial" w:eastAsia="Calibri" w:hAnsi="Arial" w:cs="Arial"/>
        </w:rPr>
        <w:t>s rejse til Sydafrika vil fortrinsvis foregå på hårde vejbelægninger, men han vil også støde på tusindvis af huller og dårligt vedligeholdte veje</w:t>
      </w:r>
      <w:r>
        <w:rPr>
          <w:rFonts w:ascii="Arial" w:eastAsia="Calibri" w:hAnsi="Arial" w:cs="Arial"/>
        </w:rPr>
        <w:t>. På</w:t>
      </w:r>
      <w:r w:rsidRPr="00281F7E">
        <w:rPr>
          <w:rFonts w:ascii="Arial" w:eastAsia="Calibri" w:hAnsi="Arial" w:cs="Arial"/>
        </w:rPr>
        <w:t xml:space="preserve"> visse tidspunkter vil han </w:t>
      </w:r>
      <w:r>
        <w:rPr>
          <w:rFonts w:ascii="Arial" w:eastAsia="Calibri" w:hAnsi="Arial" w:cs="Arial"/>
        </w:rPr>
        <w:t xml:space="preserve">desuden </w:t>
      </w:r>
      <w:r w:rsidRPr="00281F7E">
        <w:rPr>
          <w:rFonts w:ascii="Arial" w:eastAsia="Calibri" w:hAnsi="Arial" w:cs="Arial"/>
        </w:rPr>
        <w:t>få brug for grundlæggende færdigheder i terrænkørsel. Goodyears Wrangler HP-dæk kan</w:t>
      </w:r>
      <w:r>
        <w:rPr>
          <w:rFonts w:ascii="Arial" w:eastAsia="Calibri" w:hAnsi="Arial" w:cs="Arial"/>
        </w:rPr>
        <w:t xml:space="preserve"> klare alle disse udfordringer </w:t>
      </w:r>
      <w:r w:rsidRPr="00281F7E">
        <w:rPr>
          <w:rFonts w:ascii="Arial" w:eastAsia="Calibri" w:hAnsi="Arial" w:cs="Arial"/>
        </w:rPr>
        <w:t xml:space="preserve">og samtidig sikre en komfortabel tur. Derfor kan teamet koncentrere sig om den foreliggende opgave, </w:t>
      </w:r>
      <w:r>
        <w:rPr>
          <w:rFonts w:ascii="Arial" w:eastAsia="Calibri" w:hAnsi="Arial" w:cs="Arial"/>
        </w:rPr>
        <w:t xml:space="preserve">der går ud på </w:t>
      </w:r>
      <w:r w:rsidRPr="00281F7E">
        <w:rPr>
          <w:rFonts w:ascii="Arial" w:eastAsia="Calibri" w:hAnsi="Arial" w:cs="Arial"/>
        </w:rPr>
        <w:t>at</w:t>
      </w:r>
      <w:r>
        <w:rPr>
          <w:rFonts w:ascii="Arial" w:eastAsia="Calibri" w:hAnsi="Arial" w:cs="Arial"/>
        </w:rPr>
        <w:t xml:space="preserve"> sætte en ny rekord.</w:t>
      </w:r>
    </w:p>
    <w:p w:rsidR="00281F7E" w:rsidRPr="00281F7E" w:rsidRDefault="00281F7E" w:rsidP="00281F7E">
      <w:pPr>
        <w:autoSpaceDE w:val="0"/>
        <w:autoSpaceDN w:val="0"/>
        <w:adjustRightInd w:val="0"/>
        <w:ind w:right="119"/>
        <w:rPr>
          <w:rFonts w:ascii="Arial" w:eastAsia="Calibri" w:hAnsi="Arial" w:cs="Arial"/>
        </w:rPr>
      </w:pPr>
      <w:r w:rsidRPr="00281F7E">
        <w:rPr>
          <w:rFonts w:ascii="Arial" w:eastAsia="Calibri" w:hAnsi="Arial" w:cs="Arial"/>
        </w:rPr>
        <w:t>"Jeg er spændt på at arbejde sammen med Goodyear om dette projekt</w:t>
      </w:r>
      <w:r>
        <w:rPr>
          <w:rFonts w:ascii="Arial" w:eastAsia="Calibri" w:hAnsi="Arial" w:cs="Arial"/>
        </w:rPr>
        <w:t xml:space="preserve">. </w:t>
      </w:r>
      <w:r w:rsidRPr="00281F7E">
        <w:rPr>
          <w:rFonts w:ascii="Arial" w:eastAsia="Calibri" w:hAnsi="Arial" w:cs="Arial"/>
        </w:rPr>
        <w:t xml:space="preserve">Vi har brugt en hel del tid på at gennemgå behovene ved Cape to Cape-udfordringen, og jeg har tillid til, at Goodyear vil få os </w:t>
      </w:r>
      <w:r w:rsidRPr="00281F7E">
        <w:rPr>
          <w:rFonts w:ascii="Arial" w:eastAsia="Calibri" w:hAnsi="Arial" w:cs="Arial"/>
        </w:rPr>
        <w:lastRenderedPageBreak/>
        <w:t xml:space="preserve">over målstregen. Når man vil sætte den slags verdensrekorder, handler det ikke om hastighed. Det handler om at sikre, at de rigtige </w:t>
      </w:r>
      <w:r>
        <w:rPr>
          <w:rFonts w:ascii="Arial" w:eastAsia="Calibri" w:hAnsi="Arial" w:cs="Arial"/>
        </w:rPr>
        <w:t>partnere</w:t>
      </w:r>
      <w:r w:rsidRPr="00281F7E">
        <w:rPr>
          <w:rFonts w:ascii="Arial" w:eastAsia="Calibri" w:hAnsi="Arial" w:cs="Arial"/>
        </w:rPr>
        <w:t xml:space="preserve"> og udstyret kan klare de foreliggende udfordringer. Vi er spændte på at køre Goodyear Wrangler HP-dækkene gennem tre kontinenter under d</w:t>
      </w:r>
      <w:r>
        <w:rPr>
          <w:rFonts w:ascii="Arial" w:eastAsia="Calibri" w:hAnsi="Arial" w:cs="Arial"/>
        </w:rPr>
        <w:t xml:space="preserve">enne udfordring,” siger Rainer </w:t>
      </w:r>
      <w:r w:rsidRPr="00281F7E">
        <w:rPr>
          <w:rFonts w:ascii="Arial" w:eastAsia="Calibri" w:hAnsi="Arial" w:cs="Arial"/>
        </w:rPr>
        <w:t>Zietlow</w:t>
      </w:r>
      <w:r>
        <w:rPr>
          <w:rFonts w:ascii="Arial" w:eastAsia="Calibri" w:hAnsi="Arial" w:cs="Arial"/>
        </w:rPr>
        <w:t>.</w:t>
      </w:r>
    </w:p>
    <w:p w:rsidR="00281F7E" w:rsidRPr="00281F7E" w:rsidRDefault="00281F7E" w:rsidP="00281F7E">
      <w:pPr>
        <w:autoSpaceDE w:val="0"/>
        <w:autoSpaceDN w:val="0"/>
        <w:adjustRightInd w:val="0"/>
        <w:ind w:right="119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Sammen med sit team har han</w:t>
      </w:r>
      <w:r w:rsidRPr="00281F7E">
        <w:rPr>
          <w:rFonts w:ascii="Arial" w:eastAsia="Calibri" w:hAnsi="Arial" w:cs="Arial"/>
        </w:rPr>
        <w:t xml:space="preserve"> </w:t>
      </w:r>
      <w:r>
        <w:rPr>
          <w:rFonts w:ascii="Arial" w:eastAsia="Calibri" w:hAnsi="Arial" w:cs="Arial"/>
        </w:rPr>
        <w:t xml:space="preserve">med succes </w:t>
      </w:r>
      <w:r w:rsidRPr="00281F7E">
        <w:rPr>
          <w:rFonts w:ascii="Arial" w:eastAsia="Calibri" w:hAnsi="Arial" w:cs="Arial"/>
        </w:rPr>
        <w:t>all</w:t>
      </w:r>
      <w:r>
        <w:rPr>
          <w:rFonts w:ascii="Arial" w:eastAsia="Calibri" w:hAnsi="Arial" w:cs="Arial"/>
        </w:rPr>
        <w:t>erede testet dækkene grundigt</w:t>
      </w:r>
      <w:r w:rsidRPr="00281F7E">
        <w:rPr>
          <w:rFonts w:ascii="Arial" w:eastAsia="Calibri" w:hAnsi="Arial" w:cs="Arial"/>
        </w:rPr>
        <w:t xml:space="preserve">. </w:t>
      </w:r>
      <w:r>
        <w:rPr>
          <w:rFonts w:ascii="Arial" w:eastAsia="Calibri" w:hAnsi="Arial" w:cs="Arial"/>
        </w:rPr>
        <w:t>Udover de fire dæk, bilen er monteret med, medbringer Rainer Zietlow to dæk i reserve.</w:t>
      </w:r>
    </w:p>
    <w:p w:rsidR="00281F7E" w:rsidRPr="00281F7E" w:rsidRDefault="00281F7E" w:rsidP="00281F7E">
      <w:pPr>
        <w:autoSpaceDE w:val="0"/>
        <w:autoSpaceDN w:val="0"/>
        <w:adjustRightInd w:val="0"/>
        <w:ind w:right="119"/>
        <w:rPr>
          <w:rFonts w:ascii="Arial" w:eastAsia="Calibri" w:hAnsi="Arial" w:cs="Arial"/>
        </w:rPr>
      </w:pPr>
      <w:r w:rsidRPr="00281F7E">
        <w:rPr>
          <w:rFonts w:ascii="Arial" w:eastAsia="Calibri" w:hAnsi="Arial" w:cs="Arial"/>
        </w:rPr>
        <w:t xml:space="preserve">De øvrige partnere på Cape-to-Cape-udfordringen er bl.a. Volkswagen, Allianz, Glysantin®, Liqui Moly, 3M,  BORBET, Champion, Dynaudio, Exide, Ferodo, Getac, Hewlett Packard, Inmarsat, Kuehne + Nagel, Rollei, TÜV Nord og Dometic Waeco. </w:t>
      </w:r>
    </w:p>
    <w:p w:rsidR="00281F7E" w:rsidRDefault="00281F7E" w:rsidP="000D2EB1">
      <w:pPr>
        <w:autoSpaceDE w:val="0"/>
        <w:autoSpaceDN w:val="0"/>
        <w:adjustRightInd w:val="0"/>
        <w:ind w:right="119"/>
        <w:rPr>
          <w:rFonts w:ascii="Arial" w:eastAsia="Calibri" w:hAnsi="Arial" w:cs="Arial"/>
        </w:rPr>
      </w:pPr>
      <w:bookmarkStart w:id="0" w:name="_GoBack"/>
      <w:bookmarkEnd w:id="0"/>
    </w:p>
    <w:p w:rsidR="00791A4C" w:rsidRPr="00633A26" w:rsidRDefault="00791A4C" w:rsidP="000D2EB1">
      <w:pPr>
        <w:autoSpaceDE w:val="0"/>
        <w:autoSpaceDN w:val="0"/>
        <w:adjustRightInd w:val="0"/>
        <w:ind w:right="119"/>
        <w:rPr>
          <w:rFonts w:ascii="Arial" w:hAnsi="Arial" w:cs="Arial"/>
          <w:color w:val="58595B"/>
          <w:sz w:val="16"/>
          <w:szCs w:val="16"/>
        </w:rPr>
      </w:pPr>
      <w:r>
        <w:rPr>
          <w:rFonts w:ascii="Arial" w:hAnsi="Arial"/>
          <w:color w:val="0055A4"/>
          <w:sz w:val="16"/>
        </w:rPr>
        <w:t>Om Goodyear</w:t>
      </w:r>
      <w:r>
        <w:br/>
      </w:r>
      <w:r>
        <w:rPr>
          <w:rFonts w:ascii="Arial" w:hAnsi="Arial"/>
          <w:color w:val="58595B"/>
          <w:sz w:val="16"/>
        </w:rPr>
        <w:t>Goodyear er en af verdens største dækproducenter. Virksomheden har ca. 69.000 ansatte og produktion på mere end 51 anlæg i 22 lande over hele verden. På virksomhedens to innovationscentre i Akron, Ohio, og Colmar-Berg, Luxemburg, udvikles topmoderne produkter og tjenester, som sætter industristandarderne for teknik og performance. Goodyear blev grundlagt i 1898, og virksomhedens innovationer har sat nye standarder for bilindustrien i mere end 100 år. Yderli</w:t>
      </w:r>
      <w:r w:rsidRPr="00633A26">
        <w:rPr>
          <w:rFonts w:ascii="Arial" w:hAnsi="Arial" w:cs="Arial"/>
          <w:color w:val="58595B"/>
          <w:sz w:val="16"/>
          <w:szCs w:val="16"/>
        </w:rPr>
        <w:t xml:space="preserve">gere oplysninger: </w:t>
      </w:r>
      <w:hyperlink r:id="rId8" w:history="1">
        <w:r w:rsidR="00EE41BC" w:rsidRPr="00DB0C09">
          <w:rPr>
            <w:rStyle w:val="Hyperlink"/>
            <w:rFonts w:ascii="Arial" w:hAnsi="Arial" w:cs="Arial"/>
            <w:sz w:val="16"/>
            <w:szCs w:val="16"/>
          </w:rPr>
          <w:t>www.goodyear.dk</w:t>
        </w:r>
      </w:hyperlink>
      <w:r w:rsidRPr="00633A26">
        <w:rPr>
          <w:rFonts w:ascii="Arial" w:hAnsi="Arial" w:cs="Arial"/>
          <w:color w:val="58595B"/>
          <w:sz w:val="16"/>
          <w:szCs w:val="16"/>
        </w:rPr>
        <w:t xml:space="preserve"> </w:t>
      </w:r>
    </w:p>
    <w:sectPr w:rsidR="00791A4C" w:rsidRPr="00633A26" w:rsidSect="00177FC2">
      <w:headerReference w:type="default" r:id="rId9"/>
      <w:footerReference w:type="default" r:id="rId10"/>
      <w:pgSz w:w="11906" w:h="16838"/>
      <w:pgMar w:top="4140" w:right="656" w:bottom="1440" w:left="1440" w:header="113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339C" w:rsidRDefault="007A339C" w:rsidP="00A832D7">
      <w:pPr>
        <w:spacing w:after="0" w:line="240" w:lineRule="auto"/>
      </w:pPr>
      <w:r>
        <w:separator/>
      </w:r>
    </w:p>
  </w:endnote>
  <w:endnote w:type="continuationSeparator" w:id="0">
    <w:p w:rsidR="007A339C" w:rsidRDefault="007A339C" w:rsidP="00A832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1C17" w:rsidRPr="00B67EA1" w:rsidRDefault="000F1C17" w:rsidP="00A832D7">
    <w:pPr>
      <w:tabs>
        <w:tab w:val="center" w:pos="4536"/>
        <w:tab w:val="right" w:pos="9072"/>
      </w:tabs>
      <w:spacing w:after="0" w:line="240" w:lineRule="auto"/>
    </w:pPr>
  </w:p>
  <w:p w:rsidR="000F1C17" w:rsidRDefault="000F1C1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339C" w:rsidRDefault="007A339C" w:rsidP="00A832D7">
      <w:pPr>
        <w:spacing w:after="0" w:line="240" w:lineRule="auto"/>
      </w:pPr>
      <w:r>
        <w:separator/>
      </w:r>
    </w:p>
  </w:footnote>
  <w:footnote w:type="continuationSeparator" w:id="0">
    <w:p w:rsidR="007A339C" w:rsidRDefault="007A339C" w:rsidP="00A832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1C17" w:rsidRDefault="009C2D2B" w:rsidP="00B42E95">
    <w:pPr>
      <w:pStyle w:val="Header"/>
      <w:tabs>
        <w:tab w:val="clear" w:pos="9026"/>
        <w:tab w:val="right" w:pos="10065"/>
      </w:tabs>
      <w:ind w:left="-709"/>
      <w:jc w:val="center"/>
    </w:pPr>
    <w:r>
      <w:rPr>
        <w:noProof/>
        <w:lang w:val="en-US" w:eastAsia="en-US"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3" o:spid="_x0000_s4098" type="#_x0000_t202" style="position:absolute;left:0;text-align:left;margin-left:-26.95pt;margin-top:51.3pt;width:189pt;height:24.1pt;z-index:251658240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" filled="f" stroked="f">
          <v:textbox>
            <w:txbxContent>
              <w:p w:rsidR="000F1C17" w:rsidRPr="00B469A8" w:rsidRDefault="00D91C2D" w:rsidP="006F0F8E">
                <w:pPr>
                  <w:rPr>
                    <w:color w:val="FFFFFF"/>
                  </w:rPr>
                </w:pPr>
                <w:r>
                  <w:rPr>
                    <w:rStyle w:val="Platshllartext1"/>
                    <w:rFonts w:ascii="Arial" w:hAnsi="Arial"/>
                    <w:color w:val="FFFFFF"/>
                  </w:rPr>
                  <w:t>København d. 21</w:t>
                </w:r>
                <w:r w:rsidR="000F1C17">
                  <w:rPr>
                    <w:rStyle w:val="Platshllartext1"/>
                    <w:rFonts w:ascii="Arial" w:hAnsi="Arial"/>
                    <w:color w:val="FFFFFF"/>
                  </w:rPr>
                  <w:t>. september 2014</w:t>
                </w:r>
              </w:p>
            </w:txbxContent>
          </v:textbox>
        </v:shape>
      </w:pict>
    </w:r>
    <w:r w:rsidR="000F1C17">
      <w:rPr>
        <w:rFonts w:ascii="Arial" w:hAnsi="Arial" w:cs="Arial"/>
        <w:noProof/>
        <w:color w:val="5F5F5F"/>
        <w:sz w:val="32"/>
        <w:szCs w:val="32"/>
        <w:lang w:val="en-US" w:eastAsia="en-US" w:bidi="ar-SA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-914400</wp:posOffset>
          </wp:positionH>
          <wp:positionV relativeFrom="paragraph">
            <wp:posOffset>-720090</wp:posOffset>
          </wp:positionV>
          <wp:extent cx="7614920" cy="2142490"/>
          <wp:effectExtent l="0" t="0" r="5080" b="0"/>
          <wp:wrapNone/>
          <wp:docPr id="5" name="Grafik 4" descr="pr-2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r-2(1)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14920" cy="21424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F1C17">
      <w:rPr>
        <w:rFonts w:ascii="Arial" w:hAnsi="Arial" w:cs="Arial"/>
        <w:noProof/>
        <w:color w:val="5F5F5F"/>
        <w:sz w:val="32"/>
        <w:szCs w:val="32"/>
        <w:lang w:val="en-US" w:eastAsia="en-US" w:bidi="ar-SA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5074285</wp:posOffset>
          </wp:positionH>
          <wp:positionV relativeFrom="paragraph">
            <wp:posOffset>-542925</wp:posOffset>
          </wp:positionV>
          <wp:extent cx="914400" cy="914400"/>
          <wp:effectExtent l="0" t="0" r="0" b="0"/>
          <wp:wrapNone/>
          <wp:docPr id="4" name="Picture 4" descr="NO NAME:official_logo:cape_to_cape_vec_flat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O NAME:official_logo:cape_to_cape_vec_flat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9144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ma14="http://schemas.microsoft.com/office/mac/drawingml/2011/main"/>
                    </a:ext>
                  </a:extLst>
                </pic:spPr>
              </pic:pic>
            </a:graphicData>
          </a:graphic>
        </wp:anchor>
      </w:drawing>
    </w:r>
    <w:r>
      <w:rPr>
        <w:noProof/>
        <w:lang w:val="en-US" w:eastAsia="en-US" w:bidi="ar-SA"/>
      </w:rPr>
      <w:pict>
        <v:shape id="Text Box 2" o:spid="_x0000_s4097" type="#_x0000_t202" style="position:absolute;left:0;text-align:left;margin-left:-32.5pt;margin-top:19.65pt;width:266.65pt;height:26.2pt;z-index:251657216;visibility:visible;mso-position-horizontal-relative:text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" filled="f" stroked="f">
          <v:textbox>
            <w:txbxContent>
              <w:p w:rsidR="000F1C17" w:rsidRPr="006F0F8E" w:rsidRDefault="000F1C17" w:rsidP="00286648">
                <w:pPr>
                  <w:spacing w:after="0" w:line="360" w:lineRule="auto"/>
                  <w:ind w:right="1"/>
                  <w:rPr>
                    <w:rFonts w:ascii="Arial" w:hAnsi="Arial" w:cs="Arial"/>
                    <w:color w:val="333333"/>
                    <w:sz w:val="32"/>
                    <w:szCs w:val="32"/>
                  </w:rPr>
                </w:pPr>
                <w:r>
                  <w:rPr>
                    <w:rFonts w:ascii="Arial" w:hAnsi="Arial"/>
                    <w:b/>
                    <w:color w:val="FFFFFF"/>
                    <w:sz w:val="32"/>
                  </w:rPr>
                  <w:t>PRESSEMEDDELELSE</w:t>
                </w:r>
              </w:p>
              <w:p w:rsidR="000F1C17" w:rsidRPr="006F0F8E" w:rsidRDefault="000F1C17">
                <w:pPr>
                  <w:rPr>
                    <w:sz w:val="32"/>
                    <w:szCs w:val="32"/>
                  </w:rPr>
                </w:pPr>
              </w:p>
            </w:txbxContent>
          </v:textbox>
        </v:shape>
      </w:pict>
    </w:r>
    <w:r w:rsidR="000F1C17">
      <w:rPr>
        <w:rFonts w:ascii="Arial" w:hAnsi="Arial"/>
        <w:noProof/>
        <w:color w:val="548DD4"/>
        <w:sz w:val="32"/>
      </w:rPr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FE5A5D98"/>
    <w:lvl w:ilvl="0">
      <w:start w:val="1"/>
      <w:numFmt w:val="bullet"/>
      <w:lvlText w:val=""/>
      <w:lvlJc w:val="left"/>
      <w:pPr>
        <w:tabs>
          <w:tab w:val="num" w:pos="0"/>
        </w:tabs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F646F7C"/>
    <w:multiLevelType w:val="hybridMultilevel"/>
    <w:tmpl w:val="87901A7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0E35DB"/>
    <w:multiLevelType w:val="hybridMultilevel"/>
    <w:tmpl w:val="9A96068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1864CA"/>
    <w:multiLevelType w:val="hybridMultilevel"/>
    <w:tmpl w:val="E83CD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hyphenationZone w:val="425"/>
  <w:characterSpacingControl w:val="doNotCompress"/>
  <w:hdrShapeDefaults>
    <o:shapedefaults v:ext="edit" spidmax="717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A832D7"/>
    <w:rsid w:val="0004488F"/>
    <w:rsid w:val="00047481"/>
    <w:rsid w:val="00080D1A"/>
    <w:rsid w:val="00094C9D"/>
    <w:rsid w:val="00095D3F"/>
    <w:rsid w:val="000D2EB1"/>
    <w:rsid w:val="000E14D2"/>
    <w:rsid w:val="000F1C17"/>
    <w:rsid w:val="00100753"/>
    <w:rsid w:val="00112A83"/>
    <w:rsid w:val="001135E3"/>
    <w:rsid w:val="001137AE"/>
    <w:rsid w:val="00115246"/>
    <w:rsid w:val="00116E59"/>
    <w:rsid w:val="0012323D"/>
    <w:rsid w:val="0012762C"/>
    <w:rsid w:val="00130D5E"/>
    <w:rsid w:val="0013427F"/>
    <w:rsid w:val="001449DD"/>
    <w:rsid w:val="00145417"/>
    <w:rsid w:val="0015452A"/>
    <w:rsid w:val="00155F0B"/>
    <w:rsid w:val="001601C1"/>
    <w:rsid w:val="001613D9"/>
    <w:rsid w:val="001639C5"/>
    <w:rsid w:val="00177FC2"/>
    <w:rsid w:val="00182538"/>
    <w:rsid w:val="00183000"/>
    <w:rsid w:val="00191809"/>
    <w:rsid w:val="001A55EA"/>
    <w:rsid w:val="001B043A"/>
    <w:rsid w:val="001B596A"/>
    <w:rsid w:val="001C4BA4"/>
    <w:rsid w:val="001D23C9"/>
    <w:rsid w:val="001D2BB5"/>
    <w:rsid w:val="001D6082"/>
    <w:rsid w:val="00211F7B"/>
    <w:rsid w:val="00221E9E"/>
    <w:rsid w:val="00233A16"/>
    <w:rsid w:val="00240000"/>
    <w:rsid w:val="00250F03"/>
    <w:rsid w:val="00280670"/>
    <w:rsid w:val="00281F7E"/>
    <w:rsid w:val="00286648"/>
    <w:rsid w:val="002C466B"/>
    <w:rsid w:val="002C67EE"/>
    <w:rsid w:val="002D20A3"/>
    <w:rsid w:val="002D6E8C"/>
    <w:rsid w:val="002F323F"/>
    <w:rsid w:val="003033F3"/>
    <w:rsid w:val="00332986"/>
    <w:rsid w:val="0033533D"/>
    <w:rsid w:val="003677A2"/>
    <w:rsid w:val="003822DA"/>
    <w:rsid w:val="00393D7F"/>
    <w:rsid w:val="003B1F9D"/>
    <w:rsid w:val="003B405F"/>
    <w:rsid w:val="003B7CEC"/>
    <w:rsid w:val="003D28D8"/>
    <w:rsid w:val="003D655F"/>
    <w:rsid w:val="003E1137"/>
    <w:rsid w:val="003F2ECA"/>
    <w:rsid w:val="0042467C"/>
    <w:rsid w:val="0043366C"/>
    <w:rsid w:val="0043485B"/>
    <w:rsid w:val="004356ED"/>
    <w:rsid w:val="004377D8"/>
    <w:rsid w:val="004646E3"/>
    <w:rsid w:val="004648F7"/>
    <w:rsid w:val="004709D6"/>
    <w:rsid w:val="00487F78"/>
    <w:rsid w:val="00490D4B"/>
    <w:rsid w:val="004922E0"/>
    <w:rsid w:val="004A2097"/>
    <w:rsid w:val="004A3390"/>
    <w:rsid w:val="004C56D1"/>
    <w:rsid w:val="005008A7"/>
    <w:rsid w:val="00501B92"/>
    <w:rsid w:val="0051200A"/>
    <w:rsid w:val="00512F88"/>
    <w:rsid w:val="00534B68"/>
    <w:rsid w:val="00537EA9"/>
    <w:rsid w:val="00556525"/>
    <w:rsid w:val="00563B53"/>
    <w:rsid w:val="00573023"/>
    <w:rsid w:val="00577539"/>
    <w:rsid w:val="005846C6"/>
    <w:rsid w:val="005B0A1C"/>
    <w:rsid w:val="005D27B7"/>
    <w:rsid w:val="005E0BA0"/>
    <w:rsid w:val="005E2155"/>
    <w:rsid w:val="005E5E96"/>
    <w:rsid w:val="005F212B"/>
    <w:rsid w:val="00633A26"/>
    <w:rsid w:val="0065074E"/>
    <w:rsid w:val="00652DB2"/>
    <w:rsid w:val="00671822"/>
    <w:rsid w:val="00676790"/>
    <w:rsid w:val="006A78E6"/>
    <w:rsid w:val="006B2FAE"/>
    <w:rsid w:val="006C22F1"/>
    <w:rsid w:val="006C5445"/>
    <w:rsid w:val="006C5E9D"/>
    <w:rsid w:val="006D5C6F"/>
    <w:rsid w:val="006E28D8"/>
    <w:rsid w:val="006F0F8E"/>
    <w:rsid w:val="006F7DE7"/>
    <w:rsid w:val="0070682E"/>
    <w:rsid w:val="00713C74"/>
    <w:rsid w:val="007157D9"/>
    <w:rsid w:val="00720586"/>
    <w:rsid w:val="00721B92"/>
    <w:rsid w:val="00724BBF"/>
    <w:rsid w:val="00750367"/>
    <w:rsid w:val="00766798"/>
    <w:rsid w:val="00781D06"/>
    <w:rsid w:val="00782101"/>
    <w:rsid w:val="00785351"/>
    <w:rsid w:val="00790177"/>
    <w:rsid w:val="00791A4C"/>
    <w:rsid w:val="007A339C"/>
    <w:rsid w:val="007B209A"/>
    <w:rsid w:val="007C223D"/>
    <w:rsid w:val="007D4895"/>
    <w:rsid w:val="007D61F0"/>
    <w:rsid w:val="007E2673"/>
    <w:rsid w:val="00805492"/>
    <w:rsid w:val="00805C1D"/>
    <w:rsid w:val="00816FC1"/>
    <w:rsid w:val="0084257B"/>
    <w:rsid w:val="00862363"/>
    <w:rsid w:val="00871475"/>
    <w:rsid w:val="00877288"/>
    <w:rsid w:val="008B16CF"/>
    <w:rsid w:val="008B3116"/>
    <w:rsid w:val="008D5DF3"/>
    <w:rsid w:val="008E74F1"/>
    <w:rsid w:val="008F02C4"/>
    <w:rsid w:val="00902A80"/>
    <w:rsid w:val="00934DB4"/>
    <w:rsid w:val="00946E54"/>
    <w:rsid w:val="009477DE"/>
    <w:rsid w:val="00953A92"/>
    <w:rsid w:val="009600FA"/>
    <w:rsid w:val="00967E52"/>
    <w:rsid w:val="00971001"/>
    <w:rsid w:val="00971216"/>
    <w:rsid w:val="0097232B"/>
    <w:rsid w:val="0097463C"/>
    <w:rsid w:val="00976636"/>
    <w:rsid w:val="009858A7"/>
    <w:rsid w:val="009879B2"/>
    <w:rsid w:val="009908CF"/>
    <w:rsid w:val="00993F85"/>
    <w:rsid w:val="009A37BB"/>
    <w:rsid w:val="009C2D2B"/>
    <w:rsid w:val="009C48FB"/>
    <w:rsid w:val="009C6F77"/>
    <w:rsid w:val="009D270A"/>
    <w:rsid w:val="009D716B"/>
    <w:rsid w:val="009D7CAE"/>
    <w:rsid w:val="009E6D30"/>
    <w:rsid w:val="009F1757"/>
    <w:rsid w:val="00A1438F"/>
    <w:rsid w:val="00A153A6"/>
    <w:rsid w:val="00A2186A"/>
    <w:rsid w:val="00A31419"/>
    <w:rsid w:val="00A8319A"/>
    <w:rsid w:val="00A832D7"/>
    <w:rsid w:val="00A87F45"/>
    <w:rsid w:val="00AA596A"/>
    <w:rsid w:val="00AA5EF6"/>
    <w:rsid w:val="00AB6E12"/>
    <w:rsid w:val="00AF0CA1"/>
    <w:rsid w:val="00AF71B4"/>
    <w:rsid w:val="00B1254F"/>
    <w:rsid w:val="00B158FA"/>
    <w:rsid w:val="00B15E49"/>
    <w:rsid w:val="00B24978"/>
    <w:rsid w:val="00B313DE"/>
    <w:rsid w:val="00B42E95"/>
    <w:rsid w:val="00B43800"/>
    <w:rsid w:val="00B466E1"/>
    <w:rsid w:val="00B469A8"/>
    <w:rsid w:val="00B54FF8"/>
    <w:rsid w:val="00B625C7"/>
    <w:rsid w:val="00B67EA1"/>
    <w:rsid w:val="00BB1882"/>
    <w:rsid w:val="00BB6602"/>
    <w:rsid w:val="00BE747A"/>
    <w:rsid w:val="00BF3A24"/>
    <w:rsid w:val="00C04FBB"/>
    <w:rsid w:val="00C1530E"/>
    <w:rsid w:val="00C17D9B"/>
    <w:rsid w:val="00C24553"/>
    <w:rsid w:val="00C40B09"/>
    <w:rsid w:val="00C45CDD"/>
    <w:rsid w:val="00C53615"/>
    <w:rsid w:val="00C7617C"/>
    <w:rsid w:val="00C808C3"/>
    <w:rsid w:val="00C80CC8"/>
    <w:rsid w:val="00C86CA3"/>
    <w:rsid w:val="00C951CA"/>
    <w:rsid w:val="00CA2427"/>
    <w:rsid w:val="00CB0F34"/>
    <w:rsid w:val="00CC771E"/>
    <w:rsid w:val="00CD5E61"/>
    <w:rsid w:val="00CE2C3D"/>
    <w:rsid w:val="00D00F03"/>
    <w:rsid w:val="00D21499"/>
    <w:rsid w:val="00D42C1C"/>
    <w:rsid w:val="00D454E2"/>
    <w:rsid w:val="00D5342A"/>
    <w:rsid w:val="00D704CF"/>
    <w:rsid w:val="00D71067"/>
    <w:rsid w:val="00D809F0"/>
    <w:rsid w:val="00D81C34"/>
    <w:rsid w:val="00D822E8"/>
    <w:rsid w:val="00D911B0"/>
    <w:rsid w:val="00D91C2D"/>
    <w:rsid w:val="00D93309"/>
    <w:rsid w:val="00DA7C65"/>
    <w:rsid w:val="00DB4543"/>
    <w:rsid w:val="00DE32AD"/>
    <w:rsid w:val="00DE7CC9"/>
    <w:rsid w:val="00E10245"/>
    <w:rsid w:val="00E31EA6"/>
    <w:rsid w:val="00E3352F"/>
    <w:rsid w:val="00E5307D"/>
    <w:rsid w:val="00E73786"/>
    <w:rsid w:val="00E7589D"/>
    <w:rsid w:val="00E80D5C"/>
    <w:rsid w:val="00E9192F"/>
    <w:rsid w:val="00E93C2E"/>
    <w:rsid w:val="00EA5A2C"/>
    <w:rsid w:val="00ED3E3C"/>
    <w:rsid w:val="00EE41BC"/>
    <w:rsid w:val="00EE49EB"/>
    <w:rsid w:val="00EF234D"/>
    <w:rsid w:val="00F17270"/>
    <w:rsid w:val="00F34C08"/>
    <w:rsid w:val="00F3713A"/>
    <w:rsid w:val="00F455C2"/>
    <w:rsid w:val="00F67F49"/>
    <w:rsid w:val="00F83D4E"/>
    <w:rsid w:val="00FA0F74"/>
    <w:rsid w:val="00FC05B0"/>
    <w:rsid w:val="00FF0225"/>
    <w:rsid w:val="00FF144C"/>
    <w:rsid w:val="00FF47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da-DK" w:eastAsia="da-DK" w:bidi="da-DK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 w:uiPriority="59"/>
    <w:lsdException w:name="Placeholder Text" w:semiHidden="1" w:uiPriority="99" w:unhideWhenUsed="1"/>
    <w:lsdException w:name="No Spacing" w:uiPriority="99" w:qFormat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semiHidden="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">
    <w:name w:val="Normal"/>
    <w:qFormat/>
    <w:rsid w:val="00D454E2"/>
    <w:pPr>
      <w:spacing w:after="200" w:line="276" w:lineRule="auto"/>
    </w:pPr>
    <w:rPr>
      <w:rFonts w:eastAsia="Times New Roman"/>
      <w:sz w:val="22"/>
      <w:szCs w:val="22"/>
    </w:rPr>
  </w:style>
  <w:style w:type="paragraph" w:styleId="Heading1">
    <w:name w:val="heading 1"/>
    <w:basedOn w:val="Ingetavstnd1"/>
    <w:next w:val="Ingetavstnd1"/>
    <w:link w:val="Heading1Char"/>
    <w:qFormat/>
    <w:rsid w:val="00B15E49"/>
    <w:pPr>
      <w:keepNext/>
      <w:keepLines/>
      <w:spacing w:line="312" w:lineRule="auto"/>
      <w:outlineLvl w:val="0"/>
    </w:pPr>
    <w:rPr>
      <w:rFonts w:ascii="Arial" w:eastAsia="Calibri" w:hAnsi="Arial"/>
      <w:b/>
      <w:bCs/>
      <w:color w:val="FFE01A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A832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link w:val="Header"/>
    <w:locked/>
    <w:rsid w:val="00A832D7"/>
    <w:rPr>
      <w:rFonts w:cs="Times New Roman"/>
    </w:rPr>
  </w:style>
  <w:style w:type="paragraph" w:styleId="Footer">
    <w:name w:val="footer"/>
    <w:basedOn w:val="Normal"/>
    <w:link w:val="FooterChar"/>
    <w:rsid w:val="00A832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link w:val="Footer"/>
    <w:locked/>
    <w:rsid w:val="00A832D7"/>
    <w:rPr>
      <w:rFonts w:cs="Times New Roman"/>
    </w:rPr>
  </w:style>
  <w:style w:type="paragraph" w:styleId="BalloonText">
    <w:name w:val="Balloon Text"/>
    <w:basedOn w:val="Normal"/>
    <w:link w:val="BalloonTextChar"/>
    <w:semiHidden/>
    <w:rsid w:val="00A832D7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A832D7"/>
    <w:rPr>
      <w:rFonts w:ascii="Tahoma" w:hAnsi="Tahoma"/>
      <w:sz w:val="16"/>
    </w:rPr>
  </w:style>
  <w:style w:type="character" w:customStyle="1" w:styleId="Platshllartext1">
    <w:name w:val="Platshållartext1"/>
    <w:semiHidden/>
    <w:rsid w:val="00A832D7"/>
    <w:rPr>
      <w:color w:val="808080"/>
    </w:rPr>
  </w:style>
  <w:style w:type="character" w:styleId="Hyperlink">
    <w:name w:val="Hyperlink"/>
    <w:rsid w:val="00EE49EB"/>
    <w:rPr>
      <w:color w:val="0000FF"/>
      <w:u w:val="single"/>
    </w:rPr>
  </w:style>
  <w:style w:type="paragraph" w:styleId="FootnoteText">
    <w:name w:val="footnote text"/>
    <w:basedOn w:val="Normal"/>
    <w:link w:val="FootnoteTextChar"/>
    <w:semiHidden/>
    <w:rsid w:val="00E9192F"/>
    <w:pPr>
      <w:spacing w:after="0" w:line="240" w:lineRule="auto"/>
    </w:pPr>
    <w:rPr>
      <w:rFonts w:ascii="Cambria" w:eastAsia="Calibri" w:hAnsi="Cambria"/>
      <w:sz w:val="20"/>
      <w:szCs w:val="20"/>
    </w:rPr>
  </w:style>
  <w:style w:type="character" w:customStyle="1" w:styleId="FootnoteTextChar">
    <w:name w:val="Footnote Text Char"/>
    <w:link w:val="FootnoteText"/>
    <w:semiHidden/>
    <w:locked/>
    <w:rsid w:val="00E9192F"/>
    <w:rPr>
      <w:rFonts w:ascii="Cambria" w:hAnsi="Cambria"/>
    </w:rPr>
  </w:style>
  <w:style w:type="character" w:styleId="FootnoteReference">
    <w:name w:val="footnote reference"/>
    <w:semiHidden/>
    <w:rsid w:val="00E9192F"/>
    <w:rPr>
      <w:vertAlign w:val="superscript"/>
    </w:rPr>
  </w:style>
  <w:style w:type="character" w:customStyle="1" w:styleId="Heading1Char">
    <w:name w:val="Heading 1 Char"/>
    <w:link w:val="Heading1"/>
    <w:locked/>
    <w:rsid w:val="00B15E49"/>
    <w:rPr>
      <w:rFonts w:ascii="Arial" w:hAnsi="Arial"/>
      <w:b/>
      <w:color w:val="FFE01A"/>
      <w:sz w:val="36"/>
    </w:rPr>
  </w:style>
  <w:style w:type="paragraph" w:customStyle="1" w:styleId="GoodyearpressRelease">
    <w:name w:val="Goodyear press Release"/>
    <w:basedOn w:val="Normal"/>
    <w:rsid w:val="00B15E49"/>
    <w:pPr>
      <w:spacing w:after="0" w:line="360" w:lineRule="auto"/>
    </w:pPr>
    <w:rPr>
      <w:rFonts w:ascii="Arial" w:eastAsia="Calibri" w:hAnsi="Arial"/>
      <w:sz w:val="24"/>
      <w:szCs w:val="24"/>
    </w:rPr>
  </w:style>
  <w:style w:type="paragraph" w:customStyle="1" w:styleId="Ingetavstnd1">
    <w:name w:val="Inget avstånd1"/>
    <w:rsid w:val="00B15E49"/>
    <w:rPr>
      <w:rFonts w:eastAsia="Times New Roman"/>
      <w:sz w:val="22"/>
      <w:szCs w:val="22"/>
    </w:rPr>
  </w:style>
  <w:style w:type="character" w:customStyle="1" w:styleId="hps">
    <w:name w:val="hps"/>
    <w:rsid w:val="00BB1882"/>
  </w:style>
  <w:style w:type="paragraph" w:styleId="EndnoteText">
    <w:name w:val="endnote text"/>
    <w:basedOn w:val="Normal"/>
    <w:link w:val="EndnoteTextChar"/>
    <w:semiHidden/>
    <w:rsid w:val="00240000"/>
    <w:rPr>
      <w:sz w:val="20"/>
      <w:szCs w:val="20"/>
    </w:rPr>
  </w:style>
  <w:style w:type="character" w:customStyle="1" w:styleId="EndnoteTextChar">
    <w:name w:val="Endnote Text Char"/>
    <w:link w:val="EndnoteText"/>
    <w:semiHidden/>
    <w:locked/>
    <w:rsid w:val="00240000"/>
    <w:rPr>
      <w:lang w:val="da-DK"/>
    </w:rPr>
  </w:style>
  <w:style w:type="character" w:styleId="EndnoteReference">
    <w:name w:val="endnote reference"/>
    <w:semiHidden/>
    <w:rsid w:val="00240000"/>
    <w:rPr>
      <w:vertAlign w:val="superscript"/>
    </w:rPr>
  </w:style>
  <w:style w:type="character" w:styleId="CommentReference">
    <w:name w:val="annotation reference"/>
    <w:semiHidden/>
    <w:rsid w:val="001135E3"/>
    <w:rPr>
      <w:sz w:val="16"/>
    </w:rPr>
  </w:style>
  <w:style w:type="paragraph" w:styleId="CommentText">
    <w:name w:val="annotation text"/>
    <w:basedOn w:val="Normal"/>
    <w:link w:val="CommentTextChar"/>
    <w:semiHidden/>
    <w:rsid w:val="001135E3"/>
    <w:rPr>
      <w:sz w:val="20"/>
      <w:szCs w:val="20"/>
    </w:rPr>
  </w:style>
  <w:style w:type="character" w:customStyle="1" w:styleId="CommentTextChar">
    <w:name w:val="Comment Text Char"/>
    <w:link w:val="CommentText"/>
    <w:semiHidden/>
    <w:locked/>
    <w:rsid w:val="001135E3"/>
    <w:rPr>
      <w:lang w:val="da-DK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1135E3"/>
    <w:rPr>
      <w:b/>
      <w:bCs/>
    </w:rPr>
  </w:style>
  <w:style w:type="character" w:customStyle="1" w:styleId="CommentSubjectChar">
    <w:name w:val="Comment Subject Char"/>
    <w:link w:val="CommentSubject"/>
    <w:semiHidden/>
    <w:locked/>
    <w:rsid w:val="001135E3"/>
    <w:rPr>
      <w:b/>
      <w:lang w:val="da-DK"/>
    </w:rPr>
  </w:style>
  <w:style w:type="character" w:customStyle="1" w:styleId="atn">
    <w:name w:val="atn"/>
    <w:rsid w:val="0043366C"/>
  </w:style>
  <w:style w:type="paragraph" w:customStyle="1" w:styleId="ColorfulShading-Accent11">
    <w:name w:val="Colorful Shading - Accent 11"/>
    <w:hidden/>
    <w:uiPriority w:val="99"/>
    <w:semiHidden/>
    <w:rsid w:val="00B67EA1"/>
    <w:rPr>
      <w:rFonts w:eastAsia="Times New Roman"/>
      <w:sz w:val="22"/>
      <w:szCs w:val="22"/>
    </w:rPr>
  </w:style>
  <w:style w:type="paragraph" w:customStyle="1" w:styleId="Agencybrdtext">
    <w:name w:val="Agency brödtext"/>
    <w:rsid w:val="009C48FB"/>
    <w:pPr>
      <w:spacing w:line="260" w:lineRule="atLeast"/>
    </w:pPr>
    <w:rPr>
      <w:rFonts w:ascii="Courier New" w:eastAsia="Courier New" w:hAnsi="Courier New"/>
      <w:color w:val="000000"/>
      <w:sz w:val="22"/>
      <w:u w:color="000000"/>
    </w:rPr>
  </w:style>
  <w:style w:type="paragraph" w:customStyle="1" w:styleId="Agencyunderrubrik">
    <w:name w:val="Agency underrubrik"/>
    <w:rsid w:val="009C48FB"/>
    <w:pPr>
      <w:spacing w:line="260" w:lineRule="atLeast"/>
    </w:pPr>
    <w:rPr>
      <w:rFonts w:ascii="Courier New" w:eastAsia="Courier New" w:hAnsi="Courier New"/>
      <w:b/>
      <w:color w:val="000000"/>
      <w:sz w:val="22"/>
      <w:u w:color="000000"/>
    </w:rPr>
  </w:style>
  <w:style w:type="table" w:styleId="TableGrid">
    <w:name w:val="Table Grid"/>
    <w:basedOn w:val="TableNormal"/>
    <w:uiPriority w:val="59"/>
    <w:locked/>
    <w:rsid w:val="00DE32AD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rsid w:val="00782101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da-DK" w:eastAsia="da-DK" w:bidi="da-DK"/>
      </w:rPr>
    </w:rPrDefault>
    <w:pPrDefault/>
  </w:docDefaults>
  <w:latentStyles w:defLockedState="0" w:defUIPriority="0" w:defSemiHidden="0" w:defUnhideWhenUsed="0" w:defQFormat="0" w:count="2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 w:uiPriority="59"/>
    <w:lsdException w:name="Placeholder Text" w:semiHidden="1" w:uiPriority="99" w:unhideWhenUsed="1"/>
    <w:lsdException w:name="No Spacing" w:uiPriority="99" w:qFormat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semiHidden="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">
    <w:name w:val="Normal"/>
    <w:qFormat/>
    <w:rsid w:val="00D454E2"/>
    <w:pPr>
      <w:spacing w:after="200" w:line="276" w:lineRule="auto"/>
    </w:pPr>
    <w:rPr>
      <w:rFonts w:eastAsia="Times New Roman"/>
      <w:sz w:val="22"/>
      <w:szCs w:val="22"/>
    </w:rPr>
  </w:style>
  <w:style w:type="paragraph" w:styleId="Heading1">
    <w:name w:val="heading 1"/>
    <w:basedOn w:val="Ingetavstnd1"/>
    <w:next w:val="Ingetavstnd1"/>
    <w:link w:val="Heading1Char"/>
    <w:qFormat/>
    <w:rsid w:val="00B15E49"/>
    <w:pPr>
      <w:keepNext/>
      <w:keepLines/>
      <w:spacing w:line="312" w:lineRule="auto"/>
      <w:outlineLvl w:val="0"/>
    </w:pPr>
    <w:rPr>
      <w:rFonts w:ascii="Arial" w:eastAsia="Calibri" w:hAnsi="Arial"/>
      <w:b/>
      <w:bCs/>
      <w:color w:val="FFE01A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A832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link w:val="Header"/>
    <w:locked/>
    <w:rsid w:val="00A832D7"/>
    <w:rPr>
      <w:rFonts w:cs="Times New Roman"/>
    </w:rPr>
  </w:style>
  <w:style w:type="paragraph" w:styleId="Footer">
    <w:name w:val="footer"/>
    <w:basedOn w:val="Normal"/>
    <w:link w:val="FooterChar"/>
    <w:rsid w:val="00A832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link w:val="Footer"/>
    <w:locked/>
    <w:rsid w:val="00A832D7"/>
    <w:rPr>
      <w:rFonts w:cs="Times New Roman"/>
    </w:rPr>
  </w:style>
  <w:style w:type="paragraph" w:styleId="BalloonText">
    <w:name w:val="Balloon Text"/>
    <w:basedOn w:val="Normal"/>
    <w:link w:val="BalloonTextChar"/>
    <w:semiHidden/>
    <w:rsid w:val="00A832D7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A832D7"/>
    <w:rPr>
      <w:rFonts w:ascii="Tahoma" w:hAnsi="Tahoma"/>
      <w:sz w:val="16"/>
    </w:rPr>
  </w:style>
  <w:style w:type="character" w:customStyle="1" w:styleId="Platshllartext1">
    <w:name w:val="Platshållartext1"/>
    <w:semiHidden/>
    <w:rsid w:val="00A832D7"/>
    <w:rPr>
      <w:color w:val="808080"/>
    </w:rPr>
  </w:style>
  <w:style w:type="character" w:styleId="Hyperlink">
    <w:name w:val="Hyperlink"/>
    <w:rsid w:val="00EE49EB"/>
    <w:rPr>
      <w:color w:val="0000FF"/>
      <w:u w:val="single"/>
    </w:rPr>
  </w:style>
  <w:style w:type="paragraph" w:styleId="FootnoteText">
    <w:name w:val="footnote text"/>
    <w:basedOn w:val="Normal"/>
    <w:link w:val="FootnoteTextChar"/>
    <w:semiHidden/>
    <w:rsid w:val="00E9192F"/>
    <w:pPr>
      <w:spacing w:after="0" w:line="240" w:lineRule="auto"/>
    </w:pPr>
    <w:rPr>
      <w:rFonts w:ascii="Cambria" w:eastAsia="Calibri" w:hAnsi="Cambria"/>
      <w:sz w:val="20"/>
      <w:szCs w:val="20"/>
    </w:rPr>
  </w:style>
  <w:style w:type="character" w:customStyle="1" w:styleId="FootnoteTextChar">
    <w:name w:val="Footnote Text Char"/>
    <w:link w:val="FootnoteText"/>
    <w:semiHidden/>
    <w:locked/>
    <w:rsid w:val="00E9192F"/>
    <w:rPr>
      <w:rFonts w:ascii="Cambria" w:hAnsi="Cambria"/>
    </w:rPr>
  </w:style>
  <w:style w:type="character" w:styleId="FootnoteReference">
    <w:name w:val="footnote reference"/>
    <w:semiHidden/>
    <w:rsid w:val="00E9192F"/>
    <w:rPr>
      <w:vertAlign w:val="superscript"/>
    </w:rPr>
  </w:style>
  <w:style w:type="character" w:customStyle="1" w:styleId="Heading1Char">
    <w:name w:val="Heading 1 Char"/>
    <w:link w:val="Heading1"/>
    <w:locked/>
    <w:rsid w:val="00B15E49"/>
    <w:rPr>
      <w:rFonts w:ascii="Arial" w:hAnsi="Arial"/>
      <w:b/>
      <w:color w:val="FFE01A"/>
      <w:sz w:val="36"/>
    </w:rPr>
  </w:style>
  <w:style w:type="paragraph" w:customStyle="1" w:styleId="GoodyearpressRelease">
    <w:name w:val="Goodyear press Release"/>
    <w:basedOn w:val="Normal"/>
    <w:rsid w:val="00B15E49"/>
    <w:pPr>
      <w:spacing w:after="0" w:line="360" w:lineRule="auto"/>
    </w:pPr>
    <w:rPr>
      <w:rFonts w:ascii="Arial" w:eastAsia="Calibri" w:hAnsi="Arial"/>
      <w:sz w:val="24"/>
      <w:szCs w:val="24"/>
    </w:rPr>
  </w:style>
  <w:style w:type="paragraph" w:customStyle="1" w:styleId="Ingetavstnd1">
    <w:name w:val="Inget avstånd1"/>
    <w:rsid w:val="00B15E49"/>
    <w:rPr>
      <w:rFonts w:eastAsia="Times New Roman"/>
      <w:sz w:val="22"/>
      <w:szCs w:val="22"/>
    </w:rPr>
  </w:style>
  <w:style w:type="character" w:customStyle="1" w:styleId="hps">
    <w:name w:val="hps"/>
    <w:rsid w:val="00BB1882"/>
  </w:style>
  <w:style w:type="paragraph" w:styleId="EndnoteText">
    <w:name w:val="endnote text"/>
    <w:basedOn w:val="Normal"/>
    <w:link w:val="EndnoteTextChar"/>
    <w:semiHidden/>
    <w:rsid w:val="00240000"/>
    <w:rPr>
      <w:sz w:val="20"/>
      <w:szCs w:val="20"/>
    </w:rPr>
  </w:style>
  <w:style w:type="character" w:customStyle="1" w:styleId="EndnoteTextChar">
    <w:name w:val="Endnote Text Char"/>
    <w:link w:val="EndnoteText"/>
    <w:semiHidden/>
    <w:locked/>
    <w:rsid w:val="00240000"/>
    <w:rPr>
      <w:lang w:val="da-DK"/>
    </w:rPr>
  </w:style>
  <w:style w:type="character" w:styleId="EndnoteReference">
    <w:name w:val="endnote reference"/>
    <w:semiHidden/>
    <w:rsid w:val="00240000"/>
    <w:rPr>
      <w:vertAlign w:val="superscript"/>
    </w:rPr>
  </w:style>
  <w:style w:type="character" w:styleId="CommentReference">
    <w:name w:val="annotation reference"/>
    <w:semiHidden/>
    <w:rsid w:val="001135E3"/>
    <w:rPr>
      <w:sz w:val="16"/>
    </w:rPr>
  </w:style>
  <w:style w:type="paragraph" w:styleId="CommentText">
    <w:name w:val="annotation text"/>
    <w:basedOn w:val="Normal"/>
    <w:link w:val="CommentTextChar"/>
    <w:semiHidden/>
    <w:rsid w:val="001135E3"/>
    <w:rPr>
      <w:sz w:val="20"/>
      <w:szCs w:val="20"/>
    </w:rPr>
  </w:style>
  <w:style w:type="character" w:customStyle="1" w:styleId="CommentTextChar">
    <w:name w:val="Comment Text Char"/>
    <w:link w:val="CommentText"/>
    <w:semiHidden/>
    <w:locked/>
    <w:rsid w:val="001135E3"/>
    <w:rPr>
      <w:lang w:val="da-DK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1135E3"/>
    <w:rPr>
      <w:b/>
      <w:bCs/>
    </w:rPr>
  </w:style>
  <w:style w:type="character" w:customStyle="1" w:styleId="CommentSubjectChar">
    <w:name w:val="Comment Subject Char"/>
    <w:link w:val="CommentSubject"/>
    <w:semiHidden/>
    <w:locked/>
    <w:rsid w:val="001135E3"/>
    <w:rPr>
      <w:b/>
      <w:lang w:val="da-DK"/>
    </w:rPr>
  </w:style>
  <w:style w:type="character" w:customStyle="1" w:styleId="atn">
    <w:name w:val="atn"/>
    <w:rsid w:val="0043366C"/>
  </w:style>
  <w:style w:type="paragraph" w:customStyle="1" w:styleId="ColorfulShading-Accent11">
    <w:name w:val="Colorful Shading - Accent 11"/>
    <w:hidden/>
    <w:uiPriority w:val="99"/>
    <w:semiHidden/>
    <w:rsid w:val="00B67EA1"/>
    <w:rPr>
      <w:rFonts w:eastAsia="Times New Roman"/>
      <w:sz w:val="22"/>
      <w:szCs w:val="22"/>
    </w:rPr>
  </w:style>
  <w:style w:type="paragraph" w:customStyle="1" w:styleId="Agencybrdtext">
    <w:name w:val="Agency brödtext"/>
    <w:rsid w:val="009C48FB"/>
    <w:pPr>
      <w:spacing w:line="260" w:lineRule="atLeast"/>
    </w:pPr>
    <w:rPr>
      <w:rFonts w:ascii="Courier New" w:eastAsia="Courier New" w:hAnsi="Courier New"/>
      <w:color w:val="000000"/>
      <w:sz w:val="22"/>
      <w:u w:color="000000"/>
    </w:rPr>
  </w:style>
  <w:style w:type="paragraph" w:customStyle="1" w:styleId="Agencyunderrubrik">
    <w:name w:val="Agency underrubrik"/>
    <w:rsid w:val="009C48FB"/>
    <w:pPr>
      <w:spacing w:line="260" w:lineRule="atLeast"/>
    </w:pPr>
    <w:rPr>
      <w:rFonts w:ascii="Courier New" w:eastAsia="Courier New" w:hAnsi="Courier New"/>
      <w:b/>
      <w:color w:val="000000"/>
      <w:sz w:val="22"/>
      <w:u w:color="000000"/>
    </w:rPr>
  </w:style>
  <w:style w:type="table" w:styleId="TableGrid">
    <w:name w:val="Table Grid"/>
    <w:basedOn w:val="TableNormal"/>
    <w:uiPriority w:val="59"/>
    <w:locked/>
    <w:rsid w:val="00DE32AD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rsid w:val="00782101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dyear.dk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FDE70A5-D9A6-41EF-BF51-6DC824C14B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549</Words>
  <Characters>3131</Characters>
  <Application>Microsoft Office Word</Application>
  <DocSecurity>0</DocSecurity>
  <Lines>26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Goodyear presenterar sommarens däckportfölj</vt:lpstr>
      <vt:lpstr>Goodyear presenterar sommarens däckportfölj  </vt:lpstr>
    </vt:vector>
  </TitlesOfParts>
  <Company>Goodyear Dunlop</Company>
  <LinksUpToDate>false</LinksUpToDate>
  <CharactersWithSpaces>3673</CharactersWithSpaces>
  <SharedDoc>false</SharedDoc>
  <HLinks>
    <vt:vector size="6" baseType="variant">
      <vt:variant>
        <vt:i4>1835127</vt:i4>
      </vt:variant>
      <vt:variant>
        <vt:i4>0</vt:i4>
      </vt:variant>
      <vt:variant>
        <vt:i4>0</vt:i4>
      </vt:variant>
      <vt:variant>
        <vt:i4>5</vt:i4>
      </vt:variant>
      <vt:variant>
        <vt:lpwstr>../AppData/Local/Temp/notesAF3A78/www.goodyear.se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Goodyear presenterar sommarens däckportfölj</dc:title>
  <dc:creator>AA17058</dc:creator>
  <cp:lastModifiedBy>AA00025</cp:lastModifiedBy>
  <cp:revision>3</cp:revision>
  <cp:lastPrinted>2014-05-13T08:50:00Z</cp:lastPrinted>
  <dcterms:created xsi:type="dcterms:W3CDTF">2014-09-20T05:39:00Z</dcterms:created>
  <dcterms:modified xsi:type="dcterms:W3CDTF">2014-09-20T05:43:00Z</dcterms:modified>
</cp:coreProperties>
</file>