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1D31D" w14:textId="120341D5" w:rsidR="00297266" w:rsidRDefault="000D3B72" w:rsidP="00505E78">
      <w:pPr>
        <w:pStyle w:val="Untertitel"/>
      </w:pPr>
      <w:proofErr w:type="spellStart"/>
      <w:r w:rsidRPr="00045348">
        <w:t>Fecken-Kirfel</w:t>
      </w:r>
      <w:proofErr w:type="spellEnd"/>
      <w:r w:rsidRPr="00045348">
        <w:t xml:space="preserve"> investiert in neue Pulverbeschichtungsanlage</w:t>
      </w:r>
      <w:r w:rsidR="008C41EE">
        <w:br/>
      </w:r>
      <w:r w:rsidR="008C41EE">
        <w:rPr>
          <w:rStyle w:val="berschrift2Zchn"/>
        </w:rPr>
        <w:br/>
      </w:r>
      <w:r w:rsidR="008C41EE" w:rsidRPr="008C41EE">
        <w:rPr>
          <w:rStyle w:val="berschrift2Zchn"/>
        </w:rPr>
        <w:t>Schneidmaschinen-Experte optimiert Fertigungsfluss</w:t>
      </w:r>
    </w:p>
    <w:p w14:paraId="69E72248" w14:textId="570A65AF" w:rsidR="008C41EE" w:rsidRPr="008C41EE" w:rsidRDefault="008C41EE" w:rsidP="007E3B77">
      <w:pPr>
        <w:spacing w:after="160" w:line="259" w:lineRule="auto"/>
        <w:ind w:right="849"/>
        <w:jc w:val="both"/>
        <w:rPr>
          <w:b/>
        </w:rPr>
      </w:pPr>
      <w:proofErr w:type="spellStart"/>
      <w:r w:rsidRPr="008C41EE">
        <w:rPr>
          <w:b/>
        </w:rPr>
        <w:t>Fecken-Kirfel</w:t>
      </w:r>
      <w:proofErr w:type="spellEnd"/>
      <w:r w:rsidRPr="008C41EE">
        <w:rPr>
          <w:b/>
        </w:rPr>
        <w:t xml:space="preserve"> investiert insgesamt 2,5 Millionen Euro in eine hochmoderne Pulverbeschichtungsanlage und einen dazugehörigen Neubau mit Sozialräumen. Mit der Investition in neueste Technik wird der Schneidmaschinen-Hersteller der weiter steigenden Nachfrage nach hochwertigen Schneidmaschinen gerecht. Die Produktion von Maschinen und Ersatzteilen wird dadurch noch flexibler und effizienter. Die Pulverbeschichtungsanlage gewährleistet einen optimalen Fertigungsfluss von der Teilefertigung bis in die Montage. Ab </w:t>
      </w:r>
      <w:r w:rsidR="009F0D81">
        <w:rPr>
          <w:b/>
        </w:rPr>
        <w:t>Sommer</w:t>
      </w:r>
      <w:bookmarkStart w:id="0" w:name="_GoBack"/>
      <w:bookmarkEnd w:id="0"/>
      <w:r w:rsidRPr="008C41EE">
        <w:rPr>
          <w:b/>
        </w:rPr>
        <w:t xml:space="preserve"> 2017 beschichtet die neue Anlage Maschinen mit hochwertigem Pulver.</w:t>
      </w:r>
    </w:p>
    <w:p w14:paraId="631B1705" w14:textId="77777777" w:rsidR="008C41EE" w:rsidRDefault="008C41EE" w:rsidP="007E3B77">
      <w:pPr>
        <w:pStyle w:val="berschrift3"/>
        <w:ind w:right="849"/>
        <w:jc w:val="both"/>
      </w:pPr>
      <w:r>
        <w:t xml:space="preserve">Optimierte Prozesse dank </w:t>
      </w:r>
      <w:r w:rsidRPr="008E1B67">
        <w:t>Pulverbeschichtungsverfahren</w:t>
      </w:r>
    </w:p>
    <w:p w14:paraId="214F061E" w14:textId="77777777" w:rsidR="008C41EE" w:rsidRDefault="008C41EE" w:rsidP="007E3B77">
      <w:pPr>
        <w:spacing w:after="160" w:line="276" w:lineRule="auto"/>
        <w:ind w:right="849"/>
        <w:jc w:val="both"/>
      </w:pPr>
      <w:r w:rsidRPr="000619A9">
        <w:t>Mit der Pulverbeschichtungsanlage beschichtet der Schneidmaschinen-Experte Bauteile in kürzester Zeit und optimiert so seinen Produktionsablauf.</w:t>
      </w:r>
      <w:r w:rsidRPr="00C67A0F">
        <w:t xml:space="preserve"> </w:t>
      </w:r>
      <w:r>
        <w:t xml:space="preserve">Reinigen, Beschichten, Einbrennen der Beschichtung: </w:t>
      </w:r>
      <w:r w:rsidRPr="00DF6ADD">
        <w:t>Mit dem Pulverbeschichtungsverfahren</w:t>
      </w:r>
      <w:r>
        <w:t xml:space="preserve"> gelingt der Beschichtungsprozess innerhalb weniger Stunden. </w:t>
      </w:r>
      <w:r w:rsidRPr="008E1B67">
        <w:t>Eine längere</w:t>
      </w:r>
      <w:r>
        <w:t xml:space="preserve"> Trocknungszeit, wie sie zuvor beim </w:t>
      </w:r>
      <w:r w:rsidRPr="008E1B67">
        <w:t>Nass-Lackieren</w:t>
      </w:r>
      <w:r>
        <w:t xml:space="preserve"> notwendig war, entfällt komplett.</w:t>
      </w:r>
    </w:p>
    <w:p w14:paraId="6FAA6491" w14:textId="77777777" w:rsidR="008C41EE" w:rsidRPr="00C67A0F" w:rsidRDefault="008C41EE" w:rsidP="007E3B77">
      <w:pPr>
        <w:pStyle w:val="berschrift3"/>
        <w:ind w:right="849"/>
        <w:jc w:val="both"/>
      </w:pPr>
      <w:r>
        <w:t>Hochwertige Beschichtung mit robustem Pulver</w:t>
      </w:r>
    </w:p>
    <w:p w14:paraId="76E10D4D" w14:textId="77777777" w:rsidR="008C41EE" w:rsidRDefault="008C41EE" w:rsidP="007E3B77">
      <w:pPr>
        <w:ind w:right="849"/>
        <w:jc w:val="both"/>
      </w:pPr>
      <w:r>
        <w:t>Die Beschichtung der Maschine ist mit der neuen Anlage noch hochwertiger als mit der bisher verwendeten Lackierungsanlage</w:t>
      </w:r>
      <w:r w:rsidRPr="00F518E0">
        <w:t>. Markus Frings, Leiter Teilefertigung: „Die Pulverbeschichtung ermöglicht eine wesentlich höhere Qualität, sie ist deutlich robuster als Nass-Lack und erzielt somit ein anspruchsvolleres Erscheinungsbild.“ Durch die Verwendung des Pulverbeschichtungsverfahrens</w:t>
      </w:r>
      <w:r>
        <w:t xml:space="preserve"> vermeidet </w:t>
      </w:r>
      <w:proofErr w:type="spellStart"/>
      <w:r>
        <w:t>Fecken-Kirfel</w:t>
      </w:r>
      <w:proofErr w:type="spellEnd"/>
      <w:r>
        <w:t xml:space="preserve"> zudem Emissionen beim Beschichtungsprozess. So können Kunden sicher sein, stets ein Produkt mit einer hochwertigen, robusten und umweltneutralen Beschichtung zu erhalten.</w:t>
      </w:r>
    </w:p>
    <w:p w14:paraId="32C84247" w14:textId="77777777" w:rsidR="008C41EE" w:rsidRDefault="008C41EE" w:rsidP="007E3B77">
      <w:pPr>
        <w:pStyle w:val="berschrift3"/>
        <w:ind w:right="849"/>
        <w:jc w:val="both"/>
      </w:pPr>
      <w:r>
        <w:t>Neueste Technik in mehreren Kabinen</w:t>
      </w:r>
    </w:p>
    <w:p w14:paraId="47A368A5" w14:textId="77777777" w:rsidR="008C41EE" w:rsidRDefault="008C41EE" w:rsidP="007E3B77">
      <w:pPr>
        <w:spacing w:after="160" w:line="276" w:lineRule="auto"/>
        <w:ind w:right="849"/>
        <w:jc w:val="both"/>
      </w:pPr>
      <w:r>
        <w:t>Nach der Teilefertigung kommen die Einzelteile direkt in die Beschichtung. Der Prozess erfolgt über mehrere Stationen in verschiedenen Kabinen:</w:t>
      </w:r>
    </w:p>
    <w:p w14:paraId="62F26D63" w14:textId="77777777" w:rsidR="008C41EE" w:rsidRDefault="008C41EE" w:rsidP="007E3B77">
      <w:pPr>
        <w:pStyle w:val="Listenabsatz"/>
        <w:numPr>
          <w:ilvl w:val="0"/>
          <w:numId w:val="5"/>
        </w:numPr>
        <w:spacing w:after="160" w:line="276" w:lineRule="auto"/>
        <w:ind w:right="849"/>
        <w:jc w:val="both"/>
      </w:pPr>
      <w:r>
        <w:t>Reinigungskabine</w:t>
      </w:r>
    </w:p>
    <w:p w14:paraId="095B5AF1" w14:textId="77777777" w:rsidR="008C41EE" w:rsidRDefault="008C41EE" w:rsidP="007E3B77">
      <w:pPr>
        <w:pStyle w:val="Listenabsatz"/>
        <w:numPr>
          <w:ilvl w:val="0"/>
          <w:numId w:val="5"/>
        </w:numPr>
        <w:spacing w:after="160" w:line="276" w:lineRule="auto"/>
        <w:ind w:right="849"/>
        <w:jc w:val="both"/>
      </w:pPr>
      <w:r>
        <w:t>Haftwassertrocknungsofen</w:t>
      </w:r>
    </w:p>
    <w:p w14:paraId="10BC7937" w14:textId="77777777" w:rsidR="008C41EE" w:rsidRDefault="008C41EE" w:rsidP="007E3B77">
      <w:pPr>
        <w:pStyle w:val="Listenabsatz"/>
        <w:numPr>
          <w:ilvl w:val="0"/>
          <w:numId w:val="5"/>
        </w:numPr>
        <w:spacing w:after="160" w:line="276" w:lineRule="auto"/>
        <w:ind w:right="849"/>
        <w:jc w:val="both"/>
      </w:pPr>
      <w:r>
        <w:t>Spachtel- und Schleifkabine</w:t>
      </w:r>
    </w:p>
    <w:p w14:paraId="2982E628" w14:textId="77777777" w:rsidR="008C41EE" w:rsidRDefault="008C41EE" w:rsidP="007E3B77">
      <w:pPr>
        <w:pStyle w:val="Listenabsatz"/>
        <w:numPr>
          <w:ilvl w:val="0"/>
          <w:numId w:val="5"/>
        </w:numPr>
        <w:spacing w:after="160" w:line="276" w:lineRule="auto"/>
        <w:ind w:right="849"/>
        <w:jc w:val="both"/>
      </w:pPr>
      <w:r>
        <w:t>Pulverapplikationskabine</w:t>
      </w:r>
    </w:p>
    <w:p w14:paraId="1DC468B2" w14:textId="77777777" w:rsidR="008C41EE" w:rsidRDefault="008C41EE" w:rsidP="007E3B77">
      <w:pPr>
        <w:pStyle w:val="Listenabsatz"/>
        <w:numPr>
          <w:ilvl w:val="0"/>
          <w:numId w:val="5"/>
        </w:numPr>
        <w:spacing w:after="160" w:line="276" w:lineRule="auto"/>
        <w:ind w:right="849"/>
        <w:jc w:val="both"/>
      </w:pPr>
      <w:r>
        <w:t>Pulvereinbrennofen</w:t>
      </w:r>
    </w:p>
    <w:p w14:paraId="477D3872" w14:textId="72A5EF16" w:rsidR="00297266" w:rsidRDefault="008C41EE" w:rsidP="007E3B77">
      <w:pPr>
        <w:spacing w:after="160" w:line="276" w:lineRule="auto"/>
        <w:ind w:right="849"/>
        <w:jc w:val="both"/>
      </w:pPr>
      <w:r>
        <w:lastRenderedPageBreak/>
        <w:t xml:space="preserve">Nach dem Beschichtungsprozess stehen die Bauteile sofort der Montage für den Zusammenbau der Maschine oder als Ersatzteil zur Verfügung. So verkürzt </w:t>
      </w:r>
      <w:proofErr w:type="spellStart"/>
      <w:r>
        <w:t>Fecken-Kirfel</w:t>
      </w:r>
      <w:proofErr w:type="spellEnd"/>
      <w:r>
        <w:t xml:space="preserve"> die Produktionszeit und bietet gleic</w:t>
      </w:r>
      <w:r w:rsidR="0032519A">
        <w:t>hzeitig eine höhere Qualität d</w:t>
      </w:r>
      <w:r>
        <w:t>er Produkte.</w:t>
      </w:r>
    </w:p>
    <w:p w14:paraId="233D0A13" w14:textId="77777777" w:rsidR="00E05649" w:rsidRDefault="00E05649" w:rsidP="001E6529">
      <w:pPr>
        <w:spacing w:after="160" w:line="259" w:lineRule="auto"/>
      </w:pPr>
    </w:p>
    <w:p w14:paraId="40C7CB3F" w14:textId="4BCD07A1" w:rsidR="005746E7" w:rsidRDefault="005746E7" w:rsidP="001E6529">
      <w:pPr>
        <w:spacing w:after="160" w:line="259" w:lineRule="auto"/>
      </w:pPr>
      <w:r>
        <w:t>Bild:</w:t>
      </w:r>
    </w:p>
    <w:p w14:paraId="678A6A89" w14:textId="330B1317" w:rsidR="0067792C" w:rsidRDefault="0067792C" w:rsidP="001E6529">
      <w:pPr>
        <w:spacing w:after="160" w:line="259" w:lineRule="auto"/>
        <w:rPr>
          <w:i/>
        </w:rPr>
      </w:pPr>
      <w:r>
        <w:rPr>
          <w:noProof/>
          <w:lang w:eastAsia="de-DE"/>
        </w:rPr>
        <w:drawing>
          <wp:inline distT="0" distB="0" distL="0" distR="0" wp14:anchorId="0167F1FF" wp14:editId="003283A7">
            <wp:extent cx="5324603" cy="3124542"/>
            <wp:effectExtent l="0" t="0" r="9525" b="0"/>
            <wp:docPr id="4" name="Bild 4" descr="../../../../Fecken-Kirfel/FK-1702015%20PR%202017/07-gelieferte%20Daten/Sonstiges/Luftaufnahme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cken-Kirfel/FK-1702015%20PR%202017/07-gelieferte%20Daten/Sonstiges/Luftaufnahme3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2961" cy="3164655"/>
                    </a:xfrm>
                    <a:prstGeom prst="rect">
                      <a:avLst/>
                    </a:prstGeom>
                    <a:noFill/>
                    <a:ln>
                      <a:noFill/>
                    </a:ln>
                  </pic:spPr>
                </pic:pic>
              </a:graphicData>
            </a:graphic>
          </wp:inline>
        </w:drawing>
      </w:r>
    </w:p>
    <w:p w14:paraId="4840F699" w14:textId="77777777" w:rsidR="007231C6" w:rsidRDefault="007231C6" w:rsidP="009E5685">
      <w:pPr>
        <w:spacing w:after="160" w:line="259" w:lineRule="auto"/>
        <w:ind w:right="849"/>
      </w:pPr>
    </w:p>
    <w:p w14:paraId="7F412425" w14:textId="0D82A29C" w:rsidR="007231C6" w:rsidRPr="007231C6" w:rsidRDefault="0067792C" w:rsidP="009E5685">
      <w:pPr>
        <w:spacing w:after="160" w:line="259" w:lineRule="auto"/>
        <w:ind w:right="849"/>
      </w:pPr>
      <w:r w:rsidRPr="0067792C">
        <w:t>Bildunterschrift:</w:t>
      </w:r>
    </w:p>
    <w:p w14:paraId="4AE83990" w14:textId="0114941C" w:rsidR="0067792C" w:rsidRDefault="0067792C" w:rsidP="009E5685">
      <w:pPr>
        <w:spacing w:after="160" w:line="259" w:lineRule="auto"/>
        <w:ind w:right="849"/>
        <w:rPr>
          <w:i/>
        </w:rPr>
      </w:pPr>
      <w:r w:rsidRPr="0067792C">
        <w:rPr>
          <w:i/>
        </w:rPr>
        <w:t>Im Neubau (im Bild blau eingekreist) befinden sich die neue Pulverbeschichtungsanlage und neue Sozialräume</w:t>
      </w:r>
    </w:p>
    <w:p w14:paraId="1F7A2ECD" w14:textId="00A853AB" w:rsidR="00E21E4C" w:rsidRDefault="00E21E4C">
      <w:pPr>
        <w:spacing w:after="160" w:line="259" w:lineRule="auto"/>
        <w:rPr>
          <w:b/>
        </w:rPr>
      </w:pPr>
      <w:r>
        <w:rPr>
          <w:b/>
        </w:rPr>
        <w:br w:type="page"/>
      </w:r>
    </w:p>
    <w:p w14:paraId="77B84A53" w14:textId="77777777" w:rsidR="00E05649" w:rsidRPr="00897A96" w:rsidRDefault="00E05649" w:rsidP="00E05649">
      <w:pPr>
        <w:spacing w:after="160" w:line="276" w:lineRule="auto"/>
        <w:ind w:right="990"/>
        <w:jc w:val="both"/>
        <w:rPr>
          <w:b/>
        </w:rPr>
      </w:pPr>
      <w:r w:rsidRPr="00897A96">
        <w:rPr>
          <w:b/>
        </w:rPr>
        <w:lastRenderedPageBreak/>
        <w:t>Pressekontakt:</w:t>
      </w:r>
    </w:p>
    <w:p w14:paraId="740840AB" w14:textId="77777777" w:rsidR="00E05649" w:rsidRDefault="00E05649" w:rsidP="00E05649">
      <w:pPr>
        <w:spacing w:after="0" w:line="276" w:lineRule="auto"/>
        <w:ind w:right="992"/>
        <w:jc w:val="both"/>
      </w:pPr>
      <w:r>
        <w:t>Lars Nelles</w:t>
      </w:r>
    </w:p>
    <w:p w14:paraId="7BA5DD53" w14:textId="77777777" w:rsidR="00E05649" w:rsidRDefault="00E05649" w:rsidP="00E05649">
      <w:pPr>
        <w:spacing w:after="0" w:line="276" w:lineRule="auto"/>
        <w:ind w:right="992"/>
        <w:jc w:val="both"/>
      </w:pPr>
      <w:r>
        <w:t>Vertrieb</w:t>
      </w:r>
    </w:p>
    <w:p w14:paraId="2528A713" w14:textId="77777777" w:rsidR="00E05649" w:rsidRPr="00E05649" w:rsidRDefault="00E05649" w:rsidP="00E05649">
      <w:pPr>
        <w:spacing w:after="0" w:line="276" w:lineRule="auto"/>
        <w:ind w:right="992"/>
        <w:jc w:val="both"/>
        <w:rPr>
          <w:lang w:val="en-US"/>
        </w:rPr>
      </w:pPr>
      <w:proofErr w:type="spellStart"/>
      <w:r>
        <w:t>Fecken-Kirfel</w:t>
      </w:r>
      <w:proofErr w:type="spellEnd"/>
      <w:r>
        <w:t xml:space="preserve"> GmbH &amp;Co. </w:t>
      </w:r>
      <w:r w:rsidRPr="00E05649">
        <w:rPr>
          <w:lang w:val="en-US"/>
        </w:rPr>
        <w:t>KG</w:t>
      </w:r>
    </w:p>
    <w:p w14:paraId="239E495D" w14:textId="77777777" w:rsidR="00E05649" w:rsidRPr="00E05649" w:rsidRDefault="00E05649" w:rsidP="00E05649">
      <w:pPr>
        <w:spacing w:after="0" w:line="276" w:lineRule="auto"/>
        <w:ind w:right="992"/>
        <w:jc w:val="both"/>
        <w:rPr>
          <w:lang w:val="en-US"/>
        </w:rPr>
      </w:pPr>
      <w:r w:rsidRPr="00E05649">
        <w:rPr>
          <w:lang w:val="en-US"/>
        </w:rPr>
        <w:t>Prager Ring 1–15</w:t>
      </w:r>
    </w:p>
    <w:p w14:paraId="0A7136E0" w14:textId="77777777" w:rsidR="00E05649" w:rsidRPr="00E05649" w:rsidRDefault="00E05649" w:rsidP="00E05649">
      <w:pPr>
        <w:spacing w:after="0" w:line="276" w:lineRule="auto"/>
        <w:ind w:right="992"/>
        <w:jc w:val="both"/>
        <w:rPr>
          <w:lang w:val="en-US"/>
        </w:rPr>
      </w:pPr>
      <w:r w:rsidRPr="00E05649">
        <w:rPr>
          <w:lang w:val="en-US"/>
        </w:rPr>
        <w:t>52070 Aachen</w:t>
      </w:r>
    </w:p>
    <w:p w14:paraId="3452EACB" w14:textId="77777777" w:rsidR="00E05649" w:rsidRPr="00E05649" w:rsidRDefault="00E05649" w:rsidP="00E05649">
      <w:pPr>
        <w:spacing w:after="0" w:line="276" w:lineRule="auto"/>
        <w:ind w:right="992"/>
        <w:jc w:val="both"/>
        <w:rPr>
          <w:lang w:val="en-US"/>
        </w:rPr>
      </w:pPr>
    </w:p>
    <w:p w14:paraId="6C064928" w14:textId="77777777" w:rsidR="00E05649" w:rsidRPr="00E05649" w:rsidRDefault="00E05649" w:rsidP="00E05649">
      <w:pPr>
        <w:spacing w:after="0" w:line="276" w:lineRule="auto"/>
        <w:ind w:right="992"/>
        <w:jc w:val="both"/>
        <w:rPr>
          <w:lang w:val="en-US"/>
        </w:rPr>
      </w:pPr>
      <w:r w:rsidRPr="00E05649">
        <w:rPr>
          <w:lang w:val="en-US"/>
        </w:rPr>
        <w:t xml:space="preserve">lnelles@fecken-kirfel.de </w:t>
      </w:r>
    </w:p>
    <w:p w14:paraId="48317473" w14:textId="77777777" w:rsidR="00E05649" w:rsidRPr="00E05649" w:rsidRDefault="00E05649" w:rsidP="00E05649">
      <w:pPr>
        <w:spacing w:after="0" w:line="276" w:lineRule="auto"/>
        <w:ind w:right="992"/>
        <w:jc w:val="both"/>
        <w:rPr>
          <w:lang w:val="en-US"/>
        </w:rPr>
      </w:pPr>
      <w:r w:rsidRPr="00E05649">
        <w:rPr>
          <w:lang w:val="en-US"/>
        </w:rPr>
        <w:t>www.fecken-kirfel.de</w:t>
      </w:r>
    </w:p>
    <w:p w14:paraId="2C4D2F6D" w14:textId="77777777" w:rsidR="00E05649" w:rsidRPr="00E05649" w:rsidRDefault="00E05649" w:rsidP="00E05649">
      <w:pPr>
        <w:spacing w:after="0" w:line="276" w:lineRule="auto"/>
        <w:ind w:right="992"/>
        <w:jc w:val="both"/>
        <w:rPr>
          <w:lang w:val="en-US"/>
        </w:rPr>
      </w:pPr>
      <w:proofErr w:type="spellStart"/>
      <w:r w:rsidRPr="00E05649">
        <w:rPr>
          <w:lang w:val="en-US"/>
        </w:rPr>
        <w:t>Telefon</w:t>
      </w:r>
      <w:proofErr w:type="spellEnd"/>
      <w:r w:rsidRPr="00E05649">
        <w:rPr>
          <w:lang w:val="en-US"/>
        </w:rPr>
        <w:t>: +49 241 - 18 202 - 419</w:t>
      </w:r>
    </w:p>
    <w:p w14:paraId="42591A5B" w14:textId="786A5EFD" w:rsidR="001E6529" w:rsidRDefault="00E05649" w:rsidP="00704EDE">
      <w:pPr>
        <w:spacing w:after="160" w:line="259" w:lineRule="auto"/>
        <w:ind w:right="849"/>
        <w:rPr>
          <w:lang w:val="en-US"/>
        </w:rPr>
      </w:pPr>
      <w:r w:rsidRPr="00E05649">
        <w:rPr>
          <w:lang w:val="en-US"/>
        </w:rPr>
        <w:t>Fax: +49 241 - 18 202 - 752</w:t>
      </w:r>
    </w:p>
    <w:p w14:paraId="5D6221CF" w14:textId="77777777" w:rsidR="00E21E4C" w:rsidRDefault="00E21E4C" w:rsidP="00704EDE">
      <w:pPr>
        <w:spacing w:after="160" w:line="259" w:lineRule="auto"/>
        <w:ind w:right="849"/>
        <w:rPr>
          <w:lang w:val="en-US"/>
        </w:rPr>
      </w:pPr>
    </w:p>
    <w:p w14:paraId="726CE99D" w14:textId="46531A96" w:rsidR="00E21E4C" w:rsidRPr="00E21E4C" w:rsidRDefault="00E21E4C" w:rsidP="00E21E4C">
      <w:pPr>
        <w:spacing w:after="160" w:line="259" w:lineRule="auto"/>
        <w:ind w:right="849"/>
        <w:jc w:val="both"/>
        <w:rPr>
          <w:b/>
        </w:rPr>
      </w:pPr>
      <w:proofErr w:type="spellStart"/>
      <w:r w:rsidRPr="00E21E4C">
        <w:rPr>
          <w:b/>
        </w:rPr>
        <w:t>Fecken-Kirfel</w:t>
      </w:r>
      <w:proofErr w:type="spellEnd"/>
      <w:r w:rsidRPr="00E21E4C">
        <w:rPr>
          <w:b/>
        </w:rPr>
        <w:t xml:space="preserve"> – weltweiter Technologieführer im Bereich Schneidmaschinen</w:t>
      </w:r>
    </w:p>
    <w:p w14:paraId="78BC3F9D" w14:textId="2F9B9CBD" w:rsidR="00E21E4C" w:rsidRPr="00E21E4C" w:rsidRDefault="00E21E4C" w:rsidP="00E21E4C">
      <w:pPr>
        <w:spacing w:after="160" w:line="259" w:lineRule="auto"/>
        <w:ind w:right="849"/>
        <w:jc w:val="both"/>
      </w:pPr>
      <w:proofErr w:type="spellStart"/>
      <w:r w:rsidRPr="00E21E4C">
        <w:t>Fecken-Kirfel</w:t>
      </w:r>
      <w:proofErr w:type="spellEnd"/>
      <w:r w:rsidRPr="00E21E4C">
        <w:t xml:space="preserve"> fertigt präzise und effiziente Schneidmaschinen zur Bearbeitung von Kunststoffen, Gummi und ähnlichen Materialien. Gegründet wurde das Familienunternehmen im Jahre 1870, heute ist es in seinem Bereich weltweiter Technolog</w:t>
      </w:r>
      <w:r>
        <w:t>ie- und Qualitätsführer.</w:t>
      </w:r>
    </w:p>
    <w:p w14:paraId="18B7DD77" w14:textId="68E1593A" w:rsidR="00E21E4C" w:rsidRPr="00E21E4C" w:rsidRDefault="00E21E4C" w:rsidP="00E21E4C">
      <w:pPr>
        <w:spacing w:after="160" w:line="259" w:lineRule="auto"/>
        <w:ind w:right="849"/>
        <w:jc w:val="both"/>
      </w:pPr>
      <w:r w:rsidRPr="00E21E4C">
        <w:t xml:space="preserve">Ingenieurwissenschaftliches Know-how und der Austausch mit den Kunden bilden beim Schneidmaschinen-Hersteller die Grundlage für die kontinuierliche Weiterentwicklung des Maschinenprogramms. </w:t>
      </w:r>
      <w:proofErr w:type="spellStart"/>
      <w:r w:rsidRPr="00E21E4C">
        <w:t>Fecken-Kirfel</w:t>
      </w:r>
      <w:proofErr w:type="spellEnd"/>
      <w:r w:rsidRPr="00E21E4C">
        <w:t xml:space="preserve"> produziert alle Schneidmaschinen an seinem Hauptsitz in Aachen, Deutschland.</w:t>
      </w:r>
    </w:p>
    <w:sectPr w:rsidR="00E21E4C" w:rsidRPr="00E21E4C" w:rsidSect="006C0C4A">
      <w:headerReference w:type="default" r:id="rId9"/>
      <w:footerReference w:type="even" r:id="rId10"/>
      <w:footerReference w:type="default" r:id="rId11"/>
      <w:footerReference w:type="first" r:id="rId12"/>
      <w:pgSz w:w="11906" w:h="16838" w:code="9"/>
      <w:pgMar w:top="1985" w:right="1134" w:bottom="1985" w:left="1418" w:header="1032"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34AC3" w14:textId="77777777" w:rsidR="00E46671" w:rsidRDefault="00E46671" w:rsidP="00A3056A">
      <w:pPr>
        <w:spacing w:after="0" w:line="240" w:lineRule="auto"/>
      </w:pPr>
      <w:r>
        <w:separator/>
      </w:r>
    </w:p>
  </w:endnote>
  <w:endnote w:type="continuationSeparator" w:id="0">
    <w:p w14:paraId="295CCF4B" w14:textId="77777777" w:rsidR="00E46671" w:rsidRDefault="00E46671" w:rsidP="00A30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Segoe UI">
    <w:altName w:val="Arial"/>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42F1A" w14:textId="77777777" w:rsidR="00B95A71" w:rsidRDefault="00B95A71" w:rsidP="00DA61D4">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D2E5518" w14:textId="77777777" w:rsidR="00B979CA" w:rsidRDefault="00B979CA" w:rsidP="00B95A71">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CE77" w14:textId="77777777" w:rsidR="00B95A71" w:rsidRDefault="00B95A71" w:rsidP="00DA61D4">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E81771">
      <w:rPr>
        <w:rStyle w:val="Seitenzahl"/>
        <w:noProof/>
      </w:rPr>
      <w:t>1</w:t>
    </w:r>
    <w:r>
      <w:rPr>
        <w:rStyle w:val="Seitenzahl"/>
      </w:rPr>
      <w:fldChar w:fldCharType="end"/>
    </w:r>
  </w:p>
  <w:p w14:paraId="14826D9C" w14:textId="77777777" w:rsidR="008A5E5F" w:rsidRPr="00902EC3" w:rsidRDefault="008A5E5F" w:rsidP="00B95A71">
    <w:pPr>
      <w:pStyle w:val="Fuzeile"/>
      <w:ind w:right="360"/>
      <w:jc w:val="righ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heme="minorHAnsi"/>
      </w:rPr>
      <w:id w:val="-1393040900"/>
      <w:docPartObj>
        <w:docPartGallery w:val="Page Numbers (Bottom of Page)"/>
        <w:docPartUnique/>
      </w:docPartObj>
    </w:sdtPr>
    <w:sdtEndPr/>
    <w:sdtContent>
      <w:sdt>
        <w:sdtPr>
          <w:rPr>
            <w:rFonts w:cstheme="minorHAnsi"/>
          </w:rPr>
          <w:id w:val="-1769616900"/>
          <w:docPartObj>
            <w:docPartGallery w:val="Page Numbers (Top of Page)"/>
            <w:docPartUnique/>
          </w:docPartObj>
        </w:sdtPr>
        <w:sdtEndPr/>
        <w:sdtContent>
          <w:p w14:paraId="0ADB12E9" w14:textId="77777777" w:rsidR="008A5E5F" w:rsidRPr="00274624" w:rsidRDefault="008A5E5F">
            <w:pPr>
              <w:pStyle w:val="Fuzeile"/>
              <w:jc w:val="right"/>
              <w:rPr>
                <w:rFonts w:cstheme="minorHAnsi"/>
              </w:rPr>
            </w:pPr>
            <w:r w:rsidRPr="00274624">
              <w:rPr>
                <w:rFonts w:cstheme="minorHAnsi"/>
              </w:rPr>
              <w:t xml:space="preserve">Seite </w:t>
            </w:r>
            <w:r w:rsidRPr="00274624">
              <w:rPr>
                <w:rFonts w:cstheme="minorHAnsi"/>
                <w:bCs/>
                <w:sz w:val="24"/>
                <w:szCs w:val="24"/>
              </w:rPr>
              <w:fldChar w:fldCharType="begin"/>
            </w:r>
            <w:r w:rsidRPr="00274624">
              <w:rPr>
                <w:rFonts w:cstheme="minorHAnsi"/>
                <w:bCs/>
              </w:rPr>
              <w:instrText>PAGE</w:instrText>
            </w:r>
            <w:r w:rsidRPr="00274624">
              <w:rPr>
                <w:rFonts w:cstheme="minorHAnsi"/>
                <w:bCs/>
                <w:sz w:val="24"/>
                <w:szCs w:val="24"/>
              </w:rPr>
              <w:fldChar w:fldCharType="separate"/>
            </w:r>
            <w:r>
              <w:rPr>
                <w:rFonts w:cstheme="minorHAnsi"/>
                <w:bCs/>
                <w:noProof/>
              </w:rPr>
              <w:t>1</w:t>
            </w:r>
            <w:r w:rsidRPr="00274624">
              <w:rPr>
                <w:rFonts w:cstheme="minorHAnsi"/>
                <w:bCs/>
                <w:sz w:val="24"/>
                <w:szCs w:val="24"/>
              </w:rPr>
              <w:fldChar w:fldCharType="end"/>
            </w:r>
            <w:r w:rsidRPr="00274624">
              <w:rPr>
                <w:rFonts w:cstheme="minorHAnsi"/>
              </w:rPr>
              <w:t xml:space="preserve"> von </w:t>
            </w:r>
            <w:r w:rsidRPr="00274624">
              <w:rPr>
                <w:rFonts w:cstheme="minorHAnsi"/>
                <w:bCs/>
                <w:sz w:val="24"/>
                <w:szCs w:val="24"/>
              </w:rPr>
              <w:fldChar w:fldCharType="begin"/>
            </w:r>
            <w:r w:rsidRPr="00274624">
              <w:rPr>
                <w:rFonts w:cstheme="minorHAnsi"/>
                <w:bCs/>
              </w:rPr>
              <w:instrText>NUMPAGES</w:instrText>
            </w:r>
            <w:r w:rsidRPr="00274624">
              <w:rPr>
                <w:rFonts w:cstheme="minorHAnsi"/>
                <w:bCs/>
                <w:sz w:val="24"/>
                <w:szCs w:val="24"/>
              </w:rPr>
              <w:fldChar w:fldCharType="separate"/>
            </w:r>
            <w:r w:rsidR="006E6DE3">
              <w:rPr>
                <w:rFonts w:cstheme="minorHAnsi"/>
                <w:bCs/>
                <w:noProof/>
              </w:rPr>
              <w:t>3</w:t>
            </w:r>
            <w:r w:rsidRPr="00274624">
              <w:rPr>
                <w:rFonts w:cstheme="minorHAnsi"/>
                <w:bCs/>
                <w:sz w:val="24"/>
                <w:szCs w:val="24"/>
              </w:rPr>
              <w:fldChar w:fldCharType="end"/>
            </w:r>
            <w:r>
              <w:rPr>
                <w:rFonts w:cstheme="minorHAnsi"/>
                <w:bCs/>
                <w:sz w:val="24"/>
                <w:szCs w:val="24"/>
              </w:rPr>
              <w:br/>
            </w:r>
          </w:p>
        </w:sdtContent>
      </w:sdt>
    </w:sdtContent>
  </w:sd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8A5E5F" w:rsidRPr="00FD350E" w14:paraId="39ED3607" w14:textId="77777777" w:rsidTr="00FD350E">
      <w:tc>
        <w:tcPr>
          <w:tcW w:w="4672" w:type="dxa"/>
        </w:tcPr>
        <w:p w14:paraId="1171299F" w14:textId="77777777" w:rsidR="008A5E5F" w:rsidRPr="00FD350E" w:rsidRDefault="008A5E5F">
          <w:pPr>
            <w:pStyle w:val="Fuzeile"/>
            <w:rPr>
              <w:sz w:val="14"/>
              <w:szCs w:val="14"/>
            </w:rPr>
          </w:pPr>
          <w:r w:rsidRPr="00FD350E">
            <w:rPr>
              <w:sz w:val="14"/>
              <w:szCs w:val="14"/>
            </w:rPr>
            <w:t>Wibo – Technologiekommunikation GmbH</w:t>
          </w:r>
        </w:p>
      </w:tc>
      <w:tc>
        <w:tcPr>
          <w:tcW w:w="4672" w:type="dxa"/>
        </w:tcPr>
        <w:p w14:paraId="3D567C59" w14:textId="77777777" w:rsidR="008A5E5F" w:rsidRPr="00FD350E" w:rsidRDefault="008A5E5F" w:rsidP="00FD350E">
          <w:pPr>
            <w:pStyle w:val="Fuzeile"/>
            <w:jc w:val="right"/>
            <w:rPr>
              <w:sz w:val="14"/>
              <w:szCs w:val="14"/>
            </w:rPr>
          </w:pPr>
          <w:r w:rsidRPr="00FD350E">
            <w:rPr>
              <w:sz w:val="14"/>
              <w:szCs w:val="14"/>
            </w:rPr>
            <w:t xml:space="preserve">Ria </w:t>
          </w:r>
          <w:proofErr w:type="spellStart"/>
          <w:r w:rsidRPr="00FD350E">
            <w:rPr>
              <w:sz w:val="14"/>
              <w:szCs w:val="14"/>
            </w:rPr>
            <w:t>Bosserhoff</w:t>
          </w:r>
          <w:proofErr w:type="spellEnd"/>
          <w:r w:rsidRPr="00FD350E">
            <w:rPr>
              <w:sz w:val="14"/>
              <w:szCs w:val="14"/>
            </w:rPr>
            <w:t>, Stand 11.08.2015</w:t>
          </w:r>
        </w:p>
      </w:tc>
    </w:tr>
  </w:tbl>
  <w:p w14:paraId="5C3E8042" w14:textId="77777777" w:rsidR="008A5E5F" w:rsidRDefault="008A5E5F">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8746B" w14:textId="77777777" w:rsidR="00E46671" w:rsidRDefault="00E46671" w:rsidP="00A3056A">
      <w:pPr>
        <w:spacing w:after="0" w:line="240" w:lineRule="auto"/>
      </w:pPr>
      <w:r>
        <w:separator/>
      </w:r>
    </w:p>
  </w:footnote>
  <w:footnote w:type="continuationSeparator" w:id="0">
    <w:p w14:paraId="7B309BC5" w14:textId="77777777" w:rsidR="00E46671" w:rsidRDefault="00E46671" w:rsidP="00A305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CBCDC" w14:textId="5608A980" w:rsidR="008A5E5F" w:rsidRPr="00B95A71" w:rsidRDefault="005746E7" w:rsidP="00867EF5">
    <w:pPr>
      <w:pStyle w:val="Kopfzeile"/>
      <w:rPr>
        <w:rStyle w:val="Fett"/>
        <w:rFonts w:ascii="Arial" w:hAnsi="Arial" w:cs="Arial"/>
        <w:b w:val="0"/>
      </w:rPr>
    </w:pPr>
    <w:r>
      <w:rPr>
        <w:rFonts w:ascii="Arial" w:hAnsi="Arial" w:cs="Arial"/>
        <w:bCs/>
        <w:noProof/>
        <w:lang w:eastAsia="de-DE"/>
      </w:rPr>
      <w:drawing>
        <wp:anchor distT="0" distB="0" distL="114300" distR="114300" simplePos="0" relativeHeight="251658240" behindDoc="0" locked="0" layoutInCell="1" allowOverlap="1" wp14:anchorId="409A3F95" wp14:editId="12813C90">
          <wp:simplePos x="0" y="0"/>
          <wp:positionH relativeFrom="column">
            <wp:posOffset>3493770</wp:posOffset>
          </wp:positionH>
          <wp:positionV relativeFrom="paragraph">
            <wp:posOffset>-193675</wp:posOffset>
          </wp:positionV>
          <wp:extent cx="2653665" cy="377825"/>
          <wp:effectExtent l="0" t="0" r="0" b="3175"/>
          <wp:wrapSquare wrapText="bothSides"/>
          <wp:docPr id="1" name="Bild 1" descr="../../../../Fecken-Kirfel/01-Logo/01-Logo-2013/RGB/FK-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cken-Kirfel/01-Logo/01-Logo-2013/RGB/FK-Logo-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3665" cy="37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B979CA" w:rsidRPr="00B95A71">
      <w:rPr>
        <w:rStyle w:val="Fett"/>
        <w:rFonts w:ascii="Arial" w:hAnsi="Arial" w:cs="Arial"/>
        <w:b w:val="0"/>
      </w:rPr>
      <w:t>PRESSEMITTEILUNG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15E26"/>
    <w:multiLevelType w:val="hybridMultilevel"/>
    <w:tmpl w:val="2C5899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102622F"/>
    <w:multiLevelType w:val="hybridMultilevel"/>
    <w:tmpl w:val="C67E576E"/>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782160C"/>
    <w:multiLevelType w:val="hybridMultilevel"/>
    <w:tmpl w:val="14D823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5F063277"/>
    <w:multiLevelType w:val="hybridMultilevel"/>
    <w:tmpl w:val="8F1470F2"/>
    <w:lvl w:ilvl="0" w:tplc="787A54CE">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0E450EA"/>
    <w:multiLevelType w:val="hybridMultilevel"/>
    <w:tmpl w:val="E70AE9C6"/>
    <w:lvl w:ilvl="0" w:tplc="04070005">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grammar="clean"/>
  <w:attachedTemplate r:id="rId1"/>
  <w:defaultTabStop w:val="708"/>
  <w:hyphenationZone w:val="283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266"/>
    <w:rsid w:val="00017208"/>
    <w:rsid w:val="00030269"/>
    <w:rsid w:val="000410DE"/>
    <w:rsid w:val="00096A67"/>
    <w:rsid w:val="000B5039"/>
    <w:rsid w:val="000D3B72"/>
    <w:rsid w:val="000F7CA9"/>
    <w:rsid w:val="00177361"/>
    <w:rsid w:val="001837C4"/>
    <w:rsid w:val="001E6529"/>
    <w:rsid w:val="001F4D27"/>
    <w:rsid w:val="00202BD0"/>
    <w:rsid w:val="00202CE8"/>
    <w:rsid w:val="00221C03"/>
    <w:rsid w:val="002326B9"/>
    <w:rsid w:val="00240C84"/>
    <w:rsid w:val="00274624"/>
    <w:rsid w:val="00297266"/>
    <w:rsid w:val="002A3A93"/>
    <w:rsid w:val="002A7BC6"/>
    <w:rsid w:val="002C73CC"/>
    <w:rsid w:val="0032519A"/>
    <w:rsid w:val="00325DE3"/>
    <w:rsid w:val="0033520C"/>
    <w:rsid w:val="00342613"/>
    <w:rsid w:val="00375B02"/>
    <w:rsid w:val="0037615C"/>
    <w:rsid w:val="0037707A"/>
    <w:rsid w:val="003C1CC2"/>
    <w:rsid w:val="003E50F7"/>
    <w:rsid w:val="00430078"/>
    <w:rsid w:val="00484543"/>
    <w:rsid w:val="00484C37"/>
    <w:rsid w:val="004D29FB"/>
    <w:rsid w:val="004D5F12"/>
    <w:rsid w:val="004D66F5"/>
    <w:rsid w:val="004E67E2"/>
    <w:rsid w:val="004F5740"/>
    <w:rsid w:val="005017BA"/>
    <w:rsid w:val="005031E7"/>
    <w:rsid w:val="00505E78"/>
    <w:rsid w:val="00525BD6"/>
    <w:rsid w:val="00526FC4"/>
    <w:rsid w:val="005625D1"/>
    <w:rsid w:val="00562C0D"/>
    <w:rsid w:val="005746E7"/>
    <w:rsid w:val="00586356"/>
    <w:rsid w:val="005B4DD2"/>
    <w:rsid w:val="005E6332"/>
    <w:rsid w:val="00655165"/>
    <w:rsid w:val="006761D6"/>
    <w:rsid w:val="0067792C"/>
    <w:rsid w:val="00683C7C"/>
    <w:rsid w:val="006C0C4A"/>
    <w:rsid w:val="006D0E9A"/>
    <w:rsid w:val="006E6DE3"/>
    <w:rsid w:val="00704EDE"/>
    <w:rsid w:val="00712A56"/>
    <w:rsid w:val="007231C6"/>
    <w:rsid w:val="00744B4A"/>
    <w:rsid w:val="0076693C"/>
    <w:rsid w:val="007B71CA"/>
    <w:rsid w:val="007E3B77"/>
    <w:rsid w:val="00805B64"/>
    <w:rsid w:val="00812369"/>
    <w:rsid w:val="00825DF1"/>
    <w:rsid w:val="00826B0F"/>
    <w:rsid w:val="00856D4B"/>
    <w:rsid w:val="00861B4C"/>
    <w:rsid w:val="00861DBA"/>
    <w:rsid w:val="00866803"/>
    <w:rsid w:val="00867EF5"/>
    <w:rsid w:val="008834CD"/>
    <w:rsid w:val="0088449D"/>
    <w:rsid w:val="00897A96"/>
    <w:rsid w:val="008A12BD"/>
    <w:rsid w:val="008A3D6B"/>
    <w:rsid w:val="008A5E5F"/>
    <w:rsid w:val="008C41EE"/>
    <w:rsid w:val="008C5930"/>
    <w:rsid w:val="008E1F88"/>
    <w:rsid w:val="00902EC3"/>
    <w:rsid w:val="00951C22"/>
    <w:rsid w:val="0095570E"/>
    <w:rsid w:val="009729BD"/>
    <w:rsid w:val="0098543F"/>
    <w:rsid w:val="009A0B31"/>
    <w:rsid w:val="009D36E4"/>
    <w:rsid w:val="009E5685"/>
    <w:rsid w:val="009F0D81"/>
    <w:rsid w:val="009F32AB"/>
    <w:rsid w:val="00A05659"/>
    <w:rsid w:val="00A146A5"/>
    <w:rsid w:val="00A3056A"/>
    <w:rsid w:val="00A91C38"/>
    <w:rsid w:val="00AB4752"/>
    <w:rsid w:val="00AD66C8"/>
    <w:rsid w:val="00AD6C03"/>
    <w:rsid w:val="00B10514"/>
    <w:rsid w:val="00B839F0"/>
    <w:rsid w:val="00B85649"/>
    <w:rsid w:val="00B939DA"/>
    <w:rsid w:val="00B95A71"/>
    <w:rsid w:val="00B979CA"/>
    <w:rsid w:val="00BA2575"/>
    <w:rsid w:val="00BB1F72"/>
    <w:rsid w:val="00BC0309"/>
    <w:rsid w:val="00BC55FB"/>
    <w:rsid w:val="00BE2914"/>
    <w:rsid w:val="00C61004"/>
    <w:rsid w:val="00C7288D"/>
    <w:rsid w:val="00CA30A4"/>
    <w:rsid w:val="00CD32C3"/>
    <w:rsid w:val="00D1368D"/>
    <w:rsid w:val="00D13835"/>
    <w:rsid w:val="00D14C29"/>
    <w:rsid w:val="00D21B5D"/>
    <w:rsid w:val="00D313EB"/>
    <w:rsid w:val="00D43293"/>
    <w:rsid w:val="00D47CA5"/>
    <w:rsid w:val="00D66D80"/>
    <w:rsid w:val="00D7780B"/>
    <w:rsid w:val="00D85FF5"/>
    <w:rsid w:val="00D92E56"/>
    <w:rsid w:val="00DB43BC"/>
    <w:rsid w:val="00DC22DD"/>
    <w:rsid w:val="00E05649"/>
    <w:rsid w:val="00E207C5"/>
    <w:rsid w:val="00E21E4C"/>
    <w:rsid w:val="00E34B29"/>
    <w:rsid w:val="00E4146E"/>
    <w:rsid w:val="00E457BE"/>
    <w:rsid w:val="00E46671"/>
    <w:rsid w:val="00E72571"/>
    <w:rsid w:val="00E81771"/>
    <w:rsid w:val="00E97EB9"/>
    <w:rsid w:val="00EC7033"/>
    <w:rsid w:val="00EF3A11"/>
    <w:rsid w:val="00EF44D9"/>
    <w:rsid w:val="00F000AD"/>
    <w:rsid w:val="00F25E38"/>
    <w:rsid w:val="00F60478"/>
    <w:rsid w:val="00F6378F"/>
    <w:rsid w:val="00F80432"/>
    <w:rsid w:val="00F915E3"/>
    <w:rsid w:val="00FD350E"/>
    <w:rsid w:val="00FF4980"/>
    <w:rsid w:val="00FF53F6"/>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F24D5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683C7C"/>
    <w:pPr>
      <w:spacing w:after="360" w:line="320" w:lineRule="exact"/>
    </w:pPr>
    <w:rPr>
      <w:color w:val="000000" w:themeColor="text1"/>
    </w:rPr>
  </w:style>
  <w:style w:type="paragraph" w:styleId="berschrift1">
    <w:name w:val="heading 1"/>
    <w:basedOn w:val="Standard"/>
    <w:next w:val="Standard"/>
    <w:link w:val="berschrift1Zchn"/>
    <w:uiPriority w:val="9"/>
    <w:qFormat/>
    <w:rsid w:val="0037615C"/>
    <w:pPr>
      <w:keepNext/>
      <w:keepLines/>
      <w:spacing w:before="240" w:after="0"/>
      <w:outlineLvl w:val="0"/>
    </w:pPr>
    <w:rPr>
      <w:rFonts w:asciiTheme="majorHAnsi" w:eastAsiaTheme="majorEastAsia" w:hAnsiTheme="majorHAnsi" w:cstheme="majorBidi"/>
      <w:b/>
      <w:caps/>
      <w:color w:val="5D730F" w:themeColor="accent1" w:themeShade="BF"/>
      <w:sz w:val="32"/>
      <w:szCs w:val="32"/>
    </w:rPr>
  </w:style>
  <w:style w:type="paragraph" w:styleId="berschrift2">
    <w:name w:val="heading 2"/>
    <w:basedOn w:val="Standard"/>
    <w:next w:val="Standard"/>
    <w:link w:val="berschrift2Zchn"/>
    <w:uiPriority w:val="9"/>
    <w:unhideWhenUsed/>
    <w:qFormat/>
    <w:rsid w:val="0037615C"/>
    <w:pPr>
      <w:keepNext/>
      <w:keepLines/>
      <w:spacing w:before="720" w:after="0"/>
      <w:outlineLvl w:val="1"/>
    </w:pPr>
    <w:rPr>
      <w:rFonts w:asciiTheme="majorHAnsi" w:eastAsiaTheme="majorEastAsia" w:hAnsiTheme="majorHAnsi" w:cstheme="majorBidi"/>
      <w:b/>
      <w:color w:val="auto"/>
      <w:sz w:val="26"/>
      <w:szCs w:val="26"/>
    </w:rPr>
  </w:style>
  <w:style w:type="paragraph" w:styleId="berschrift3">
    <w:name w:val="heading 3"/>
    <w:basedOn w:val="Standard"/>
    <w:next w:val="Standard"/>
    <w:link w:val="berschrift3Zchn"/>
    <w:uiPriority w:val="9"/>
    <w:unhideWhenUsed/>
    <w:qFormat/>
    <w:rsid w:val="0037615C"/>
    <w:pPr>
      <w:keepNext/>
      <w:keepLines/>
      <w:spacing w:before="480" w:after="120"/>
      <w:outlineLvl w:val="2"/>
    </w:pPr>
    <w:rPr>
      <w:rFonts w:asciiTheme="majorHAnsi" w:eastAsiaTheme="majorEastAsia" w:hAnsiTheme="majorHAnsi"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305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3056A"/>
  </w:style>
  <w:style w:type="paragraph" w:styleId="Fuzeile">
    <w:name w:val="footer"/>
    <w:basedOn w:val="Standard"/>
    <w:link w:val="FuzeileZchn"/>
    <w:uiPriority w:val="99"/>
    <w:unhideWhenUsed/>
    <w:rsid w:val="00A305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056A"/>
  </w:style>
  <w:style w:type="character" w:styleId="Platzhaltertext">
    <w:name w:val="Placeholder Text"/>
    <w:basedOn w:val="Absatz-Standardschriftart"/>
    <w:uiPriority w:val="99"/>
    <w:semiHidden/>
    <w:rsid w:val="00030269"/>
    <w:rPr>
      <w:color w:val="808080"/>
    </w:rPr>
  </w:style>
  <w:style w:type="character" w:customStyle="1" w:styleId="berschrift1Zchn">
    <w:name w:val="Überschrift 1 Zchn"/>
    <w:basedOn w:val="Absatz-Standardschriftart"/>
    <w:link w:val="berschrift1"/>
    <w:uiPriority w:val="9"/>
    <w:rsid w:val="0037615C"/>
    <w:rPr>
      <w:rFonts w:asciiTheme="majorHAnsi" w:eastAsiaTheme="majorEastAsia" w:hAnsiTheme="majorHAnsi" w:cstheme="majorBidi"/>
      <w:b/>
      <w:caps/>
      <w:color w:val="5D730F" w:themeColor="accent1" w:themeShade="BF"/>
      <w:sz w:val="32"/>
      <w:szCs w:val="32"/>
    </w:rPr>
  </w:style>
  <w:style w:type="paragraph" w:styleId="Titel">
    <w:name w:val="Title"/>
    <w:basedOn w:val="Standard"/>
    <w:next w:val="Standard"/>
    <w:link w:val="TitelZchn"/>
    <w:uiPriority w:val="10"/>
    <w:qFormat/>
    <w:rsid w:val="00BB1F72"/>
    <w:pPr>
      <w:spacing w:before="720" w:after="0" w:line="240" w:lineRule="auto"/>
      <w:contextualSpacing/>
    </w:pPr>
    <w:rPr>
      <w:rFonts w:asciiTheme="majorHAnsi" w:eastAsiaTheme="majorEastAsia" w:hAnsiTheme="majorHAnsi" w:cstheme="majorBidi"/>
      <w:caps/>
      <w:color w:val="auto"/>
      <w:spacing w:val="-10"/>
      <w:kern w:val="28"/>
      <w:sz w:val="56"/>
      <w:szCs w:val="56"/>
    </w:rPr>
  </w:style>
  <w:style w:type="character" w:customStyle="1" w:styleId="TitelZchn">
    <w:name w:val="Titel Zchn"/>
    <w:basedOn w:val="Absatz-Standardschriftart"/>
    <w:link w:val="Titel"/>
    <w:uiPriority w:val="10"/>
    <w:rsid w:val="00BB1F72"/>
    <w:rPr>
      <w:rFonts w:asciiTheme="majorHAnsi" w:eastAsiaTheme="majorEastAsia" w:hAnsiTheme="majorHAnsi" w:cstheme="majorBidi"/>
      <w:caps/>
      <w:spacing w:val="-10"/>
      <w:kern w:val="28"/>
      <w:sz w:val="56"/>
      <w:szCs w:val="56"/>
    </w:rPr>
  </w:style>
  <w:style w:type="paragraph" w:styleId="Untertitel">
    <w:name w:val="Subtitle"/>
    <w:basedOn w:val="Standard"/>
    <w:next w:val="Standard"/>
    <w:link w:val="UntertitelZchn"/>
    <w:uiPriority w:val="11"/>
    <w:qFormat/>
    <w:rsid w:val="00BB1F72"/>
    <w:pPr>
      <w:numPr>
        <w:ilvl w:val="1"/>
      </w:numPr>
      <w:spacing w:line="288" w:lineRule="auto"/>
    </w:pPr>
    <w:rPr>
      <w:rFonts w:eastAsiaTheme="minorEastAsia"/>
      <w:spacing w:val="15"/>
      <w:sz w:val="44"/>
    </w:rPr>
  </w:style>
  <w:style w:type="character" w:customStyle="1" w:styleId="UntertitelZchn">
    <w:name w:val="Untertitel Zchn"/>
    <w:basedOn w:val="Absatz-Standardschriftart"/>
    <w:link w:val="Untertitel"/>
    <w:uiPriority w:val="11"/>
    <w:rsid w:val="00BB1F72"/>
    <w:rPr>
      <w:rFonts w:eastAsiaTheme="minorEastAsia"/>
      <w:color w:val="000000" w:themeColor="text1"/>
      <w:spacing w:val="15"/>
      <w:sz w:val="44"/>
    </w:rPr>
  </w:style>
  <w:style w:type="character" w:customStyle="1" w:styleId="berschrift2Zchn">
    <w:name w:val="Überschrift 2 Zchn"/>
    <w:basedOn w:val="Absatz-Standardschriftart"/>
    <w:link w:val="berschrift2"/>
    <w:uiPriority w:val="9"/>
    <w:rsid w:val="0037615C"/>
    <w:rPr>
      <w:rFonts w:asciiTheme="majorHAnsi" w:eastAsiaTheme="majorEastAsia" w:hAnsiTheme="majorHAnsi" w:cstheme="majorBidi"/>
      <w:b/>
      <w:sz w:val="26"/>
      <w:szCs w:val="26"/>
    </w:rPr>
  </w:style>
  <w:style w:type="paragraph" w:styleId="KeinLeerraum">
    <w:name w:val="No Spacing"/>
    <w:uiPriority w:val="1"/>
    <w:qFormat/>
    <w:rsid w:val="00240C84"/>
    <w:pPr>
      <w:spacing w:after="0" w:line="240" w:lineRule="auto"/>
      <w:jc w:val="both"/>
    </w:pPr>
    <w:rPr>
      <w:color w:val="000000" w:themeColor="text1"/>
    </w:rPr>
  </w:style>
  <w:style w:type="table" w:styleId="Tabellenraster">
    <w:name w:val="Table Grid"/>
    <w:basedOn w:val="NormaleTabelle"/>
    <w:uiPriority w:val="39"/>
    <w:rsid w:val="00E457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3Zchn">
    <w:name w:val="Überschrift 3 Zchn"/>
    <w:basedOn w:val="Absatz-Standardschriftart"/>
    <w:link w:val="berschrift3"/>
    <w:uiPriority w:val="9"/>
    <w:rsid w:val="0037615C"/>
    <w:rPr>
      <w:rFonts w:asciiTheme="majorHAnsi" w:eastAsiaTheme="majorEastAsia" w:hAnsiTheme="majorHAnsi" w:cstheme="majorBidi"/>
      <w:b/>
      <w:color w:val="000000" w:themeColor="text1"/>
      <w:szCs w:val="24"/>
    </w:rPr>
  </w:style>
  <w:style w:type="character" w:styleId="Schwachhervorheb">
    <w:name w:val="Subtle Emphasis"/>
    <w:basedOn w:val="Absatz-Standardschriftart"/>
    <w:uiPriority w:val="19"/>
    <w:qFormat/>
    <w:rsid w:val="00BC0309"/>
    <w:rPr>
      <w:rFonts w:asciiTheme="minorHAnsi" w:hAnsiTheme="minorHAnsi"/>
      <w:i/>
      <w:iCs/>
      <w:color w:val="7F7F7F" w:themeColor="text1" w:themeTint="80"/>
    </w:rPr>
  </w:style>
  <w:style w:type="character" w:styleId="Fett">
    <w:name w:val="Strong"/>
    <w:basedOn w:val="Absatz-Standardschriftart"/>
    <w:uiPriority w:val="22"/>
    <w:qFormat/>
    <w:rsid w:val="00E72571"/>
    <w:rPr>
      <w:rFonts w:asciiTheme="majorHAnsi" w:hAnsiTheme="majorHAnsi"/>
      <w:b/>
      <w:bCs/>
    </w:rPr>
  </w:style>
  <w:style w:type="paragraph" w:styleId="IntensivesZitat">
    <w:name w:val="Intense Quote"/>
    <w:basedOn w:val="Standard"/>
    <w:next w:val="Standard"/>
    <w:link w:val="IntensivesZitatZchn"/>
    <w:uiPriority w:val="30"/>
    <w:qFormat/>
    <w:rsid w:val="00BC0309"/>
    <w:pPr>
      <w:pBdr>
        <w:top w:val="single" w:sz="4" w:space="10" w:color="7E9A14" w:themeColor="accent1"/>
        <w:bottom w:val="single" w:sz="4" w:space="10" w:color="7E9A14" w:themeColor="accent1"/>
      </w:pBdr>
      <w:spacing w:before="360"/>
      <w:ind w:left="864" w:right="864"/>
      <w:jc w:val="center"/>
    </w:pPr>
    <w:rPr>
      <w:iCs/>
      <w:color w:val="7E9A14" w:themeColor="accent1"/>
    </w:rPr>
  </w:style>
  <w:style w:type="character" w:customStyle="1" w:styleId="IntensivesZitatZchn">
    <w:name w:val="Intensives Zitat Zchn"/>
    <w:basedOn w:val="Absatz-Standardschriftart"/>
    <w:link w:val="IntensivesZitat"/>
    <w:uiPriority w:val="30"/>
    <w:rsid w:val="00BC0309"/>
    <w:rPr>
      <w:iCs/>
      <w:color w:val="7E9A14" w:themeColor="accent1"/>
    </w:rPr>
  </w:style>
  <w:style w:type="character" w:styleId="IntensiverVerweis">
    <w:name w:val="Intense Reference"/>
    <w:basedOn w:val="Absatz-Standardschriftart"/>
    <w:uiPriority w:val="32"/>
    <w:qFormat/>
    <w:rsid w:val="00BC0309"/>
    <w:rPr>
      <w:rFonts w:asciiTheme="majorHAnsi" w:hAnsiTheme="majorHAnsi"/>
      <w:b w:val="0"/>
      <w:bCs/>
      <w:smallCaps/>
      <w:color w:val="7E9A14" w:themeColor="accent1"/>
      <w:spacing w:val="5"/>
    </w:rPr>
  </w:style>
  <w:style w:type="character" w:styleId="Buchtitel">
    <w:name w:val="Book Title"/>
    <w:basedOn w:val="Absatz-Standardschriftart"/>
    <w:uiPriority w:val="33"/>
    <w:qFormat/>
    <w:rsid w:val="00BC0309"/>
    <w:rPr>
      <w:rFonts w:asciiTheme="majorHAnsi" w:hAnsiTheme="majorHAnsi"/>
      <w:b w:val="0"/>
      <w:bCs/>
      <w:i w:val="0"/>
      <w:iCs/>
      <w:spacing w:val="5"/>
    </w:rPr>
  </w:style>
  <w:style w:type="paragraph" w:styleId="Listenabsatz">
    <w:name w:val="List Paragraph"/>
    <w:basedOn w:val="Standard"/>
    <w:uiPriority w:val="34"/>
    <w:qFormat/>
    <w:rsid w:val="00BC0309"/>
    <w:pPr>
      <w:ind w:left="720"/>
      <w:contextualSpacing/>
    </w:pPr>
  </w:style>
  <w:style w:type="paragraph" w:styleId="Sprechblasentext">
    <w:name w:val="Balloon Text"/>
    <w:basedOn w:val="Standard"/>
    <w:link w:val="SprechblasentextZchn"/>
    <w:uiPriority w:val="99"/>
    <w:semiHidden/>
    <w:unhideWhenUsed/>
    <w:rsid w:val="005031E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031E7"/>
    <w:rPr>
      <w:rFonts w:ascii="Segoe UI" w:hAnsi="Segoe UI" w:cs="Segoe UI"/>
      <w:color w:val="000000" w:themeColor="text1"/>
      <w:sz w:val="18"/>
      <w:szCs w:val="18"/>
    </w:rPr>
  </w:style>
  <w:style w:type="character" w:styleId="Link">
    <w:name w:val="Hyperlink"/>
    <w:basedOn w:val="Absatz-Standardschriftart"/>
    <w:uiPriority w:val="99"/>
    <w:unhideWhenUsed/>
    <w:rsid w:val="00F915E3"/>
    <w:rPr>
      <w:color w:val="7E9A14" w:themeColor="hyperlink"/>
      <w:u w:val="single"/>
    </w:rPr>
  </w:style>
  <w:style w:type="table" w:customStyle="1" w:styleId="Listentabelle3Akzent11">
    <w:name w:val="Listentabelle 3 – Akzent 11"/>
    <w:basedOn w:val="NormaleTabelle"/>
    <w:uiPriority w:val="48"/>
    <w:rsid w:val="0037615C"/>
    <w:pPr>
      <w:spacing w:after="0" w:line="240" w:lineRule="auto"/>
    </w:pPr>
    <w:tblPr>
      <w:tblStyleRowBandSize w:val="1"/>
      <w:tblStyleColBandSize w:val="1"/>
      <w:tblInd w:w="0" w:type="dxa"/>
      <w:tblBorders>
        <w:top w:val="single" w:sz="4" w:space="0" w:color="7E9A14" w:themeColor="accent1"/>
        <w:left w:val="single" w:sz="4" w:space="0" w:color="7E9A14" w:themeColor="accent1"/>
        <w:bottom w:val="single" w:sz="4" w:space="0" w:color="7E9A14" w:themeColor="accent1"/>
        <w:right w:val="single" w:sz="4" w:space="0" w:color="7E9A14" w:themeColor="accent1"/>
      </w:tblBorders>
      <w:tblCellMar>
        <w:top w:w="0" w:type="dxa"/>
        <w:left w:w="108" w:type="dxa"/>
        <w:bottom w:w="0" w:type="dxa"/>
        <w:right w:w="108" w:type="dxa"/>
      </w:tblCellMar>
    </w:tblPr>
    <w:tblStylePr w:type="firstRow">
      <w:rPr>
        <w:b/>
        <w:bCs/>
        <w:color w:val="FFFFFF" w:themeColor="background1"/>
      </w:rPr>
      <w:tblPr/>
      <w:tcPr>
        <w:shd w:val="clear" w:color="auto" w:fill="7E9A14" w:themeFill="accent1"/>
      </w:tcPr>
    </w:tblStylePr>
    <w:tblStylePr w:type="lastRow">
      <w:rPr>
        <w:b/>
        <w:bCs/>
      </w:rPr>
      <w:tblPr/>
      <w:tcPr>
        <w:tcBorders>
          <w:top w:val="double" w:sz="4" w:space="0" w:color="7E9A1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9A14" w:themeColor="accent1"/>
          <w:right w:val="single" w:sz="4" w:space="0" w:color="7E9A14" w:themeColor="accent1"/>
        </w:tcBorders>
      </w:tcPr>
    </w:tblStylePr>
    <w:tblStylePr w:type="band1Horz">
      <w:tblPr/>
      <w:tcPr>
        <w:tcBorders>
          <w:top w:val="single" w:sz="4" w:space="0" w:color="7E9A14" w:themeColor="accent1"/>
          <w:bottom w:val="single" w:sz="4" w:space="0" w:color="7E9A1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9A14" w:themeColor="accent1"/>
          <w:left w:val="nil"/>
        </w:tcBorders>
      </w:tcPr>
    </w:tblStylePr>
    <w:tblStylePr w:type="swCell">
      <w:tblPr/>
      <w:tcPr>
        <w:tcBorders>
          <w:top w:val="double" w:sz="4" w:space="0" w:color="7E9A14" w:themeColor="accent1"/>
          <w:right w:val="nil"/>
        </w:tcBorders>
      </w:tcPr>
    </w:tblStylePr>
  </w:style>
  <w:style w:type="character" w:styleId="Seitenzahl">
    <w:name w:val="page number"/>
    <w:basedOn w:val="Absatz-Standardschriftart"/>
    <w:uiPriority w:val="99"/>
    <w:semiHidden/>
    <w:unhideWhenUsed/>
    <w:rsid w:val="00B95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90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WIBO/Gescha&#776;ftsausstattung/Office/V1%20-%202015/Word%20-%20Standard%20-%20v1.2.dotx" TargetMode="External"/></Relationship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7E9A14"/>
      </a:dk2>
      <a:lt2>
        <a:srgbClr val="FFFFFF"/>
      </a:lt2>
      <a:accent1>
        <a:srgbClr val="7E9A14"/>
      </a:accent1>
      <a:accent2>
        <a:srgbClr val="5E730E"/>
      </a:accent2>
      <a:accent3>
        <a:srgbClr val="3E4D09"/>
      </a:accent3>
      <a:accent4>
        <a:srgbClr val="7E9A14"/>
      </a:accent4>
      <a:accent5>
        <a:srgbClr val="5E730E"/>
      </a:accent5>
      <a:accent6>
        <a:srgbClr val="3E4D09"/>
      </a:accent6>
      <a:hlink>
        <a:srgbClr val="7E9A14"/>
      </a:hlink>
      <a:folHlink>
        <a:srgbClr val="7E9A14"/>
      </a:folHlink>
    </a:clrScheme>
    <a:fontScheme name="Wibo">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92BF0-F9B1-3840-8FAF-AAC0D1E9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Standard - v1.2.dotx</Template>
  <TotalTime>0</TotalTime>
  <Pages>3</Pages>
  <Words>446</Words>
  <Characters>2811</Characters>
  <Application>Microsoft Macintosh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Wibo Admin</dc:creator>
  <cp:keywords/>
  <dc:description/>
  <cp:lastModifiedBy>Wibo Admin</cp:lastModifiedBy>
  <cp:revision>2</cp:revision>
  <cp:lastPrinted>2017-03-23T15:32:00Z</cp:lastPrinted>
  <dcterms:created xsi:type="dcterms:W3CDTF">2017-06-01T13:03:00Z</dcterms:created>
  <dcterms:modified xsi:type="dcterms:W3CDTF">2017-06-01T13:03:00Z</dcterms:modified>
</cp:coreProperties>
</file>