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CE" w:rsidRDefault="00253C9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#17-450</w:t>
      </w:r>
      <w:bookmarkStart w:id="0" w:name="_GoBack"/>
      <w:bookmarkEnd w:id="0"/>
    </w:p>
    <w:p w:rsidR="00C02ECE" w:rsidRDefault="00C02ECE">
      <w:pPr>
        <w:spacing w:after="0"/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>Stockholm 2017-09-25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As from September 26, 2017, 8 Mini futures issued by Commerzbank AG will be listed on NDX Finland and will be included on the list for </w:t>
      </w:r>
      <w:proofErr w:type="gramStart"/>
      <w:r w:rsidRPr="00253C92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253C92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253C9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253C92">
        <w:rPr>
          <w:rFonts w:ascii="Baskerville MT" w:hAnsi="Baskerville MT" w:cs="Baskerville MT"/>
          <w:sz w:val="24"/>
          <w:szCs w:val="24"/>
          <w:lang w:val="en-US"/>
        </w:rPr>
        <w:t>fu</w:t>
      </w:r>
      <w:r w:rsidRPr="00253C92">
        <w:rPr>
          <w:rFonts w:ascii="Baskerville MT" w:hAnsi="Baskerville MT" w:cs="Baskerville MT"/>
          <w:sz w:val="24"/>
          <w:szCs w:val="24"/>
          <w:lang w:val="en-US"/>
        </w:rPr>
        <w:t>tures,</w:t>
      </w:r>
      <w:proofErr w:type="gramEnd"/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253C92">
        <w:rPr>
          <w:rFonts w:ascii="Baskerville MT" w:hAnsi="Baskerville MT" w:cs="Baskerville MT"/>
          <w:sz w:val="24"/>
          <w:szCs w:val="24"/>
          <w:lang w:val="en-US"/>
        </w:rPr>
        <w:t>As from September 26, 2017 and forward</w:t>
      </w:r>
      <w:proofErr w:type="gramEnd"/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>VIX Volatility Index Future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253C92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 a</w:t>
      </w:r>
      <w:r w:rsidRPr="00253C92">
        <w:rPr>
          <w:rFonts w:ascii="Baskerville MT" w:hAnsi="Baskerville MT" w:cs="Baskerville MT"/>
          <w:sz w:val="24"/>
          <w:szCs w:val="24"/>
          <w:lang w:val="en-US"/>
        </w:rPr>
        <w:t xml:space="preserve">t: </w:t>
      </w:r>
    </w:p>
    <w:p w:rsidR="00C02ECE" w:rsidRPr="00253C92" w:rsidRDefault="00253C92">
      <w:pPr>
        <w:spacing w:after="0"/>
        <w:rPr>
          <w:lang w:val="en-US"/>
        </w:rPr>
      </w:pPr>
      <w:hyperlink r:id="rId7" w:history="1">
        <w:proofErr w:type="gramStart"/>
        <w:r w:rsidRPr="00253C92">
          <w:rPr>
            <w:color w:val="0000FF"/>
            <w:u w:val="single"/>
            <w:lang w:val="en-US"/>
          </w:rPr>
          <w:t>[ NGM</w:t>
        </w:r>
        <w:proofErr w:type="gramEnd"/>
        <w:r w:rsidRPr="00253C9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53C92">
          <w:rPr>
            <w:color w:val="0000FF"/>
            <w:u w:val="single"/>
            <w:lang w:val="en-US"/>
          </w:rPr>
          <w:t>MiniFutures</w:t>
        </w:r>
        <w:proofErr w:type="spellEnd"/>
        <w:r w:rsidRPr="00253C92">
          <w:rPr>
            <w:color w:val="0000FF"/>
            <w:u w:val="single"/>
            <w:lang w:val="en-US"/>
          </w:rPr>
          <w:t xml:space="preserve"> ]</w:t>
        </w:r>
      </w:hyperlink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253C92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253C92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253C92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253C92">
        <w:rPr>
          <w:rFonts w:ascii="Baskerville MT" w:hAnsi="Baskerville MT" w:cs="Baskerville MT"/>
          <w:sz w:val="22"/>
          <w:szCs w:val="22"/>
          <w:lang w:val="en-US"/>
        </w:rPr>
        <w:t xml:space="preserve"> please cont</w:t>
      </w:r>
      <w:r w:rsidRPr="00253C92">
        <w:rPr>
          <w:rFonts w:ascii="Baskerville MT" w:hAnsi="Baskerville MT" w:cs="Baskerville MT"/>
          <w:sz w:val="22"/>
          <w:szCs w:val="22"/>
          <w:lang w:val="en-US"/>
        </w:rPr>
        <w:t>act: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253C92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253C92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253C92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53C9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53C9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02ECE" w:rsidRPr="00253C92" w:rsidRDefault="00C02ECE">
      <w:pPr>
        <w:spacing w:after="0"/>
        <w:rPr>
          <w:lang w:val="en-US"/>
        </w:rPr>
      </w:pPr>
    </w:p>
    <w:p w:rsidR="00C02ECE" w:rsidRPr="00253C92" w:rsidRDefault="00253C92">
      <w:pPr>
        <w:spacing w:after="0"/>
        <w:rPr>
          <w:lang w:val="en-US"/>
        </w:rPr>
      </w:pPr>
      <w:r w:rsidRPr="00253C92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253C92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253C92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253C9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02ECE" w:rsidRPr="00253C9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3C92">
      <w:pPr>
        <w:spacing w:after="0" w:line="240" w:lineRule="auto"/>
      </w:pPr>
      <w:r>
        <w:separator/>
      </w:r>
    </w:p>
  </w:endnote>
  <w:endnote w:type="continuationSeparator" w:id="0">
    <w:p w:rsidR="00000000" w:rsidRDefault="0025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3C92">
      <w:pPr>
        <w:spacing w:after="0" w:line="240" w:lineRule="auto"/>
      </w:pPr>
      <w:r>
        <w:separator/>
      </w:r>
    </w:p>
  </w:footnote>
  <w:footnote w:type="continuationSeparator" w:id="0">
    <w:p w:rsidR="00000000" w:rsidRDefault="0025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CE" w:rsidRDefault="00253C9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ECE"/>
    <w:rsid w:val="00253C92"/>
    <w:rsid w:val="00C0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F8D92"/>
  <w15:docId w15:val="{7D5F63E8-753D-41FF-A1F4-6249E7F5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2017-09-25T08:13:00Z</dcterms:created>
  <dcterms:modified xsi:type="dcterms:W3CDTF">2017-09-25T12:08:00Z</dcterms:modified>
  <cp:category/>
</cp:coreProperties>
</file>