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C4" w:rsidRDefault="004C25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#17-791</w:t>
      </w:r>
      <w:bookmarkStart w:id="0" w:name="_GoBack"/>
      <w:bookmarkEnd w:id="0"/>
    </w:p>
    <w:p w:rsidR="006B54C4" w:rsidRDefault="006B54C4">
      <w:pPr>
        <w:spacing w:after="0"/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Stockholm 2017-08-22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proofErr w:type="gramStart"/>
      <w:r w:rsidRPr="004C256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  <w:proofErr w:type="gramEnd"/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As from August 23, 2017, 3 Mini futures issued by BNP Paribas Issuance B.V. will be listed on NDX Sweden and will be included on the list for Knock-Outs. The instruments will be registered at </w:t>
      </w:r>
      <w:proofErr w:type="spellStart"/>
      <w:r w:rsidRPr="004C256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security: Mini </w:t>
      </w:r>
      <w:proofErr w:type="gramStart"/>
      <w:r w:rsidRPr="004C2568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Term: As from August 23, 2017 and forward or until time for knock out event</w:t>
      </w:r>
    </w:p>
    <w:p w:rsidR="006B54C4" w:rsidRDefault="004C2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B54C4" w:rsidRDefault="006B54C4">
      <w:pPr>
        <w:spacing w:after="0"/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>Light Sweet Crude</w:t>
      </w:r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 Oil (WTI) Futures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B54C4" w:rsidRPr="004C2568" w:rsidRDefault="004C2568">
      <w:pPr>
        <w:spacing w:after="0"/>
        <w:rPr>
          <w:lang w:val="en-US"/>
        </w:rPr>
      </w:pPr>
      <w:hyperlink r:id="rId8" w:history="1">
        <w:proofErr w:type="gramStart"/>
        <w:r w:rsidRPr="004C2568">
          <w:rPr>
            <w:color w:val="0000FF"/>
            <w:u w:val="single"/>
            <w:lang w:val="en-US"/>
          </w:rPr>
          <w:t>[ NGM</w:t>
        </w:r>
        <w:proofErr w:type="gramEnd"/>
        <w:r w:rsidRPr="004C256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C2568">
          <w:rPr>
            <w:color w:val="0000FF"/>
            <w:u w:val="single"/>
            <w:lang w:val="en-US"/>
          </w:rPr>
          <w:t>MiniFutures</w:t>
        </w:r>
        <w:proofErr w:type="spellEnd"/>
        <w:r w:rsidRPr="004C2568">
          <w:rPr>
            <w:color w:val="0000FF"/>
            <w:u w:val="single"/>
            <w:lang w:val="en-US"/>
          </w:rPr>
          <w:t xml:space="preserve"> ]</w:t>
        </w:r>
      </w:hyperlink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</w:t>
      </w:r>
      <w:r w:rsidRPr="004C2568">
        <w:rPr>
          <w:rFonts w:ascii="Baskerville MT" w:hAnsi="Baskerville MT" w:cs="Baskerville MT"/>
          <w:b/>
          <w:sz w:val="24"/>
          <w:szCs w:val="24"/>
          <w:lang w:val="en-US"/>
        </w:rPr>
        <w:t>d file.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C256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C256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C256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B54C4" w:rsidRPr="004C2568" w:rsidRDefault="006B54C4">
      <w:pPr>
        <w:spacing w:after="0"/>
        <w:rPr>
          <w:lang w:val="en-US"/>
        </w:rPr>
      </w:pPr>
    </w:p>
    <w:p w:rsidR="006B54C4" w:rsidRPr="004C2568" w:rsidRDefault="004C2568">
      <w:pPr>
        <w:spacing w:after="0"/>
        <w:rPr>
          <w:lang w:val="en-US"/>
        </w:rPr>
      </w:pPr>
      <w:r w:rsidRPr="004C256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C256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B54C4" w:rsidRPr="004C256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2568">
      <w:pPr>
        <w:spacing w:after="0" w:line="240" w:lineRule="auto"/>
      </w:pPr>
      <w:r>
        <w:separator/>
      </w:r>
    </w:p>
  </w:endnote>
  <w:endnote w:type="continuationSeparator" w:id="0">
    <w:p w:rsidR="00000000" w:rsidRDefault="004C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2568">
      <w:pPr>
        <w:spacing w:after="0" w:line="240" w:lineRule="auto"/>
      </w:pPr>
      <w:r>
        <w:separator/>
      </w:r>
    </w:p>
  </w:footnote>
  <w:footnote w:type="continuationSeparator" w:id="0">
    <w:p w:rsidR="00000000" w:rsidRDefault="004C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C4" w:rsidRDefault="004C256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4C4"/>
    <w:rsid w:val="004C2568"/>
    <w:rsid w:val="006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2017-08-22T08:32:00Z</dcterms:created>
  <dcterms:modified xsi:type="dcterms:W3CDTF">2017-08-22T12:16:00Z</dcterms:modified>
  <cp:category/>
</cp:coreProperties>
</file>