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A87" w:rsidRDefault="00E668E8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>NDX Notice Sweden #17-425</w:t>
      </w:r>
      <w:bookmarkStart w:id="0" w:name="_GoBack"/>
      <w:bookmarkEnd w:id="0"/>
    </w:p>
    <w:p w:rsidR="00D12A87" w:rsidRDefault="00D12A87">
      <w:pPr>
        <w:spacing w:after="0"/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Stockholm 2017-05-09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b/>
          <w:sz w:val="28"/>
          <w:szCs w:val="28"/>
          <w:lang w:val="en-US"/>
        </w:rPr>
        <w:t>Listing of Mini futures issued by Vontobel Financial Products GmbH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As from May 10, 2017, 60 Mini futures issued by Vontobel Financial Products GmbH will be listed on NDX Sweden and will be included on the list for Knock-Outs. The instruments will be registered at Euroclear Sweden AB.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Issuer: Vontobel Financial Products G</w:t>
      </w:r>
      <w:r w:rsidRPr="00E668E8">
        <w:rPr>
          <w:rFonts w:ascii="Baskerville MT" w:hAnsi="Baskerville MT" w:cs="Baskerville MT"/>
          <w:sz w:val="24"/>
          <w:szCs w:val="24"/>
          <w:lang w:val="en-US"/>
        </w:rPr>
        <w:t>mbH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Type of security: Mini futures, open ended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Term: As from May 10, 2017 and forward or until time for knock out event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Market Maker: Bank Vontobel Europe AG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OMXS30 index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ICE Brent Crude Oil Fu</w:t>
      </w:r>
      <w:r w:rsidRPr="00E668E8">
        <w:rPr>
          <w:rFonts w:ascii="Baskerville MT" w:hAnsi="Baskerville MT" w:cs="Baskerville MT"/>
          <w:sz w:val="24"/>
          <w:szCs w:val="24"/>
          <w:lang w:val="en-US"/>
        </w:rPr>
        <w:t>tures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Gold (troy ounce)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Silver (troy ounce)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>Vestas Wind Systems A/S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4"/>
          <w:szCs w:val="24"/>
          <w:lang w:val="en-US"/>
        </w:rPr>
        <w:t xml:space="preserve">Current values of strike and barrier can be found at: </w:t>
      </w:r>
    </w:p>
    <w:p w:rsidR="00D12A87" w:rsidRPr="00E668E8" w:rsidRDefault="00E668E8">
      <w:pPr>
        <w:spacing w:after="0"/>
        <w:rPr>
          <w:lang w:val="en-US"/>
        </w:rPr>
      </w:pPr>
      <w:hyperlink r:id="rId8" w:history="1">
        <w:r w:rsidRPr="00E668E8">
          <w:rPr>
            <w:color w:val="0000FF"/>
            <w:u w:val="single"/>
            <w:lang w:val="en-US"/>
          </w:rPr>
          <w:t>[ NGM Market Data W</w:t>
        </w:r>
        <w:r w:rsidRPr="00E668E8">
          <w:rPr>
            <w:color w:val="0000FF"/>
            <w:u w:val="single"/>
            <w:lang w:val="en-US"/>
          </w:rPr>
          <w:t>eb - MiniFutures ]</w:t>
        </w:r>
      </w:hyperlink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2"/>
          <w:szCs w:val="22"/>
          <w:lang w:val="en-US"/>
        </w:rPr>
        <w:t>For further information concerning this NDX notice please contact: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22"/>
          <w:szCs w:val="22"/>
          <w:lang w:val="en-US"/>
        </w:rPr>
        <w:t>NDX Listing on +46 8 566 390 20 or at ndxlist@ngm.se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E668E8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encouragement of a market </w:t>
      </w:r>
      <w:r w:rsidRPr="00E668E8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E668E8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D12A87" w:rsidRPr="00E668E8" w:rsidRDefault="00D12A87">
      <w:pPr>
        <w:spacing w:after="0"/>
        <w:rPr>
          <w:lang w:val="en-US"/>
        </w:rPr>
      </w:pPr>
    </w:p>
    <w:p w:rsidR="00D12A87" w:rsidRPr="00E668E8" w:rsidRDefault="00E668E8">
      <w:pPr>
        <w:spacing w:after="0"/>
        <w:rPr>
          <w:lang w:val="en-US"/>
        </w:rPr>
      </w:pPr>
      <w:r w:rsidRPr="00E668E8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E668E8">
        <w:rPr>
          <w:rFonts w:ascii="Baskerville MT" w:hAnsi="Baskerville MT" w:cs="Baskerville MT"/>
          <w:sz w:val="18"/>
          <w:szCs w:val="18"/>
          <w:lang w:val="en-US"/>
        </w:rPr>
        <w:t>gmexchange</w:t>
      </w:r>
    </w:p>
    <w:sectPr w:rsidR="00D12A87" w:rsidRPr="00E668E8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668E8">
      <w:pPr>
        <w:spacing w:after="0" w:line="240" w:lineRule="auto"/>
      </w:pPr>
      <w:r>
        <w:separator/>
      </w:r>
    </w:p>
  </w:endnote>
  <w:endnote w:type="continuationSeparator" w:id="0">
    <w:p w:rsidR="00000000" w:rsidRDefault="00E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668E8">
      <w:pPr>
        <w:spacing w:after="0" w:line="240" w:lineRule="auto"/>
      </w:pPr>
      <w:r>
        <w:separator/>
      </w:r>
    </w:p>
  </w:footnote>
  <w:footnote w:type="continuationSeparator" w:id="0">
    <w:p w:rsidR="00000000" w:rsidRDefault="00E66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2A87" w:rsidRDefault="00E668E8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A87"/>
    <w:rsid w:val="00D12A87"/>
    <w:rsid w:val="00E6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MiniFuture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339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Therese Bonnier</cp:lastModifiedBy>
  <cp:revision>2</cp:revision>
  <dcterms:created xsi:type="dcterms:W3CDTF">2017-05-09T06:55:00Z</dcterms:created>
  <dcterms:modified xsi:type="dcterms:W3CDTF">2017-05-09T12:16:00Z</dcterms:modified>
  <cp:category/>
</cp:coreProperties>
</file>