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59" w:rsidRDefault="00DB33B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#17-20</w:t>
      </w:r>
      <w:bookmarkStart w:id="0" w:name="_GoBack"/>
      <w:bookmarkEnd w:id="0"/>
    </w:p>
    <w:p w:rsidR="00BD3D59" w:rsidRDefault="00BD3D59">
      <w:pPr>
        <w:spacing w:after="0"/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Stockholm 2017-01-05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As from January 09, 2017, 17 Mini futures issued by Vontobel Financial Products GmbH will be listed on NDX Sweden and will be included on the list for Knock-Outs. The instruments will be registered at Euroclear Sweden AB.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Issuer: Vontobel Financial Produc</w:t>
      </w:r>
      <w:r w:rsidRPr="00DB33B0">
        <w:rPr>
          <w:rFonts w:ascii="Baskerville MT" w:hAnsi="Baskerville MT" w:cs="Baskerville MT"/>
          <w:sz w:val="24"/>
          <w:szCs w:val="24"/>
          <w:lang w:val="en-US"/>
        </w:rPr>
        <w:t>ts GmbH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Term: As from January 09, 2017 and forward or until time for knock out event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Gold (</w:t>
      </w:r>
      <w:r w:rsidRPr="00DB33B0">
        <w:rPr>
          <w:rFonts w:ascii="Baskerville MT" w:hAnsi="Baskerville MT" w:cs="Baskerville MT"/>
          <w:sz w:val="24"/>
          <w:szCs w:val="24"/>
          <w:lang w:val="en-US"/>
        </w:rPr>
        <w:t>troy ounce)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24"/>
          <w:szCs w:val="24"/>
        </w:rPr>
        <w:t>Deutsche Bank AG</w:t>
      </w:r>
    </w:p>
    <w:p w:rsidR="00BD3D59" w:rsidRPr="00DB33B0" w:rsidRDefault="00DB33B0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Skandinaviska Enskilda Banken ser. </w:t>
      </w:r>
      <w:r w:rsidRPr="00DB33B0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Volkswagen AG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EUR</w:t>
      </w:r>
      <w:r w:rsidRPr="00DB33B0">
        <w:rPr>
          <w:rFonts w:ascii="Baskerville MT" w:hAnsi="Baskerville MT" w:cs="Baskerville MT"/>
          <w:sz w:val="24"/>
          <w:szCs w:val="24"/>
          <w:lang w:val="en-US"/>
        </w:rPr>
        <w:t>/USD Exchange Rate</w:t>
      </w: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>USD/JPY Exchange Rate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D3D59" w:rsidRPr="00DB33B0" w:rsidRDefault="00DB33B0">
      <w:pPr>
        <w:spacing w:after="0"/>
        <w:rPr>
          <w:lang w:val="en-US"/>
        </w:rPr>
      </w:pPr>
      <w:hyperlink r:id="rId8" w:history="1">
        <w:r w:rsidRPr="00DB33B0">
          <w:rPr>
            <w:color w:val="0000FF"/>
            <w:u w:val="single"/>
            <w:lang w:val="en-US"/>
          </w:rPr>
          <w:t>[ NGM Market Data Web - MiniFutures ]</w:t>
        </w:r>
      </w:hyperlink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BD3D59">
      <w:pPr>
        <w:spacing w:after="0"/>
        <w:rPr>
          <w:lang w:val="en-US"/>
        </w:rPr>
      </w:pPr>
    </w:p>
    <w:p w:rsidR="00BD3D59" w:rsidRPr="00DB33B0" w:rsidRDefault="00DB33B0">
      <w:pPr>
        <w:spacing w:after="0"/>
        <w:rPr>
          <w:lang w:val="en-US"/>
        </w:rPr>
      </w:pPr>
      <w:r w:rsidRPr="00DB33B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D3D59" w:rsidRPr="00DB33B0" w:rsidRDefault="00BD3D59">
      <w:pPr>
        <w:spacing w:after="0"/>
        <w:rPr>
          <w:lang w:val="en-US"/>
        </w:rPr>
      </w:pPr>
    </w:p>
    <w:p w:rsidR="00BD3D59" w:rsidRDefault="00DB33B0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BD3D59" w:rsidRDefault="00BD3D59">
      <w:pPr>
        <w:spacing w:after="0"/>
      </w:pPr>
    </w:p>
    <w:p w:rsidR="00BD3D59" w:rsidRDefault="00DB33B0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BD3D59" w:rsidRDefault="00BD3D59">
      <w:pPr>
        <w:spacing w:after="0"/>
      </w:pPr>
    </w:p>
    <w:p w:rsidR="00BD3D59" w:rsidRDefault="00BD3D59">
      <w:pPr>
        <w:spacing w:after="0"/>
      </w:pPr>
    </w:p>
    <w:p w:rsidR="00BD3D59" w:rsidRDefault="00BD3D59">
      <w:pPr>
        <w:spacing w:after="0"/>
      </w:pPr>
    </w:p>
    <w:p w:rsidR="00BD3D59" w:rsidRDefault="00DB33B0">
      <w:pPr>
        <w:spacing w:after="0"/>
      </w:pPr>
      <w:r>
        <w:rPr>
          <w:rFonts w:ascii="Baskerville MT" w:hAnsi="Baskerville MT" w:cs="Baskerville MT"/>
          <w:sz w:val="18"/>
          <w:szCs w:val="18"/>
        </w:rPr>
        <w:lastRenderedPageBreak/>
        <w:t>About NDX</w:t>
      </w:r>
    </w:p>
    <w:p w:rsidR="00BD3D59" w:rsidRDefault="00DB33B0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BD3D59" w:rsidRDefault="00BD3D59">
      <w:pPr>
        <w:spacing w:after="0"/>
      </w:pPr>
    </w:p>
    <w:p w:rsidR="00BD3D59" w:rsidRDefault="00DB33B0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BD3D5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3B0">
      <w:pPr>
        <w:spacing w:after="0" w:line="240" w:lineRule="auto"/>
      </w:pPr>
      <w:r>
        <w:separator/>
      </w:r>
    </w:p>
  </w:endnote>
  <w:endnote w:type="continuationSeparator" w:id="0">
    <w:p w:rsidR="00000000" w:rsidRDefault="00D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3B0">
      <w:pPr>
        <w:spacing w:after="0" w:line="240" w:lineRule="auto"/>
      </w:pPr>
      <w:r>
        <w:separator/>
      </w:r>
    </w:p>
  </w:footnote>
  <w:footnote w:type="continuationSeparator" w:id="0">
    <w:p w:rsidR="00000000" w:rsidRDefault="00DB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59" w:rsidRDefault="00DB33B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59"/>
    <w:rsid w:val="00BD3D59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2017-01-05T08:52:00Z</dcterms:created>
  <dcterms:modified xsi:type="dcterms:W3CDTF">2017-01-05T11:47:00Z</dcterms:modified>
  <cp:category/>
</cp:coreProperties>
</file>