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C8BE0" w14:textId="6171EAAB" w:rsidR="00007E7B" w:rsidRDefault="0066672F" w:rsidP="00007E7B">
      <w:pPr>
        <w:pStyle w:val="Title"/>
      </w:pPr>
      <w:r>
        <w:t xml:space="preserve">Online-Konfigurator für Wälzfräser-Rohlinge von </w:t>
      </w:r>
      <w:r w:rsidR="00EE2A24">
        <w:t xml:space="preserve">Hard </w:t>
      </w:r>
      <w:r>
        <w:t xml:space="preserve">Material Solutions </w:t>
      </w:r>
      <w:proofErr w:type="spellStart"/>
      <w:r>
        <w:t>by</w:t>
      </w:r>
      <w:proofErr w:type="spellEnd"/>
      <w:r>
        <w:t xml:space="preserve"> CERATIZIT</w:t>
      </w:r>
    </w:p>
    <w:p w14:paraId="5B2926E3" w14:textId="41A3367A" w:rsidR="00007E7B" w:rsidRDefault="00212E16" w:rsidP="00007E7B">
      <w:pPr>
        <w:numPr>
          <w:ilvl w:val="1"/>
          <w:numId w:val="0"/>
        </w:numPr>
        <w:spacing w:line="340" w:lineRule="exact"/>
        <w:jc w:val="left"/>
        <w:rPr>
          <w:rFonts w:eastAsia="MS Mincho"/>
          <w:b/>
          <w:sz w:val="26"/>
        </w:rPr>
      </w:pPr>
      <w:r>
        <w:rPr>
          <w:rFonts w:eastAsia="MS Mincho"/>
          <w:b/>
          <w:sz w:val="26"/>
        </w:rPr>
        <w:t>Mit wenigen Klicks zum individuellen Produkt</w:t>
      </w:r>
    </w:p>
    <w:p w14:paraId="21DC15D4" w14:textId="1D99FCE9" w:rsidR="0089085F" w:rsidRPr="00007E7B" w:rsidRDefault="0089085F" w:rsidP="00007E7B">
      <w:pPr>
        <w:numPr>
          <w:ilvl w:val="1"/>
          <w:numId w:val="0"/>
        </w:numPr>
        <w:spacing w:line="340" w:lineRule="exact"/>
        <w:jc w:val="left"/>
        <w:rPr>
          <w:rFonts w:eastAsia="MS Mincho"/>
          <w:b/>
          <w:sz w:val="26"/>
        </w:rPr>
      </w:pPr>
      <w:r w:rsidRPr="0089085F">
        <w:t xml:space="preserve">CERATIZIT S.A., Mamer, Luxemburg (Hauptsitz), </w:t>
      </w:r>
      <w:r>
        <w:t>20</w:t>
      </w:r>
      <w:r w:rsidRPr="0089085F">
        <w:t xml:space="preserve">. </w:t>
      </w:r>
      <w:r>
        <w:t>September</w:t>
      </w:r>
      <w:r w:rsidRPr="0089085F">
        <w:t xml:space="preserve"> 2017</w:t>
      </w:r>
    </w:p>
    <w:p w14:paraId="1B33538E" w14:textId="5075C473" w:rsidR="00A70D46" w:rsidRPr="005A1A35" w:rsidRDefault="00EE2A24" w:rsidP="0059459D">
      <w:pPr>
        <w:pStyle w:val="Einleitung"/>
      </w:pPr>
      <w:r>
        <w:t xml:space="preserve">Die CERATIZIT-Gruppe </w:t>
      </w:r>
      <w:r w:rsidR="0089085F">
        <w:t>zeigt</w:t>
      </w:r>
      <w:r w:rsidR="00D43AEF" w:rsidRPr="00D43AEF">
        <w:t xml:space="preserve"> auf der EMO </w:t>
      </w:r>
      <w:r w:rsidR="00837E7A">
        <w:t xml:space="preserve">2017 </w:t>
      </w:r>
      <w:r w:rsidR="0089085F">
        <w:t xml:space="preserve">erstmals </w:t>
      </w:r>
      <w:r w:rsidR="00B0168D">
        <w:t>ihren</w:t>
      </w:r>
      <w:r w:rsidR="00D43AEF" w:rsidRPr="00D43AEF">
        <w:t xml:space="preserve"> neuen Online-Konfigurator für individuelle Wälzfräser-Rohlinge </w:t>
      </w:r>
      <w:r>
        <w:t>der Kompetenzmarke H</w:t>
      </w:r>
      <w:r w:rsidRPr="00D43AEF">
        <w:t xml:space="preserve">ard Material Solutions </w:t>
      </w:r>
      <w:proofErr w:type="spellStart"/>
      <w:r w:rsidRPr="00D43AEF">
        <w:t>by</w:t>
      </w:r>
      <w:proofErr w:type="spellEnd"/>
      <w:r w:rsidRPr="00D43AEF">
        <w:t xml:space="preserve"> CERATIZIT</w:t>
      </w:r>
      <w:r w:rsidR="00D43AEF" w:rsidRPr="00D43AEF">
        <w:t xml:space="preserve">. Dank des intuitiven Konfigurators mit automatisierter Angebotserstellung benötigen Kunden </w:t>
      </w:r>
      <w:r w:rsidR="0089085F">
        <w:t xml:space="preserve">in Zukunft </w:t>
      </w:r>
      <w:r w:rsidR="00D43AEF" w:rsidRPr="00D43AEF">
        <w:t>nur noch wenige Klicks, um im Online-Shop E-</w:t>
      </w:r>
      <w:proofErr w:type="spellStart"/>
      <w:r w:rsidR="00D43AEF" w:rsidRPr="00D43AEF">
        <w:t>Techstore</w:t>
      </w:r>
      <w:proofErr w:type="spellEnd"/>
      <w:r w:rsidR="00D43AEF" w:rsidRPr="00D43AEF">
        <w:t xml:space="preserve"> rund um die Uhr passende Wälzfräser-Rohlinge </w:t>
      </w:r>
      <w:r w:rsidR="00212E16">
        <w:t xml:space="preserve">aus Hartmetall </w:t>
      </w:r>
      <w:r w:rsidR="00D43AEF" w:rsidRPr="00D43AEF">
        <w:t>zu konfigurieren</w:t>
      </w:r>
      <w:r w:rsidR="00ED38E9">
        <w:t xml:space="preserve"> </w:t>
      </w:r>
      <w:r w:rsidR="00ED38E9" w:rsidRPr="003C10A1">
        <w:t>und zu bestellen</w:t>
      </w:r>
      <w:r w:rsidR="00D43AEF" w:rsidRPr="003C10A1">
        <w:t>.</w:t>
      </w:r>
      <w:r w:rsidR="00D43AEF" w:rsidRPr="00D43AEF">
        <w:t xml:space="preserve"> </w:t>
      </w:r>
      <w:r w:rsidR="00D43AEF" w:rsidRPr="007131F6">
        <w:t xml:space="preserve">Als fertiges Werkzeug können </w:t>
      </w:r>
      <w:r w:rsidR="00007E7B" w:rsidRPr="007131F6">
        <w:t>diese</w:t>
      </w:r>
      <w:r w:rsidR="00D43AEF" w:rsidRPr="007131F6">
        <w:t xml:space="preserve"> zur Verzahnung verschiedenster Bauteile eingesetzt werden.</w:t>
      </w:r>
    </w:p>
    <w:p w14:paraId="59AC368B" w14:textId="30074D11" w:rsidR="00007E7B" w:rsidRPr="005A1A35" w:rsidRDefault="00007E7B" w:rsidP="00007E7B">
      <w:pPr>
        <w:pStyle w:val="Heading2"/>
      </w:pPr>
      <w:r>
        <w:t>Schnelligkeit und Flexibilität</w:t>
      </w:r>
    </w:p>
    <w:p w14:paraId="49D26D3C" w14:textId="0C1D2418" w:rsidR="002A26CC" w:rsidRDefault="00D43AEF" w:rsidP="0059459D">
      <w:pPr>
        <w:pStyle w:val="Einleitung"/>
        <w:rPr>
          <w:b w:val="0"/>
        </w:rPr>
      </w:pPr>
      <w:r w:rsidRPr="00D43AEF">
        <w:rPr>
          <w:b w:val="0"/>
        </w:rPr>
        <w:t>Für die Kunden bedeutet der neue Konfigurator volle Flexibilität und eine ungeahnte Schnelligkeit bei der Bestellung. Er konstruiert vollautomatisch den für die jeweili</w:t>
      </w:r>
      <w:r w:rsidR="00007E7B">
        <w:rPr>
          <w:b w:val="0"/>
        </w:rPr>
        <w:t xml:space="preserve">ge Anwendung passenden Rohling und erstellt ein Angebot </w:t>
      </w:r>
      <w:r w:rsidRPr="00D43AEF">
        <w:rPr>
          <w:b w:val="0"/>
        </w:rPr>
        <w:t>g</w:t>
      </w:r>
      <w:r w:rsidR="00007E7B">
        <w:rPr>
          <w:b w:val="0"/>
        </w:rPr>
        <w:t>emäß den Konditionen des Kunden</w:t>
      </w:r>
      <w:r w:rsidR="00651FFB">
        <w:rPr>
          <w:b w:val="0"/>
        </w:rPr>
        <w:t xml:space="preserve">. </w:t>
      </w:r>
      <w:r w:rsidR="00680474">
        <w:rPr>
          <w:b w:val="0"/>
        </w:rPr>
        <w:t>Dank d</w:t>
      </w:r>
      <w:r w:rsidR="007D1C42">
        <w:rPr>
          <w:b w:val="0"/>
        </w:rPr>
        <w:t xml:space="preserve">er Speicherfunktion </w:t>
      </w:r>
      <w:r w:rsidR="00680474">
        <w:rPr>
          <w:b w:val="0"/>
        </w:rPr>
        <w:t xml:space="preserve">des Konfigurators </w:t>
      </w:r>
      <w:r w:rsidR="007D1C42">
        <w:rPr>
          <w:b w:val="0"/>
        </w:rPr>
        <w:t xml:space="preserve">kann die Bestellung sowohl </w:t>
      </w:r>
      <w:r w:rsidR="00F33303">
        <w:rPr>
          <w:b w:val="0"/>
        </w:rPr>
        <w:t>unmittelbar</w:t>
      </w:r>
      <w:r w:rsidR="007D1C42">
        <w:rPr>
          <w:b w:val="0"/>
        </w:rPr>
        <w:t xml:space="preserve"> als auch zu einem späteren Zeitpunkt erfolgen.</w:t>
      </w:r>
    </w:p>
    <w:p w14:paraId="1B1928BC" w14:textId="5EB2B430" w:rsidR="003C70C7" w:rsidRDefault="002A26CC" w:rsidP="0059459D">
      <w:pPr>
        <w:pStyle w:val="Einleitung"/>
        <w:rPr>
          <w:b w:val="0"/>
        </w:rPr>
      </w:pPr>
      <w:r>
        <w:rPr>
          <w:b w:val="0"/>
        </w:rPr>
        <w:t xml:space="preserve">Die </w:t>
      </w:r>
      <w:r w:rsidR="007131F6">
        <w:rPr>
          <w:b w:val="0"/>
        </w:rPr>
        <w:t>Automatisierung</w:t>
      </w:r>
      <w:r>
        <w:rPr>
          <w:b w:val="0"/>
        </w:rPr>
        <w:t xml:space="preserve"> </w:t>
      </w:r>
      <w:r w:rsidR="007131F6">
        <w:rPr>
          <w:b w:val="0"/>
        </w:rPr>
        <w:t>des</w:t>
      </w:r>
      <w:r w:rsidR="00F33303">
        <w:rPr>
          <w:b w:val="0"/>
        </w:rPr>
        <w:t xml:space="preserve"> Bestellprozess</w:t>
      </w:r>
      <w:r w:rsidR="007131F6">
        <w:rPr>
          <w:b w:val="0"/>
        </w:rPr>
        <w:t>es</w:t>
      </w:r>
      <w:r w:rsidR="00F33303">
        <w:rPr>
          <w:b w:val="0"/>
        </w:rPr>
        <w:t xml:space="preserve"> </w:t>
      </w:r>
      <w:r>
        <w:rPr>
          <w:b w:val="0"/>
        </w:rPr>
        <w:t>kommt den Kunden auch an anderer Stelle zu</w:t>
      </w:r>
      <w:r w:rsidR="00F33303">
        <w:rPr>
          <w:b w:val="0"/>
        </w:rPr>
        <w:t>g</w:t>
      </w:r>
      <w:r>
        <w:rPr>
          <w:b w:val="0"/>
        </w:rPr>
        <w:t>ute, wie Produktmanager Manuel Bergmann erläutert: „</w:t>
      </w:r>
      <w:r w:rsidRPr="002A26CC">
        <w:rPr>
          <w:b w:val="0"/>
        </w:rPr>
        <w:t>Unser Konfigurator macht das, was zukunftsorientierte Digitalisierungsprojekte ausmacht: Er schafft Kapazität dadurch, dass er unsere Mitarbeiter von immer gleichen, logischen Abläufen befreit</w:t>
      </w:r>
      <w:r w:rsidR="007131F6">
        <w:rPr>
          <w:b w:val="0"/>
        </w:rPr>
        <w:t>. So werden</w:t>
      </w:r>
      <w:r w:rsidRPr="002A26CC">
        <w:rPr>
          <w:b w:val="0"/>
        </w:rPr>
        <w:t xml:space="preserve"> Kapazität</w:t>
      </w:r>
      <w:r w:rsidR="007131F6">
        <w:rPr>
          <w:b w:val="0"/>
        </w:rPr>
        <w:t>en</w:t>
      </w:r>
      <w:r w:rsidRPr="002A26CC">
        <w:rPr>
          <w:b w:val="0"/>
        </w:rPr>
        <w:t xml:space="preserve"> für Aufgaben</w:t>
      </w:r>
      <w:r w:rsidR="00B112CB">
        <w:rPr>
          <w:b w:val="0"/>
        </w:rPr>
        <w:t xml:space="preserve"> frei</w:t>
      </w:r>
      <w:r w:rsidRPr="002A26CC">
        <w:rPr>
          <w:b w:val="0"/>
        </w:rPr>
        <w:t xml:space="preserve">, </w:t>
      </w:r>
      <w:r w:rsidR="00B112CB">
        <w:rPr>
          <w:b w:val="0"/>
        </w:rPr>
        <w:t xml:space="preserve">die </w:t>
      </w:r>
      <w:r w:rsidRPr="002A26CC">
        <w:rPr>
          <w:b w:val="0"/>
        </w:rPr>
        <w:t xml:space="preserve">kreative Intelligenz </w:t>
      </w:r>
      <w:r w:rsidR="00B112CB">
        <w:rPr>
          <w:b w:val="0"/>
        </w:rPr>
        <w:t>erfordern</w:t>
      </w:r>
      <w:r w:rsidRPr="002A26CC">
        <w:rPr>
          <w:b w:val="0"/>
        </w:rPr>
        <w:t>.</w:t>
      </w:r>
      <w:r w:rsidR="004D5379">
        <w:rPr>
          <w:b w:val="0"/>
        </w:rPr>
        <w:t xml:space="preserve">“ </w:t>
      </w:r>
      <w:r w:rsidR="009A67DD">
        <w:rPr>
          <w:b w:val="0"/>
        </w:rPr>
        <w:t>Dadurch habe man</w:t>
      </w:r>
      <w:r w:rsidRPr="002A26CC">
        <w:rPr>
          <w:b w:val="0"/>
        </w:rPr>
        <w:t xml:space="preserve"> die Gelegenheit und Kapazität, </w:t>
      </w:r>
      <w:r w:rsidR="009A67DD">
        <w:rPr>
          <w:b w:val="0"/>
        </w:rPr>
        <w:t>um die</w:t>
      </w:r>
      <w:r w:rsidRPr="002A26CC">
        <w:rPr>
          <w:b w:val="0"/>
        </w:rPr>
        <w:t xml:space="preserve"> Produktion </w:t>
      </w:r>
      <w:r w:rsidR="00B112CB">
        <w:rPr>
          <w:b w:val="0"/>
        </w:rPr>
        <w:t>weiter zu</w:t>
      </w:r>
      <w:r w:rsidRPr="002A26CC">
        <w:rPr>
          <w:b w:val="0"/>
        </w:rPr>
        <w:t xml:space="preserve"> verbessern und Services wie </w:t>
      </w:r>
      <w:r w:rsidR="009A67DD">
        <w:rPr>
          <w:b w:val="0"/>
        </w:rPr>
        <w:t>den Konfigurator zu entwickeln, so Bergmann weiter.</w:t>
      </w:r>
    </w:p>
    <w:p w14:paraId="2F3C65FA" w14:textId="622F49F1" w:rsidR="00764B68" w:rsidRPr="005A1A35" w:rsidRDefault="00007E7B" w:rsidP="00764B68">
      <w:pPr>
        <w:pStyle w:val="Heading2"/>
      </w:pPr>
      <w:r>
        <w:t>Intuitive Bedienung</w:t>
      </w:r>
    </w:p>
    <w:p w14:paraId="3B20EBB5" w14:textId="338DF68B" w:rsidR="000634E0" w:rsidRPr="005A1A35" w:rsidRDefault="00EE2A24" w:rsidP="00DD15EC">
      <w:r>
        <w:t xml:space="preserve">Die Handhabung des Konfigurators ist denkbar einfach: Der Kunde muss lediglich die Fertigmaße des gewünschten Wälzfräsers eingegeben und erhält sofort ein Angebot für den passenden Rohling. Die Visualisierung in Form einer 2D-Zeichnung mit Anzeige der eingegebenen Maße ermöglicht darüber hinaus </w:t>
      </w:r>
      <w:r>
        <w:lastRenderedPageBreak/>
        <w:t>eine schnelle Überprüfung der Eingaben und den Vergleich mit der Anfrageskizze.</w:t>
      </w:r>
    </w:p>
    <w:p w14:paraId="78FF47F5" w14:textId="683BA6F7" w:rsidR="0055170C" w:rsidRDefault="00007E7B" w:rsidP="0055170C">
      <w:pPr>
        <w:pStyle w:val="Heading2"/>
      </w:pPr>
      <w:r>
        <w:t>Automatisierung bis zur Produktion</w:t>
      </w:r>
    </w:p>
    <w:p w14:paraId="559CEA6F" w14:textId="77777777" w:rsidR="003E364C" w:rsidRDefault="003E364C" w:rsidP="003E364C">
      <w:r>
        <w:t>Doch die Automatisierung geht noch weiter. Nach erfolgter Bestellung erstellt die Software vollautomatisch den Arbeitsplan, die Stückliste und ein 3D-Modell inklusive 2D-Zeichnung für den Rohling. Durch diese Vernetzung beginnt die Fertigung des individuellen Rohlings bereits wenige Augenblicke nach dem Auftragseingang.</w:t>
      </w:r>
    </w:p>
    <w:p w14:paraId="7FDA9743" w14:textId="19713DCD" w:rsidR="003E364C" w:rsidRDefault="00D7520A" w:rsidP="003E364C">
      <w:r>
        <w:t>D</w:t>
      </w:r>
      <w:r w:rsidR="003E364C">
        <w:t>as 3D-Modell (STEP) und die 2D-Zeichnung (PDF)</w:t>
      </w:r>
      <w:r w:rsidR="003B5A2C">
        <w:t xml:space="preserve"> erhält der Kunde auf Wunsch</w:t>
      </w:r>
      <w:r w:rsidR="003E364C">
        <w:t>. So kann eine Zeichnungsfreigabe schnell erfolgen und das Produkt ist vom Rohling bis zum Fertigteil in den CAD-Daten des Kunden definiert.</w:t>
      </w:r>
    </w:p>
    <w:p w14:paraId="285C9ADF" w14:textId="77777777" w:rsidR="007C5E09" w:rsidRDefault="007C5E09" w:rsidP="003E364C"/>
    <w:p w14:paraId="29CA8A3A" w14:textId="77777777" w:rsidR="00B42656" w:rsidRPr="0028022E" w:rsidRDefault="00D074A3" w:rsidP="00B42656">
      <w:pPr>
        <w:spacing w:after="0"/>
        <w:rPr>
          <w:b/>
        </w:rPr>
      </w:pPr>
      <w:r w:rsidRPr="0028022E">
        <w:rPr>
          <w:b/>
        </w:rPr>
        <w:t xml:space="preserve">Hard Material Solutions </w:t>
      </w:r>
      <w:proofErr w:type="spellStart"/>
      <w:r w:rsidRPr="0028022E">
        <w:rPr>
          <w:b/>
        </w:rPr>
        <w:t>by</w:t>
      </w:r>
      <w:proofErr w:type="spellEnd"/>
      <w:r w:rsidRPr="0028022E">
        <w:rPr>
          <w:b/>
        </w:rPr>
        <w:t xml:space="preserve"> CERATIZIT auf de</w:t>
      </w:r>
      <w:r w:rsidR="00B42656" w:rsidRPr="0028022E">
        <w:rPr>
          <w:b/>
        </w:rPr>
        <w:t>r EMO 2017 in Hannover:</w:t>
      </w:r>
    </w:p>
    <w:p w14:paraId="480F16F3" w14:textId="385A5D2C" w:rsidR="00886A45" w:rsidRPr="0028022E" w:rsidRDefault="00B42656" w:rsidP="003E4479">
      <w:pPr>
        <w:rPr>
          <w:b/>
        </w:rPr>
      </w:pPr>
      <w:r w:rsidRPr="0028022E">
        <w:rPr>
          <w:b/>
        </w:rPr>
        <w:t xml:space="preserve">18. bis 23. September 2017 – Halle 5, </w:t>
      </w:r>
      <w:r w:rsidR="00D074A3" w:rsidRPr="0028022E">
        <w:rPr>
          <w:b/>
        </w:rPr>
        <w:t>Stand B70</w:t>
      </w:r>
    </w:p>
    <w:p w14:paraId="4E74892E" w14:textId="77777777" w:rsidR="00B42656" w:rsidRDefault="00B42656" w:rsidP="00B42656">
      <w:pPr>
        <w:spacing w:after="0"/>
      </w:pPr>
      <w:bookmarkStart w:id="0" w:name="_GoBack"/>
      <w:bookmarkEnd w:id="0"/>
    </w:p>
    <w:p w14:paraId="1B9C6FBD" w14:textId="25216A0F" w:rsidR="00886A45" w:rsidRPr="00FE3FF0" w:rsidRDefault="00886A45" w:rsidP="003E364C">
      <w:pPr>
        <w:rPr>
          <w:b/>
        </w:rPr>
      </w:pPr>
      <w:r w:rsidRPr="00FE3FF0">
        <w:rPr>
          <w:b/>
        </w:rPr>
        <w:t>Bildunterschriften:</w:t>
      </w:r>
    </w:p>
    <w:p w14:paraId="0DEE8AF5" w14:textId="1AC261A4" w:rsidR="00886A45" w:rsidRDefault="00886A45" w:rsidP="001334D9">
      <w:pPr>
        <w:ind w:left="708"/>
      </w:pPr>
      <w:r>
        <w:t xml:space="preserve">Bild 1: </w:t>
      </w:r>
      <w:r w:rsidRPr="00886A45">
        <w:t xml:space="preserve">Online-Konfigurator für individuelle Wälzfräser-Rohlinge von Hard Material Solutions </w:t>
      </w:r>
      <w:proofErr w:type="spellStart"/>
      <w:r w:rsidRPr="00886A45">
        <w:t>by</w:t>
      </w:r>
      <w:proofErr w:type="spellEnd"/>
      <w:r w:rsidRPr="00886A45">
        <w:t xml:space="preserve"> CERATIZIT</w:t>
      </w:r>
    </w:p>
    <w:p w14:paraId="2E2886AE" w14:textId="56C6F443" w:rsidR="001334D9" w:rsidRDefault="001334D9" w:rsidP="001334D9">
      <w:pPr>
        <w:ind w:left="708"/>
      </w:pPr>
      <w:r>
        <w:t xml:space="preserve">Bild 2: Wälzfräser-Rohlinge von Hard Material Solutions </w:t>
      </w:r>
      <w:proofErr w:type="spellStart"/>
      <w:r>
        <w:t>by</w:t>
      </w:r>
      <w:proofErr w:type="spellEnd"/>
      <w:r>
        <w:t xml:space="preserve"> CERATIZIT</w:t>
      </w:r>
    </w:p>
    <w:p w14:paraId="2995A34E" w14:textId="47740BA3" w:rsidR="00D074A3" w:rsidRDefault="00D074A3" w:rsidP="00D074A3"/>
    <w:p w14:paraId="4A4AECC9" w14:textId="77777777" w:rsidR="00D074A3" w:rsidRPr="003814E4" w:rsidRDefault="00D074A3" w:rsidP="00D074A3">
      <w:pPr>
        <w:pStyle w:val="Heading1"/>
        <w:rPr>
          <w:lang w:val="it-IT"/>
        </w:rPr>
      </w:pPr>
      <w:proofErr w:type="spellStart"/>
      <w:r w:rsidRPr="003814E4">
        <w:rPr>
          <w:lang w:val="it-IT"/>
        </w:rPr>
        <w:t>Pressekontakt</w:t>
      </w:r>
      <w:proofErr w:type="spellEnd"/>
    </w:p>
    <w:p w14:paraId="376AC92A" w14:textId="77777777" w:rsidR="00D074A3" w:rsidRPr="003814E4" w:rsidRDefault="00D074A3" w:rsidP="00D074A3">
      <w:pPr>
        <w:pStyle w:val="Kontaktinformationen"/>
        <w:spacing w:line="276" w:lineRule="auto"/>
        <w:rPr>
          <w:sz w:val="22"/>
          <w:szCs w:val="22"/>
          <w:lang w:val="it-IT"/>
        </w:rPr>
      </w:pPr>
    </w:p>
    <w:p w14:paraId="16B42A8D" w14:textId="77777777" w:rsidR="00D074A3" w:rsidRPr="003814E4" w:rsidRDefault="00D074A3" w:rsidP="00D074A3">
      <w:pPr>
        <w:pStyle w:val="Kontaktinformationen"/>
        <w:spacing w:line="276" w:lineRule="auto"/>
        <w:rPr>
          <w:szCs w:val="20"/>
          <w:lang w:val="it-IT"/>
        </w:rPr>
      </w:pPr>
      <w:r w:rsidRPr="003814E4">
        <w:rPr>
          <w:szCs w:val="20"/>
          <w:lang w:val="it-IT"/>
        </w:rPr>
        <w:t>CERATIZIT S.A.</w:t>
      </w:r>
    </w:p>
    <w:p w14:paraId="18D111FB" w14:textId="77777777" w:rsidR="00D074A3" w:rsidRPr="003814E4" w:rsidRDefault="00D074A3" w:rsidP="00D074A3">
      <w:pPr>
        <w:pStyle w:val="Kontaktinformationen"/>
        <w:spacing w:line="276" w:lineRule="auto"/>
        <w:rPr>
          <w:szCs w:val="20"/>
          <w:lang w:val="it-IT"/>
        </w:rPr>
      </w:pPr>
      <w:r w:rsidRPr="003814E4">
        <w:rPr>
          <w:szCs w:val="20"/>
          <w:lang w:val="it-IT"/>
        </w:rPr>
        <w:t>Parwez Farsan</w:t>
      </w:r>
    </w:p>
    <w:p w14:paraId="27AB8AD9" w14:textId="77777777" w:rsidR="00D074A3" w:rsidRPr="00CC7D0C" w:rsidRDefault="00D074A3" w:rsidP="00D074A3">
      <w:pPr>
        <w:pStyle w:val="Kontaktinformationen"/>
        <w:spacing w:line="276" w:lineRule="auto"/>
        <w:rPr>
          <w:szCs w:val="20"/>
          <w:lang w:val="fr-FR"/>
        </w:rPr>
      </w:pPr>
      <w:r w:rsidRPr="00CC7D0C">
        <w:rPr>
          <w:szCs w:val="20"/>
          <w:lang w:val="fr-FR"/>
        </w:rPr>
        <w:t xml:space="preserve">PR &amp; Content Manager </w:t>
      </w:r>
    </w:p>
    <w:p w14:paraId="7AFA774D" w14:textId="77777777" w:rsidR="00D074A3" w:rsidRPr="00CC7D0C" w:rsidRDefault="00D074A3" w:rsidP="00D074A3">
      <w:pPr>
        <w:pStyle w:val="Kontaktinformationen"/>
        <w:spacing w:line="276" w:lineRule="auto"/>
        <w:rPr>
          <w:szCs w:val="20"/>
          <w:lang w:val="fr-FR"/>
        </w:rPr>
      </w:pPr>
      <w:r w:rsidRPr="00CC7D0C">
        <w:rPr>
          <w:szCs w:val="20"/>
          <w:lang w:val="fr-FR"/>
        </w:rPr>
        <w:t xml:space="preserve">101, Route de </w:t>
      </w:r>
      <w:proofErr w:type="spellStart"/>
      <w:r w:rsidRPr="00CC7D0C">
        <w:rPr>
          <w:szCs w:val="20"/>
          <w:lang w:val="fr-FR"/>
        </w:rPr>
        <w:t>Holzem</w:t>
      </w:r>
      <w:proofErr w:type="spellEnd"/>
    </w:p>
    <w:p w14:paraId="75BFC852" w14:textId="77777777" w:rsidR="00D074A3" w:rsidRPr="00D27179" w:rsidRDefault="00D074A3" w:rsidP="00D074A3">
      <w:pPr>
        <w:pStyle w:val="Kontaktinformationen"/>
        <w:spacing w:line="276" w:lineRule="auto"/>
        <w:rPr>
          <w:szCs w:val="20"/>
          <w:lang w:val="de-DE"/>
        </w:rPr>
      </w:pPr>
      <w:r w:rsidRPr="00D27179">
        <w:rPr>
          <w:szCs w:val="20"/>
          <w:lang w:val="de-DE"/>
        </w:rPr>
        <w:t>LU-8232 Mamer, Luxemburg</w:t>
      </w:r>
    </w:p>
    <w:p w14:paraId="5974DBA9" w14:textId="77777777" w:rsidR="00D074A3" w:rsidRPr="00D27179" w:rsidRDefault="00D074A3" w:rsidP="00D074A3">
      <w:pPr>
        <w:pStyle w:val="Kontaktinformationen"/>
        <w:spacing w:line="276" w:lineRule="auto"/>
        <w:rPr>
          <w:szCs w:val="20"/>
          <w:lang w:val="de-DE"/>
        </w:rPr>
      </w:pPr>
      <w:r w:rsidRPr="00D27179">
        <w:rPr>
          <w:szCs w:val="20"/>
          <w:lang w:val="de-DE"/>
        </w:rPr>
        <w:t>Tel.: +352 31 20 85-692</w:t>
      </w:r>
    </w:p>
    <w:p w14:paraId="731BD58E" w14:textId="77777777" w:rsidR="00D074A3" w:rsidRDefault="00D074A3" w:rsidP="00D074A3">
      <w:pPr>
        <w:spacing w:after="0"/>
        <w:rPr>
          <w:szCs w:val="20"/>
        </w:rPr>
      </w:pPr>
      <w:r w:rsidRPr="00192C28">
        <w:rPr>
          <w:szCs w:val="20"/>
        </w:rPr>
        <w:t>parwez.farsan@ceratizit.com</w:t>
      </w:r>
    </w:p>
    <w:p w14:paraId="49EF471A" w14:textId="5FC5870B" w:rsidR="00D074A3" w:rsidRDefault="00D074A3" w:rsidP="00D074A3">
      <w:pPr>
        <w:rPr>
          <w:szCs w:val="20"/>
        </w:rPr>
      </w:pPr>
      <w:r w:rsidRPr="00FE3FF0">
        <w:rPr>
          <w:szCs w:val="20"/>
        </w:rPr>
        <w:t>www.ceratizit.com</w:t>
      </w:r>
    </w:p>
    <w:p w14:paraId="0B9C5732" w14:textId="3C6FC83A" w:rsidR="00D074A3" w:rsidRPr="003E364C" w:rsidRDefault="00D074A3" w:rsidP="00D074A3">
      <w:r>
        <w:rPr>
          <w:noProof/>
          <w:lang w:eastAsia="de-DE"/>
        </w:rPr>
        <w:lastRenderedPageBreak/>
        <mc:AlternateContent>
          <mc:Choice Requires="wps">
            <w:drawing>
              <wp:inline distT="0" distB="0" distL="0" distR="0" wp14:anchorId="102C77BD" wp14:editId="14723EF4">
                <wp:extent cx="4499610" cy="3160167"/>
                <wp:effectExtent l="0" t="0" r="0" b="2540"/>
                <wp:docPr id="7" name="Textfeld 7"/>
                <wp:cNvGraphicFramePr/>
                <a:graphic xmlns:a="http://schemas.openxmlformats.org/drawingml/2006/main">
                  <a:graphicData uri="http://schemas.microsoft.com/office/word/2010/wordprocessingShape">
                    <wps:wsp>
                      <wps:cNvSpPr txBox="1"/>
                      <wps:spPr>
                        <a:xfrm>
                          <a:off x="0" y="0"/>
                          <a:ext cx="4499610" cy="3160167"/>
                        </a:xfrm>
                        <a:prstGeom prst="rect">
                          <a:avLst/>
                        </a:prstGeom>
                        <a:solidFill>
                          <a:srgbClr val="FFFFFF">
                            <a:lumMod val="95000"/>
                          </a:srgbClr>
                        </a:solidFill>
                        <a:ln w="6350">
                          <a:noFill/>
                        </a:ln>
                        <a:effectLst/>
                      </wps:spPr>
                      <wps:txbx>
                        <w:txbxContent>
                          <w:p w14:paraId="5C726EA0" w14:textId="77777777" w:rsidR="00D074A3" w:rsidRPr="00B276C5" w:rsidRDefault="00D074A3" w:rsidP="00C40EB8">
                            <w:pPr>
                              <w:spacing w:after="0"/>
                              <w:rPr>
                                <w:rFonts w:cs="Arial"/>
                                <w:b/>
                              </w:rPr>
                            </w:pPr>
                            <w:r w:rsidRPr="00B276C5">
                              <w:rPr>
                                <w:rFonts w:cs="Arial"/>
                                <w:b/>
                              </w:rPr>
                              <w:t xml:space="preserve">Hard Material Solutions </w:t>
                            </w:r>
                            <w:proofErr w:type="spellStart"/>
                            <w:r w:rsidRPr="00B276C5">
                              <w:rPr>
                                <w:rFonts w:cs="Arial"/>
                                <w:b/>
                              </w:rPr>
                              <w:t>by</w:t>
                            </w:r>
                            <w:proofErr w:type="spellEnd"/>
                            <w:r w:rsidRPr="00B276C5">
                              <w:rPr>
                                <w:rFonts w:cs="Arial"/>
                                <w:b/>
                              </w:rPr>
                              <w:t xml:space="preserve"> CERATIZIT – Verschleißschutz für jede Anwendung und Branche</w:t>
                            </w:r>
                          </w:p>
                          <w:p w14:paraId="6EF2A441" w14:textId="514865F7" w:rsidR="00D074A3" w:rsidRPr="00C40EB8" w:rsidRDefault="00D074A3" w:rsidP="00C40EB8">
                            <w:pPr>
                              <w:spacing w:after="240" w:line="280" w:lineRule="atLeast"/>
                              <w:rPr>
                                <w:rFonts w:cs="Arial"/>
                              </w:rPr>
                            </w:pPr>
                            <w:r w:rsidRPr="00B276C5">
                              <w:rPr>
                                <w:rFonts w:cs="Arial"/>
                              </w:rPr>
                              <w:t xml:space="preserve">Im Bereich industrieller Verschleißschutz suchen die Experten der Kompetenzmarke Hard Material Solutions </w:t>
                            </w:r>
                            <w:proofErr w:type="spellStart"/>
                            <w:r w:rsidRPr="00B276C5">
                              <w:rPr>
                                <w:rFonts w:cs="Arial"/>
                              </w:rPr>
                              <w:t>by</w:t>
                            </w:r>
                            <w:proofErr w:type="spellEnd"/>
                            <w:r w:rsidRPr="00B276C5">
                              <w:rPr>
                                <w:rFonts w:cs="Arial"/>
                              </w:rPr>
                              <w:t xml:space="preserve"> CERATIZIT aktiv nach neuen Branchen und Anwendungen, in denen kundenspezifische Hartmetall-Lösungen Verschleißteile effizient ersetzen können und dadurch Fertigungsprozesse wirtschaftlicher machen oder die Produktion steigern. Dies beinhaltet sowohl Werkzeuge für die Umformtechnik und Hochleistungskomponenten für den Werkzeugbau als auch maßgeschneiderte Lösungen für den Verschleißschutz. Von der einfachen Kugel über Wasserstrahldüsen sowie Produkte für den Automotive-Bereich und Walzwerke bis hin zum Hochdruckwerkzeug für die Diamantenherstellung – die Entwickler für Hard Material Solutions </w:t>
                            </w:r>
                            <w:proofErr w:type="spellStart"/>
                            <w:r w:rsidRPr="00B276C5">
                              <w:rPr>
                                <w:rFonts w:cs="Arial"/>
                              </w:rPr>
                              <w:t>by</w:t>
                            </w:r>
                            <w:proofErr w:type="spellEnd"/>
                            <w:r w:rsidRPr="00B276C5">
                              <w:rPr>
                                <w:rFonts w:cs="Arial"/>
                              </w:rPr>
                              <w:t xml:space="preserve"> CERATIZIT sind immer bereit für eine neue Herausforderung, um die Anwendung des Kunden noch effizienter zu machen.</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102C77BD" id="_x0000_t202" coordsize="21600,21600" o:spt="202" path="m,l,21600r21600,l21600,xe">
                <v:stroke joinstyle="miter"/>
                <v:path gradientshapeok="t" o:connecttype="rect"/>
              </v:shapetype>
              <v:shape id="Textfeld 7" o:spid="_x0000_s1026" type="#_x0000_t202" style="width:354.3pt;height:2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" fillcolor="#f2f2f2" stroked="f" strokeweight=".5pt">
                <v:textbox inset="5mm,5mm,5mm,5mm">
                  <w:txbxContent>
                    <w:p w14:paraId="5C726EA0" w14:textId="77777777" w:rsidR="00D074A3" w:rsidRPr="00B276C5" w:rsidRDefault="00D074A3" w:rsidP="00C40EB8">
                      <w:pPr>
                        <w:spacing w:after="0"/>
                        <w:rPr>
                          <w:rFonts w:cs="Arial"/>
                          <w:b/>
                        </w:rPr>
                      </w:pPr>
                      <w:r w:rsidRPr="00B276C5">
                        <w:rPr>
                          <w:rFonts w:cs="Arial"/>
                          <w:b/>
                        </w:rPr>
                        <w:t xml:space="preserve">Hard Material Solutions </w:t>
                      </w:r>
                      <w:proofErr w:type="spellStart"/>
                      <w:r w:rsidRPr="00B276C5">
                        <w:rPr>
                          <w:rFonts w:cs="Arial"/>
                          <w:b/>
                        </w:rPr>
                        <w:t>by</w:t>
                      </w:r>
                      <w:proofErr w:type="spellEnd"/>
                      <w:r w:rsidRPr="00B276C5">
                        <w:rPr>
                          <w:rFonts w:cs="Arial"/>
                          <w:b/>
                        </w:rPr>
                        <w:t xml:space="preserve"> CERATIZIT – Verschleißschutz für jede Anwendung und Branche</w:t>
                      </w:r>
                    </w:p>
                    <w:p w14:paraId="6EF2A441" w14:textId="514865F7" w:rsidR="00D074A3" w:rsidRPr="00C40EB8" w:rsidRDefault="00D074A3" w:rsidP="00C40EB8">
                      <w:pPr>
                        <w:spacing w:after="240" w:line="280" w:lineRule="atLeast"/>
                        <w:rPr>
                          <w:rFonts w:cs="Arial"/>
                        </w:rPr>
                      </w:pPr>
                      <w:r w:rsidRPr="00B276C5">
                        <w:rPr>
                          <w:rFonts w:cs="Arial"/>
                        </w:rPr>
                        <w:t xml:space="preserve">Im Bereich industrieller Verschleißschutz suchen die Experten der Kompetenzmarke Hard Material Solutions </w:t>
                      </w:r>
                      <w:proofErr w:type="spellStart"/>
                      <w:r w:rsidRPr="00B276C5">
                        <w:rPr>
                          <w:rFonts w:cs="Arial"/>
                        </w:rPr>
                        <w:t>by</w:t>
                      </w:r>
                      <w:proofErr w:type="spellEnd"/>
                      <w:r w:rsidRPr="00B276C5">
                        <w:rPr>
                          <w:rFonts w:cs="Arial"/>
                        </w:rPr>
                        <w:t xml:space="preserve"> CERATIZIT aktiv nach neuen Branchen und Anwendungen, in denen kundenspezifische Hartmetall-Lösungen Verschleißteile effizient ersetzen können und dadurch Fertigungsprozesse wirtschaftlicher machen oder die Produktion steigern. Dies beinhaltet sowohl Werkzeuge für die Umformtechnik und Hochleistungskomponenten für den Werkzeugbau als auch maßgeschneiderte Lösungen für den Verschleißschutz. Von der einfachen Kugel über Wasserstrahldüsen sowie Produkte für den Automotive-Bereich und Walzwerke bis hin zum Hochdruckwerkzeug für die Diamantenherstellung – die Entwickler für Hard Material Solutions </w:t>
                      </w:r>
                      <w:proofErr w:type="spellStart"/>
                      <w:r w:rsidRPr="00B276C5">
                        <w:rPr>
                          <w:rFonts w:cs="Arial"/>
                        </w:rPr>
                        <w:t>by</w:t>
                      </w:r>
                      <w:proofErr w:type="spellEnd"/>
                      <w:r w:rsidRPr="00B276C5">
                        <w:rPr>
                          <w:rFonts w:cs="Arial"/>
                        </w:rPr>
                        <w:t xml:space="preserve"> CERATIZIT sind immer bereit für eine neue Herausforderung, um die Anwendung des Kunden noch effizienter zu machen.</w:t>
                      </w:r>
                    </w:p>
                  </w:txbxContent>
                </v:textbox>
                <w10:anchorlock/>
              </v:shape>
            </w:pict>
          </mc:Fallback>
        </mc:AlternateContent>
      </w:r>
      <w:r w:rsidRPr="00CE371A">
        <w:rPr>
          <w:noProof/>
          <w:lang w:eastAsia="de-DE"/>
        </w:rPr>
        <mc:AlternateContent>
          <mc:Choice Requires="wps">
            <w:drawing>
              <wp:inline distT="0" distB="0" distL="0" distR="0" wp14:anchorId="27613A1B" wp14:editId="09642011">
                <wp:extent cx="4499610" cy="5113325"/>
                <wp:effectExtent l="0" t="0" r="0" b="0"/>
                <wp:docPr id="3" name="Textfeld 3"/>
                <wp:cNvGraphicFramePr/>
                <a:graphic xmlns:a="http://schemas.openxmlformats.org/drawingml/2006/main">
                  <a:graphicData uri="http://schemas.microsoft.com/office/word/2010/wordprocessingShape">
                    <wps:wsp>
                      <wps:cNvSpPr txBox="1"/>
                      <wps:spPr>
                        <a:xfrm>
                          <a:off x="0" y="0"/>
                          <a:ext cx="4499610" cy="511332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DAE5F" w14:textId="77777777" w:rsidR="00D074A3" w:rsidRPr="009176D6" w:rsidRDefault="00D074A3" w:rsidP="00D074A3">
                            <w:pPr>
                              <w:pStyle w:val="Boilerplate-berschrift"/>
                            </w:pPr>
                            <w:r w:rsidRPr="0059459D">
                              <w:t>CERATIZIT – mit Leidenschaft und Pioniergeist für Hartmetalle</w:t>
                            </w:r>
                          </w:p>
                          <w:p w14:paraId="2E475ABD" w14:textId="77777777" w:rsidR="00D074A3" w:rsidRPr="00C40EB8" w:rsidRDefault="00D074A3" w:rsidP="00C40EB8">
                            <w:pPr>
                              <w:spacing w:after="240" w:line="280" w:lineRule="atLeast"/>
                              <w:rPr>
                                <w:rFonts w:cs="Arial"/>
                              </w:rPr>
                            </w:pPr>
                            <w:r w:rsidRPr="00C40EB8">
                              <w:rPr>
                                <w:rFonts w:cs="Arial"/>
                              </w:rPr>
                              <w:t xml:space="preserve">CERATIZIT ist seit über 95 Jahren Pionier auf dem Gebiet anspruchsvoller Hartstofflösungen für Zerspanung und Verschleißschutz. Das Privatunternehmen mit Sitz in Mamer, Luxemburg, entwickelt und produziert hochspezialisierte Zerspanungswerkzeuge, Wendeschneidplatten, Stäbe aus Hartstoffen und Verschleißteile. In verschiedenen Anwendungssegmenten für Verschleißteile ist die CERATIZIT-Gruppe Weltmarktführer und entwickelt erfolgreich neue Hartmetall-, </w:t>
                            </w:r>
                            <w:proofErr w:type="spellStart"/>
                            <w:r w:rsidRPr="00C40EB8">
                              <w:rPr>
                                <w:rFonts w:cs="Arial"/>
                              </w:rPr>
                              <w:t>Cermet</w:t>
                            </w:r>
                            <w:proofErr w:type="spellEnd"/>
                            <w:r w:rsidRPr="00C40EB8">
                              <w:rPr>
                                <w:rFonts w:cs="Arial"/>
                              </w:rPr>
                              <w:t>- und Keramiksorten, etwa für die Holz- und Gesteinsbearbeitung.</w:t>
                            </w:r>
                          </w:p>
                          <w:p w14:paraId="0270D19E" w14:textId="77777777" w:rsidR="00D074A3" w:rsidRPr="00C40EB8" w:rsidRDefault="00D074A3" w:rsidP="00C40EB8">
                            <w:pPr>
                              <w:spacing w:after="240" w:line="280" w:lineRule="atLeast"/>
                              <w:rPr>
                                <w:rFonts w:cs="Arial"/>
                              </w:rPr>
                            </w:pPr>
                            <w:r w:rsidRPr="00C40EB8">
                              <w:rPr>
                                <w:rFonts w:cs="Arial"/>
                              </w:rPr>
                              <w:t xml:space="preserve">Mit weltweit über 6.000 Mitarbeitern an 27 Produktionsstätten und einem Vertriebsnetz mit über 60 Niederlassungen ist CERATIZIT ein Global Player der Hartmetallbranche. Der Technologieführer investiert kontinuierlich in Forschung und Entwicklung und besitzt mehr als 600 Patente. Innovative Hartmetall-Lösungen von CERATIZIT werden unter anderem im Maschinen- und Werkzeugbau, in der Automobilbranche, Luft- und Raumfahrtindustrie sowie der Medizinindustrie eingesetzt. </w:t>
                            </w:r>
                          </w:p>
                          <w:p w14:paraId="3D263C6B" w14:textId="77777777" w:rsidR="00D074A3" w:rsidRPr="00C40EB8" w:rsidRDefault="00D074A3" w:rsidP="00C40EB8">
                            <w:pPr>
                              <w:spacing w:after="240" w:line="280" w:lineRule="atLeast"/>
                              <w:rPr>
                                <w:rFonts w:cs="Arial"/>
                              </w:rPr>
                            </w:pPr>
                            <w:r w:rsidRPr="00C40EB8">
                              <w:rPr>
                                <w:rFonts w:cs="Arial"/>
                              </w:rPr>
                              <w:t xml:space="preserve">Die international agierende CERATIZIT-Gruppe vereint die vier Kompetenzmarken </w:t>
                            </w:r>
                            <w:proofErr w:type="spellStart"/>
                            <w:r w:rsidRPr="00C40EB8">
                              <w:rPr>
                                <w:rFonts w:cs="Arial"/>
                              </w:rPr>
                              <w:t>Cutting</w:t>
                            </w:r>
                            <w:proofErr w:type="spellEnd"/>
                            <w:r w:rsidRPr="00C40EB8">
                              <w:rPr>
                                <w:rFonts w:cs="Arial"/>
                              </w:rPr>
                              <w:t xml:space="preserve"> Solutions </w:t>
                            </w:r>
                            <w:proofErr w:type="spellStart"/>
                            <w:r w:rsidRPr="00C40EB8">
                              <w:rPr>
                                <w:rFonts w:cs="Arial"/>
                              </w:rPr>
                              <w:t>by</w:t>
                            </w:r>
                            <w:proofErr w:type="spellEnd"/>
                            <w:r w:rsidRPr="00C40EB8">
                              <w:rPr>
                                <w:rFonts w:cs="Arial"/>
                              </w:rPr>
                              <w:t xml:space="preserve"> CERATIZIT, Hard Material Solutions </w:t>
                            </w:r>
                            <w:proofErr w:type="spellStart"/>
                            <w:r w:rsidRPr="00C40EB8">
                              <w:rPr>
                                <w:rFonts w:cs="Arial"/>
                              </w:rPr>
                              <w:t>by</w:t>
                            </w:r>
                            <w:proofErr w:type="spellEnd"/>
                            <w:r w:rsidRPr="00C40EB8">
                              <w:rPr>
                                <w:rFonts w:cs="Arial"/>
                              </w:rPr>
                              <w:t xml:space="preserve"> CERATIZIT, Tool Solutions </w:t>
                            </w:r>
                            <w:proofErr w:type="spellStart"/>
                            <w:r w:rsidRPr="00C40EB8">
                              <w:rPr>
                                <w:rFonts w:cs="Arial"/>
                              </w:rPr>
                              <w:t>by</w:t>
                            </w:r>
                            <w:proofErr w:type="spellEnd"/>
                            <w:r w:rsidRPr="00C40EB8">
                              <w:rPr>
                                <w:rFonts w:cs="Arial"/>
                              </w:rPr>
                              <w:t xml:space="preserve"> CERATIZIT und </w:t>
                            </w:r>
                            <w:proofErr w:type="spellStart"/>
                            <w:r w:rsidRPr="00C40EB8">
                              <w:rPr>
                                <w:rFonts w:cs="Arial"/>
                              </w:rPr>
                              <w:t>Toolmaker</w:t>
                            </w:r>
                            <w:proofErr w:type="spellEnd"/>
                            <w:r w:rsidRPr="00C40EB8">
                              <w:rPr>
                                <w:rFonts w:cs="Arial"/>
                              </w:rPr>
                              <w:t xml:space="preserve"> Solutions </w:t>
                            </w:r>
                            <w:proofErr w:type="spellStart"/>
                            <w:r w:rsidRPr="00C40EB8">
                              <w:rPr>
                                <w:rFonts w:cs="Arial"/>
                              </w:rPr>
                              <w:t>by</w:t>
                            </w:r>
                            <w:proofErr w:type="spellEnd"/>
                            <w:r w:rsidRPr="00C40EB8">
                              <w:rPr>
                                <w:rFonts w:cs="Arial"/>
                              </w:rPr>
                              <w:t xml:space="preserve"> CERATIZIT. Zum Hartmetall-Hersteller gehören außerdem die Tochterunternehmen WNT und CB-CERATIZIT sowie die Werkzeughersteller Günther Wirth, PROMAX Tools, Klenk, Cobra Carbide </w:t>
                            </w:r>
                            <w:proofErr w:type="spellStart"/>
                            <w:r w:rsidRPr="00C40EB8">
                              <w:rPr>
                                <w:rFonts w:cs="Arial"/>
                              </w:rPr>
                              <w:t>India</w:t>
                            </w:r>
                            <w:proofErr w:type="spellEnd"/>
                            <w:r w:rsidRPr="00C40EB8">
                              <w:rPr>
                                <w:rFonts w:cs="Arial"/>
                              </w:rPr>
                              <w:t xml:space="preserve">, Becker Diamantwerkzeuge und Best Carbide </w:t>
                            </w:r>
                            <w:proofErr w:type="spellStart"/>
                            <w:r w:rsidRPr="00C40EB8">
                              <w:rPr>
                                <w:rFonts w:cs="Arial"/>
                              </w:rPr>
                              <w:t>Cutting</w:t>
                            </w:r>
                            <w:proofErr w:type="spellEnd"/>
                            <w:r w:rsidRPr="00C40EB8">
                              <w:rPr>
                                <w:rFonts w:cs="Arial"/>
                              </w:rPr>
                              <w:t xml:space="preserve"> Tools.</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 w14:anchorId="27613A1B" id="Textfeld 3" o:spid="_x0000_s1027" type="#_x0000_t202" style="width:354.3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" fillcolor="#f2f2f2 [3052]" stroked="f" strokeweight=".5pt">
                <v:textbox inset="5mm,5mm,5mm,5mm">
                  <w:txbxContent>
                    <w:p w14:paraId="79EDAE5F" w14:textId="77777777" w:rsidR="00D074A3" w:rsidRPr="009176D6" w:rsidRDefault="00D074A3" w:rsidP="00D074A3">
                      <w:pPr>
                        <w:pStyle w:val="Boilerplate-berschrift"/>
                      </w:pPr>
                      <w:r w:rsidRPr="0059459D">
                        <w:t>CERATIZIT – mit Leidenschaft und Pioniergeist für Hartmetalle</w:t>
                      </w:r>
                    </w:p>
                    <w:p w14:paraId="2E475ABD" w14:textId="77777777" w:rsidR="00D074A3" w:rsidRPr="00C40EB8" w:rsidRDefault="00D074A3" w:rsidP="00C40EB8">
                      <w:pPr>
                        <w:spacing w:after="240" w:line="280" w:lineRule="atLeast"/>
                        <w:rPr>
                          <w:rFonts w:cs="Arial"/>
                        </w:rPr>
                      </w:pPr>
                      <w:r w:rsidRPr="00C40EB8">
                        <w:rPr>
                          <w:rFonts w:cs="Arial"/>
                        </w:rPr>
                        <w:t xml:space="preserve">CERATIZIT ist seit über 95 Jahren Pionier auf dem Gebiet anspruchsvoller Hartstofflösungen für Zerspanung und Verschleißschutz. Das Privatunternehmen mit Sitz in Mamer, Luxemburg, entwickelt und produziert hochspezialisierte Zerspanungswerkzeuge, Wendeschneidplatten, Stäbe aus Hartstoffen und Verschleißteile. In verschiedenen Anwendungssegmenten für Verschleißteile ist die CERATIZIT-Gruppe Weltmarktführer und entwickelt erfolgreich neue Hartmetall-, </w:t>
                      </w:r>
                      <w:proofErr w:type="spellStart"/>
                      <w:r w:rsidRPr="00C40EB8">
                        <w:rPr>
                          <w:rFonts w:cs="Arial"/>
                        </w:rPr>
                        <w:t>Cermet</w:t>
                      </w:r>
                      <w:proofErr w:type="spellEnd"/>
                      <w:r w:rsidRPr="00C40EB8">
                        <w:rPr>
                          <w:rFonts w:cs="Arial"/>
                        </w:rPr>
                        <w:t>- und Keramiksorten, etwa für die Holz- und Gesteinsbearbeitung.</w:t>
                      </w:r>
                    </w:p>
                    <w:p w14:paraId="0270D19E" w14:textId="77777777" w:rsidR="00D074A3" w:rsidRPr="00C40EB8" w:rsidRDefault="00D074A3" w:rsidP="00C40EB8">
                      <w:pPr>
                        <w:spacing w:after="240" w:line="280" w:lineRule="atLeast"/>
                        <w:rPr>
                          <w:rFonts w:cs="Arial"/>
                        </w:rPr>
                      </w:pPr>
                      <w:r w:rsidRPr="00C40EB8">
                        <w:rPr>
                          <w:rFonts w:cs="Arial"/>
                        </w:rPr>
                        <w:t xml:space="preserve">Mit weltweit über 6.000 Mitarbeitern an 27 Produktionsstätten und einem Vertriebsnetz mit über 60 Niederlassungen ist CERATIZIT ein Global Player der Hartmetallbranche. Der Technologieführer investiert kontinuierlich in Forschung und Entwicklung und besitzt mehr als 600 Patente. Innovative Hartmetall-Lösungen von CERATIZIT werden unter anderem im Maschinen- und Werkzeugbau, in der Automobilbranche, Luft- und Raumfahrtindustrie sowie der Medizinindustrie eingesetzt. </w:t>
                      </w:r>
                    </w:p>
                    <w:p w14:paraId="3D263C6B" w14:textId="77777777" w:rsidR="00D074A3" w:rsidRPr="00C40EB8" w:rsidRDefault="00D074A3" w:rsidP="00C40EB8">
                      <w:pPr>
                        <w:spacing w:after="240" w:line="280" w:lineRule="atLeast"/>
                        <w:rPr>
                          <w:rFonts w:cs="Arial"/>
                        </w:rPr>
                      </w:pPr>
                      <w:r w:rsidRPr="00C40EB8">
                        <w:rPr>
                          <w:rFonts w:cs="Arial"/>
                        </w:rPr>
                        <w:t xml:space="preserve">Die international agierende CERATIZIT-Gruppe vereint die vier Kompetenzmarken </w:t>
                      </w:r>
                      <w:proofErr w:type="spellStart"/>
                      <w:r w:rsidRPr="00C40EB8">
                        <w:rPr>
                          <w:rFonts w:cs="Arial"/>
                        </w:rPr>
                        <w:t>Cutting</w:t>
                      </w:r>
                      <w:proofErr w:type="spellEnd"/>
                      <w:r w:rsidRPr="00C40EB8">
                        <w:rPr>
                          <w:rFonts w:cs="Arial"/>
                        </w:rPr>
                        <w:t xml:space="preserve"> Solutions </w:t>
                      </w:r>
                      <w:proofErr w:type="spellStart"/>
                      <w:r w:rsidRPr="00C40EB8">
                        <w:rPr>
                          <w:rFonts w:cs="Arial"/>
                        </w:rPr>
                        <w:t>by</w:t>
                      </w:r>
                      <w:proofErr w:type="spellEnd"/>
                      <w:r w:rsidRPr="00C40EB8">
                        <w:rPr>
                          <w:rFonts w:cs="Arial"/>
                        </w:rPr>
                        <w:t xml:space="preserve"> CERATIZIT, Hard Material Solutions </w:t>
                      </w:r>
                      <w:proofErr w:type="spellStart"/>
                      <w:r w:rsidRPr="00C40EB8">
                        <w:rPr>
                          <w:rFonts w:cs="Arial"/>
                        </w:rPr>
                        <w:t>by</w:t>
                      </w:r>
                      <w:proofErr w:type="spellEnd"/>
                      <w:r w:rsidRPr="00C40EB8">
                        <w:rPr>
                          <w:rFonts w:cs="Arial"/>
                        </w:rPr>
                        <w:t xml:space="preserve"> CERATIZIT, Tool Solutions </w:t>
                      </w:r>
                      <w:proofErr w:type="spellStart"/>
                      <w:r w:rsidRPr="00C40EB8">
                        <w:rPr>
                          <w:rFonts w:cs="Arial"/>
                        </w:rPr>
                        <w:t>by</w:t>
                      </w:r>
                      <w:proofErr w:type="spellEnd"/>
                      <w:r w:rsidRPr="00C40EB8">
                        <w:rPr>
                          <w:rFonts w:cs="Arial"/>
                        </w:rPr>
                        <w:t xml:space="preserve"> CERATIZIT und </w:t>
                      </w:r>
                      <w:proofErr w:type="spellStart"/>
                      <w:r w:rsidRPr="00C40EB8">
                        <w:rPr>
                          <w:rFonts w:cs="Arial"/>
                        </w:rPr>
                        <w:t>Toolmaker</w:t>
                      </w:r>
                      <w:proofErr w:type="spellEnd"/>
                      <w:r w:rsidRPr="00C40EB8">
                        <w:rPr>
                          <w:rFonts w:cs="Arial"/>
                        </w:rPr>
                        <w:t xml:space="preserve"> Solutions </w:t>
                      </w:r>
                      <w:proofErr w:type="spellStart"/>
                      <w:r w:rsidRPr="00C40EB8">
                        <w:rPr>
                          <w:rFonts w:cs="Arial"/>
                        </w:rPr>
                        <w:t>by</w:t>
                      </w:r>
                      <w:proofErr w:type="spellEnd"/>
                      <w:r w:rsidRPr="00C40EB8">
                        <w:rPr>
                          <w:rFonts w:cs="Arial"/>
                        </w:rPr>
                        <w:t xml:space="preserve"> CERATIZIT. Zum Hartmetall-Hersteller gehören außerdem die Tochterunternehmen WNT und CB-CERATIZIT sowie die Werkzeughersteller Günther Wirth, PROMAX Tools, Klenk, Cobra Carbide </w:t>
                      </w:r>
                      <w:proofErr w:type="spellStart"/>
                      <w:r w:rsidRPr="00C40EB8">
                        <w:rPr>
                          <w:rFonts w:cs="Arial"/>
                        </w:rPr>
                        <w:t>India</w:t>
                      </w:r>
                      <w:proofErr w:type="spellEnd"/>
                      <w:r w:rsidRPr="00C40EB8">
                        <w:rPr>
                          <w:rFonts w:cs="Arial"/>
                        </w:rPr>
                        <w:t xml:space="preserve">, Becker Diamantwerkzeuge und Best Carbide </w:t>
                      </w:r>
                      <w:proofErr w:type="spellStart"/>
                      <w:r w:rsidRPr="00C40EB8">
                        <w:rPr>
                          <w:rFonts w:cs="Arial"/>
                        </w:rPr>
                        <w:t>Cutting</w:t>
                      </w:r>
                      <w:proofErr w:type="spellEnd"/>
                      <w:r w:rsidRPr="00C40EB8">
                        <w:rPr>
                          <w:rFonts w:cs="Arial"/>
                        </w:rPr>
                        <w:t xml:space="preserve"> Tools.</w:t>
                      </w:r>
                    </w:p>
                  </w:txbxContent>
                </v:textbox>
                <w10:anchorlock/>
              </v:shape>
            </w:pict>
          </mc:Fallback>
        </mc:AlternateContent>
      </w:r>
    </w:p>
    <w:sectPr w:rsidR="00D074A3" w:rsidRPr="003E364C" w:rsidSect="009F142E">
      <w:headerReference w:type="default" r:id="rId9"/>
      <w:footerReference w:type="default" r:id="rId10"/>
      <w:headerReference w:type="first" r:id="rId11"/>
      <w:footerReference w:type="first" r:id="rId12"/>
      <w:pgSz w:w="11906" w:h="16838" w:code="9"/>
      <w:pgMar w:top="2552" w:right="3402" w:bottom="1134"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7171E" w14:textId="77777777" w:rsidR="00527335" w:rsidRDefault="00527335" w:rsidP="00733F73">
      <w:pPr>
        <w:spacing w:after="0" w:line="240" w:lineRule="auto"/>
      </w:pPr>
      <w:r>
        <w:separator/>
      </w:r>
    </w:p>
  </w:endnote>
  <w:endnote w:type="continuationSeparator" w:id="0">
    <w:p w14:paraId="1573C194" w14:textId="77777777" w:rsidR="00527335" w:rsidRDefault="00527335"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2208" w14:textId="131B9180" w:rsidR="004F679F" w:rsidRPr="00327C15" w:rsidRDefault="004F679F" w:rsidP="00207514">
    <w:pPr>
      <w:pStyle w:val="Footer"/>
      <w:jc w:val="right"/>
    </w:pPr>
    <w:r w:rsidRPr="00315571">
      <w:rPr>
        <w:sz w:val="16"/>
      </w:rPr>
      <w:fldChar w:fldCharType="begin"/>
    </w:r>
    <w:r w:rsidR="008D1DF2">
      <w:rPr>
        <w:sz w:val="16"/>
      </w:rPr>
      <w:instrText>PAGE</w:instrText>
    </w:r>
    <w:r w:rsidRPr="00315571">
      <w:rPr>
        <w:sz w:val="16"/>
      </w:rPr>
      <w:instrText xml:space="preserve">   \* MERGEFORMAT</w:instrText>
    </w:r>
    <w:r w:rsidRPr="00315571">
      <w:rPr>
        <w:sz w:val="16"/>
      </w:rPr>
      <w:fldChar w:fldCharType="separate"/>
    </w:r>
    <w:r w:rsidR="003E4479">
      <w:rPr>
        <w:noProof/>
        <w:sz w:val="16"/>
      </w:rPr>
      <w:t>3</w:t>
    </w:r>
    <w:r w:rsidRPr="00315571">
      <w:rPr>
        <w:sz w:val="16"/>
      </w:rPr>
      <w:fldChar w:fldCharType="end"/>
    </w:r>
    <w:r w:rsidRPr="00327C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B12A" w14:textId="62BBC097" w:rsidR="004F679F" w:rsidRDefault="004F679F" w:rsidP="00315571">
    <w:pPr>
      <w:pStyle w:val="Footer"/>
      <w:jc w:val="right"/>
    </w:pPr>
    <w:r w:rsidRPr="00315571">
      <w:rPr>
        <w:sz w:val="16"/>
      </w:rPr>
      <w:fldChar w:fldCharType="begin"/>
    </w:r>
    <w:r w:rsidR="008D1DF2">
      <w:rPr>
        <w:sz w:val="16"/>
      </w:rPr>
      <w:instrText>PAGE</w:instrText>
    </w:r>
    <w:r w:rsidRPr="00315571">
      <w:rPr>
        <w:sz w:val="16"/>
      </w:rPr>
      <w:instrText xml:space="preserve">   \* MERGEFORMAT</w:instrText>
    </w:r>
    <w:r w:rsidRPr="00315571">
      <w:rPr>
        <w:sz w:val="16"/>
      </w:rPr>
      <w:fldChar w:fldCharType="separate"/>
    </w:r>
    <w:r w:rsidR="003E4479">
      <w:rPr>
        <w:noProof/>
        <w:sz w:val="16"/>
      </w:rPr>
      <w:t>1</w:t>
    </w:r>
    <w:r w:rsidRPr="0031557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9CD0C" w14:textId="77777777" w:rsidR="00527335" w:rsidRDefault="00527335" w:rsidP="00733F73">
      <w:pPr>
        <w:spacing w:after="0" w:line="240" w:lineRule="auto"/>
      </w:pPr>
      <w:r>
        <w:separator/>
      </w:r>
    </w:p>
  </w:footnote>
  <w:footnote w:type="continuationSeparator" w:id="0">
    <w:p w14:paraId="5F541A73" w14:textId="77777777" w:rsidR="00527335" w:rsidRDefault="00527335" w:rsidP="0073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7EE0" w14:textId="77777777" w:rsidR="004F679F" w:rsidRPr="009F142E" w:rsidRDefault="009823E4" w:rsidP="009F142E">
    <w:pPr>
      <w:pStyle w:val="Header"/>
      <w:spacing w:line="300" w:lineRule="exact"/>
      <w:rPr>
        <w:b/>
        <w:sz w:val="28"/>
        <w:szCs w:val="28"/>
      </w:rPr>
    </w:pPr>
    <w:r>
      <w:rPr>
        <w:noProof/>
        <w:lang w:eastAsia="de-DE"/>
      </w:rPr>
      <w:drawing>
        <wp:anchor distT="0" distB="0" distL="114300" distR="114300" simplePos="0" relativeHeight="251658240" behindDoc="1" locked="0" layoutInCell="1" allowOverlap="1" wp14:anchorId="6BE27498" wp14:editId="699FDC22">
          <wp:simplePos x="0" y="0"/>
          <wp:positionH relativeFrom="page">
            <wp:posOffset>4422775</wp:posOffset>
          </wp:positionH>
          <wp:positionV relativeFrom="page">
            <wp:posOffset>152400</wp:posOffset>
          </wp:positionV>
          <wp:extent cx="3290570" cy="1602105"/>
          <wp:effectExtent l="0" t="0" r="0" b="0"/>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570" cy="1602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7EF3" w14:textId="6A2C0E9A" w:rsidR="004F679F" w:rsidRPr="00CB2B88" w:rsidRDefault="009823E4" w:rsidP="00CB2B88">
    <w:pPr>
      <w:pStyle w:val="Header"/>
      <w:spacing w:line="300" w:lineRule="exact"/>
      <w:rPr>
        <w:caps/>
        <w:sz w:val="28"/>
        <w:szCs w:val="28"/>
      </w:rPr>
    </w:pPr>
    <w:r>
      <w:rPr>
        <w:noProof/>
        <w:lang w:eastAsia="de-DE"/>
      </w:rPr>
      <w:drawing>
        <wp:anchor distT="0" distB="0" distL="114300" distR="114300" simplePos="0" relativeHeight="251657216" behindDoc="1" locked="0" layoutInCell="1" allowOverlap="1" wp14:anchorId="34CCFA5D" wp14:editId="36AD9ED9">
          <wp:simplePos x="0" y="0"/>
          <wp:positionH relativeFrom="page">
            <wp:posOffset>4270375</wp:posOffset>
          </wp:positionH>
          <wp:positionV relativeFrom="page">
            <wp:posOffset>0</wp:posOffset>
          </wp:positionV>
          <wp:extent cx="3290570" cy="160210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570" cy="160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BE1">
      <w:rPr>
        <w:caps/>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7CC8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7D34E6"/>
    <w:multiLevelType w:val="hybridMultilevel"/>
    <w:tmpl w:val="58008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354AFB"/>
    <w:multiLevelType w:val="hybridMultilevel"/>
    <w:tmpl w:val="125EDDA4"/>
    <w:lvl w:ilvl="0" w:tplc="BE649672">
      <w:start w:val="1"/>
      <w:numFmt w:val="bullet"/>
      <w:pStyle w:val="ListParagraph"/>
      <w:lvlText w:val="▲"/>
      <w:lvlJc w:val="left"/>
      <w:pPr>
        <w:ind w:left="360" w:hanging="360"/>
      </w:pPr>
      <w:rPr>
        <w:rFonts w:ascii="Arial" w:hAnsi="Arial" w:hint="default"/>
        <w:color w:val="D62418"/>
        <w:u w:color="D624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2B5292B"/>
    <w:multiLevelType w:val="hybridMultilevel"/>
    <w:tmpl w:val="212CE832"/>
    <w:lvl w:ilvl="0" w:tplc="3D122C4E">
      <w:numFmt w:val="bullet"/>
      <w:lvlText w:val="•"/>
      <w:lvlJc w:val="left"/>
      <w:pPr>
        <w:ind w:left="1065" w:hanging="705"/>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B5"/>
    <w:rsid w:val="00000C00"/>
    <w:rsid w:val="000031DB"/>
    <w:rsid w:val="00005355"/>
    <w:rsid w:val="00007E7B"/>
    <w:rsid w:val="00021E18"/>
    <w:rsid w:val="00025CD3"/>
    <w:rsid w:val="00027446"/>
    <w:rsid w:val="0003272D"/>
    <w:rsid w:val="00060E26"/>
    <w:rsid w:val="00061FD3"/>
    <w:rsid w:val="000634E0"/>
    <w:rsid w:val="00063E7F"/>
    <w:rsid w:val="00066BD7"/>
    <w:rsid w:val="0007399C"/>
    <w:rsid w:val="000A1066"/>
    <w:rsid w:val="000D0306"/>
    <w:rsid w:val="000D401C"/>
    <w:rsid w:val="000E57E0"/>
    <w:rsid w:val="000E59FC"/>
    <w:rsid w:val="000E75DC"/>
    <w:rsid w:val="000F15DF"/>
    <w:rsid w:val="00100704"/>
    <w:rsid w:val="00106069"/>
    <w:rsid w:val="00106622"/>
    <w:rsid w:val="001074FF"/>
    <w:rsid w:val="00110FEE"/>
    <w:rsid w:val="00115E51"/>
    <w:rsid w:val="001334D9"/>
    <w:rsid w:val="00133693"/>
    <w:rsid w:val="00137415"/>
    <w:rsid w:val="001462A1"/>
    <w:rsid w:val="001479FC"/>
    <w:rsid w:val="00156523"/>
    <w:rsid w:val="001817B2"/>
    <w:rsid w:val="001830D9"/>
    <w:rsid w:val="00195250"/>
    <w:rsid w:val="001A0523"/>
    <w:rsid w:val="001A3D06"/>
    <w:rsid w:val="001B6B18"/>
    <w:rsid w:val="001D41A3"/>
    <w:rsid w:val="001E240C"/>
    <w:rsid w:val="001F0058"/>
    <w:rsid w:val="00207514"/>
    <w:rsid w:val="00212E16"/>
    <w:rsid w:val="002162FE"/>
    <w:rsid w:val="002170EB"/>
    <w:rsid w:val="00222E9A"/>
    <w:rsid w:val="002271D0"/>
    <w:rsid w:val="0024725A"/>
    <w:rsid w:val="00255B0C"/>
    <w:rsid w:val="0028022E"/>
    <w:rsid w:val="00281435"/>
    <w:rsid w:val="002A0ACE"/>
    <w:rsid w:val="002A26CC"/>
    <w:rsid w:val="002B281F"/>
    <w:rsid w:val="002B3888"/>
    <w:rsid w:val="002D2450"/>
    <w:rsid w:val="002D5F97"/>
    <w:rsid w:val="002E1D43"/>
    <w:rsid w:val="002E34D4"/>
    <w:rsid w:val="002E672F"/>
    <w:rsid w:val="002F63DF"/>
    <w:rsid w:val="00310D8F"/>
    <w:rsid w:val="00315571"/>
    <w:rsid w:val="003210ED"/>
    <w:rsid w:val="00327C15"/>
    <w:rsid w:val="003307AD"/>
    <w:rsid w:val="00335C0D"/>
    <w:rsid w:val="003401BB"/>
    <w:rsid w:val="0034089E"/>
    <w:rsid w:val="00350DB1"/>
    <w:rsid w:val="00353594"/>
    <w:rsid w:val="00354062"/>
    <w:rsid w:val="0035418A"/>
    <w:rsid w:val="00362CB0"/>
    <w:rsid w:val="00366AC7"/>
    <w:rsid w:val="00395D03"/>
    <w:rsid w:val="00397184"/>
    <w:rsid w:val="003A5EDB"/>
    <w:rsid w:val="003B1C64"/>
    <w:rsid w:val="003B4A64"/>
    <w:rsid w:val="003B5A2C"/>
    <w:rsid w:val="003C10A1"/>
    <w:rsid w:val="003C70C7"/>
    <w:rsid w:val="003D40C1"/>
    <w:rsid w:val="003E01C6"/>
    <w:rsid w:val="003E0381"/>
    <w:rsid w:val="003E099A"/>
    <w:rsid w:val="003E1286"/>
    <w:rsid w:val="003E2E53"/>
    <w:rsid w:val="003E364C"/>
    <w:rsid w:val="003E3E8E"/>
    <w:rsid w:val="003E4479"/>
    <w:rsid w:val="003F20C7"/>
    <w:rsid w:val="003F6A42"/>
    <w:rsid w:val="003F72CD"/>
    <w:rsid w:val="004079BC"/>
    <w:rsid w:val="0043221F"/>
    <w:rsid w:val="004372E5"/>
    <w:rsid w:val="00444DB5"/>
    <w:rsid w:val="0045260B"/>
    <w:rsid w:val="00461DFE"/>
    <w:rsid w:val="0046548F"/>
    <w:rsid w:val="00465F8F"/>
    <w:rsid w:val="004722FB"/>
    <w:rsid w:val="00475248"/>
    <w:rsid w:val="00493EBE"/>
    <w:rsid w:val="004A0FBB"/>
    <w:rsid w:val="004B2929"/>
    <w:rsid w:val="004B5A48"/>
    <w:rsid w:val="004B7F45"/>
    <w:rsid w:val="004C1792"/>
    <w:rsid w:val="004D0B4A"/>
    <w:rsid w:val="004D5379"/>
    <w:rsid w:val="004E1B47"/>
    <w:rsid w:val="004E2B08"/>
    <w:rsid w:val="004E4A56"/>
    <w:rsid w:val="004F247C"/>
    <w:rsid w:val="004F679F"/>
    <w:rsid w:val="00503743"/>
    <w:rsid w:val="00521DA5"/>
    <w:rsid w:val="00522408"/>
    <w:rsid w:val="00527335"/>
    <w:rsid w:val="00532517"/>
    <w:rsid w:val="005361E7"/>
    <w:rsid w:val="0053666C"/>
    <w:rsid w:val="0055170C"/>
    <w:rsid w:val="005667E8"/>
    <w:rsid w:val="005737F6"/>
    <w:rsid w:val="005767CE"/>
    <w:rsid w:val="005828C8"/>
    <w:rsid w:val="005835A4"/>
    <w:rsid w:val="005845AD"/>
    <w:rsid w:val="00592FE7"/>
    <w:rsid w:val="0059459D"/>
    <w:rsid w:val="005A1A35"/>
    <w:rsid w:val="005A261B"/>
    <w:rsid w:val="005C395B"/>
    <w:rsid w:val="005C3C72"/>
    <w:rsid w:val="005C4D12"/>
    <w:rsid w:val="005D1CE8"/>
    <w:rsid w:val="005D2711"/>
    <w:rsid w:val="005D797B"/>
    <w:rsid w:val="005E2399"/>
    <w:rsid w:val="00605B5D"/>
    <w:rsid w:val="00605F93"/>
    <w:rsid w:val="0061342A"/>
    <w:rsid w:val="006310D6"/>
    <w:rsid w:val="006321FA"/>
    <w:rsid w:val="0064081C"/>
    <w:rsid w:val="00642153"/>
    <w:rsid w:val="00646B87"/>
    <w:rsid w:val="0065132B"/>
    <w:rsid w:val="00651FFB"/>
    <w:rsid w:val="006559F5"/>
    <w:rsid w:val="006615F7"/>
    <w:rsid w:val="0066672F"/>
    <w:rsid w:val="00680474"/>
    <w:rsid w:val="00697028"/>
    <w:rsid w:val="00697A4C"/>
    <w:rsid w:val="006B717B"/>
    <w:rsid w:val="006E0107"/>
    <w:rsid w:val="006E0645"/>
    <w:rsid w:val="006F1716"/>
    <w:rsid w:val="006F3845"/>
    <w:rsid w:val="006F56D3"/>
    <w:rsid w:val="0070303B"/>
    <w:rsid w:val="00703144"/>
    <w:rsid w:val="007125BF"/>
    <w:rsid w:val="007131F6"/>
    <w:rsid w:val="00733F73"/>
    <w:rsid w:val="0075082C"/>
    <w:rsid w:val="00753D86"/>
    <w:rsid w:val="00757830"/>
    <w:rsid w:val="00760695"/>
    <w:rsid w:val="00761DCD"/>
    <w:rsid w:val="0076326F"/>
    <w:rsid w:val="00764B68"/>
    <w:rsid w:val="007717D5"/>
    <w:rsid w:val="00775051"/>
    <w:rsid w:val="00776B50"/>
    <w:rsid w:val="00780F9B"/>
    <w:rsid w:val="00782BC2"/>
    <w:rsid w:val="007846A4"/>
    <w:rsid w:val="00794969"/>
    <w:rsid w:val="007C189F"/>
    <w:rsid w:val="007C3132"/>
    <w:rsid w:val="007C5E09"/>
    <w:rsid w:val="007D1C42"/>
    <w:rsid w:val="007E3EBF"/>
    <w:rsid w:val="007F48D1"/>
    <w:rsid w:val="0080054A"/>
    <w:rsid w:val="00800EAD"/>
    <w:rsid w:val="00814422"/>
    <w:rsid w:val="0081546F"/>
    <w:rsid w:val="008219C1"/>
    <w:rsid w:val="00824AA0"/>
    <w:rsid w:val="00824CD4"/>
    <w:rsid w:val="00825B5C"/>
    <w:rsid w:val="00837E7A"/>
    <w:rsid w:val="008423CE"/>
    <w:rsid w:val="008431BF"/>
    <w:rsid w:val="00844517"/>
    <w:rsid w:val="008517FF"/>
    <w:rsid w:val="00860A81"/>
    <w:rsid w:val="00867BDE"/>
    <w:rsid w:val="00872C6A"/>
    <w:rsid w:val="00873092"/>
    <w:rsid w:val="008738FA"/>
    <w:rsid w:val="00877757"/>
    <w:rsid w:val="00877BE1"/>
    <w:rsid w:val="00886A45"/>
    <w:rsid w:val="0089085F"/>
    <w:rsid w:val="008912A9"/>
    <w:rsid w:val="008A1ABE"/>
    <w:rsid w:val="008A62A4"/>
    <w:rsid w:val="008A6C63"/>
    <w:rsid w:val="008B6972"/>
    <w:rsid w:val="008C21E2"/>
    <w:rsid w:val="008D1DF2"/>
    <w:rsid w:val="008D2C38"/>
    <w:rsid w:val="008E1321"/>
    <w:rsid w:val="008F7BDD"/>
    <w:rsid w:val="009015A5"/>
    <w:rsid w:val="009174A1"/>
    <w:rsid w:val="009176D6"/>
    <w:rsid w:val="00922952"/>
    <w:rsid w:val="00926D24"/>
    <w:rsid w:val="0093188F"/>
    <w:rsid w:val="00934D59"/>
    <w:rsid w:val="009358DE"/>
    <w:rsid w:val="00935DC4"/>
    <w:rsid w:val="009708E3"/>
    <w:rsid w:val="00970F22"/>
    <w:rsid w:val="009823E4"/>
    <w:rsid w:val="009833F8"/>
    <w:rsid w:val="00991318"/>
    <w:rsid w:val="009A031B"/>
    <w:rsid w:val="009A499B"/>
    <w:rsid w:val="009A67DD"/>
    <w:rsid w:val="009B393E"/>
    <w:rsid w:val="009C04A9"/>
    <w:rsid w:val="009F142E"/>
    <w:rsid w:val="00A021F7"/>
    <w:rsid w:val="00A11DE8"/>
    <w:rsid w:val="00A21893"/>
    <w:rsid w:val="00A22AFD"/>
    <w:rsid w:val="00A50B95"/>
    <w:rsid w:val="00A67BEF"/>
    <w:rsid w:val="00A70D46"/>
    <w:rsid w:val="00A710C5"/>
    <w:rsid w:val="00A74CE2"/>
    <w:rsid w:val="00A76DBF"/>
    <w:rsid w:val="00A80A16"/>
    <w:rsid w:val="00A86451"/>
    <w:rsid w:val="00AA0185"/>
    <w:rsid w:val="00AB233E"/>
    <w:rsid w:val="00AC709F"/>
    <w:rsid w:val="00AD62F1"/>
    <w:rsid w:val="00AD7BE0"/>
    <w:rsid w:val="00AD7CB5"/>
    <w:rsid w:val="00AF361F"/>
    <w:rsid w:val="00AF54E7"/>
    <w:rsid w:val="00B0168D"/>
    <w:rsid w:val="00B01BBC"/>
    <w:rsid w:val="00B070DD"/>
    <w:rsid w:val="00B112CB"/>
    <w:rsid w:val="00B125C5"/>
    <w:rsid w:val="00B15C74"/>
    <w:rsid w:val="00B266A7"/>
    <w:rsid w:val="00B27945"/>
    <w:rsid w:val="00B32FCE"/>
    <w:rsid w:val="00B35105"/>
    <w:rsid w:val="00B42656"/>
    <w:rsid w:val="00B50A0C"/>
    <w:rsid w:val="00B51A4D"/>
    <w:rsid w:val="00B6557D"/>
    <w:rsid w:val="00B66E37"/>
    <w:rsid w:val="00B76C6C"/>
    <w:rsid w:val="00BA4AB9"/>
    <w:rsid w:val="00BA5920"/>
    <w:rsid w:val="00BB3199"/>
    <w:rsid w:val="00BC0D0A"/>
    <w:rsid w:val="00BC1226"/>
    <w:rsid w:val="00BC327C"/>
    <w:rsid w:val="00BC5D37"/>
    <w:rsid w:val="00BD5F53"/>
    <w:rsid w:val="00BD659B"/>
    <w:rsid w:val="00BE2E7C"/>
    <w:rsid w:val="00BF6C5F"/>
    <w:rsid w:val="00C30290"/>
    <w:rsid w:val="00C40EB8"/>
    <w:rsid w:val="00C6292F"/>
    <w:rsid w:val="00C63952"/>
    <w:rsid w:val="00C63CD3"/>
    <w:rsid w:val="00C644D4"/>
    <w:rsid w:val="00C679BB"/>
    <w:rsid w:val="00C73AFD"/>
    <w:rsid w:val="00C7437A"/>
    <w:rsid w:val="00C77AD8"/>
    <w:rsid w:val="00C83414"/>
    <w:rsid w:val="00C83BB1"/>
    <w:rsid w:val="00C90772"/>
    <w:rsid w:val="00CA55B1"/>
    <w:rsid w:val="00CA704E"/>
    <w:rsid w:val="00CB2B88"/>
    <w:rsid w:val="00CE4546"/>
    <w:rsid w:val="00CE7983"/>
    <w:rsid w:val="00CF1A15"/>
    <w:rsid w:val="00CF6098"/>
    <w:rsid w:val="00CF7430"/>
    <w:rsid w:val="00D0134B"/>
    <w:rsid w:val="00D073AC"/>
    <w:rsid w:val="00D074A3"/>
    <w:rsid w:val="00D121BE"/>
    <w:rsid w:val="00D205B3"/>
    <w:rsid w:val="00D22F4D"/>
    <w:rsid w:val="00D24DC8"/>
    <w:rsid w:val="00D36BAD"/>
    <w:rsid w:val="00D40E9E"/>
    <w:rsid w:val="00D41D94"/>
    <w:rsid w:val="00D421D2"/>
    <w:rsid w:val="00D43AEF"/>
    <w:rsid w:val="00D46638"/>
    <w:rsid w:val="00D604E6"/>
    <w:rsid w:val="00D66ED4"/>
    <w:rsid w:val="00D70639"/>
    <w:rsid w:val="00D717F2"/>
    <w:rsid w:val="00D71866"/>
    <w:rsid w:val="00D736E4"/>
    <w:rsid w:val="00D7520A"/>
    <w:rsid w:val="00D76AE6"/>
    <w:rsid w:val="00D770A4"/>
    <w:rsid w:val="00D965C4"/>
    <w:rsid w:val="00DA57B9"/>
    <w:rsid w:val="00DB0E73"/>
    <w:rsid w:val="00DB45FD"/>
    <w:rsid w:val="00DB7473"/>
    <w:rsid w:val="00DC5B63"/>
    <w:rsid w:val="00DD15EC"/>
    <w:rsid w:val="00DE0259"/>
    <w:rsid w:val="00DE35BF"/>
    <w:rsid w:val="00DE3B08"/>
    <w:rsid w:val="00DF1FDF"/>
    <w:rsid w:val="00DF283A"/>
    <w:rsid w:val="00DF4995"/>
    <w:rsid w:val="00E0270B"/>
    <w:rsid w:val="00E11CF9"/>
    <w:rsid w:val="00E164D0"/>
    <w:rsid w:val="00E2201E"/>
    <w:rsid w:val="00E242F3"/>
    <w:rsid w:val="00E268EF"/>
    <w:rsid w:val="00E352F6"/>
    <w:rsid w:val="00E35A57"/>
    <w:rsid w:val="00E41BDA"/>
    <w:rsid w:val="00E4396D"/>
    <w:rsid w:val="00E43D68"/>
    <w:rsid w:val="00E44D84"/>
    <w:rsid w:val="00E476B7"/>
    <w:rsid w:val="00E56CAF"/>
    <w:rsid w:val="00E82BFE"/>
    <w:rsid w:val="00EA0BAC"/>
    <w:rsid w:val="00EA44C7"/>
    <w:rsid w:val="00EB0D20"/>
    <w:rsid w:val="00EB237F"/>
    <w:rsid w:val="00EC245C"/>
    <w:rsid w:val="00ED38E9"/>
    <w:rsid w:val="00EE2A24"/>
    <w:rsid w:val="00EE4B93"/>
    <w:rsid w:val="00EE7AE2"/>
    <w:rsid w:val="00EF1495"/>
    <w:rsid w:val="00EF3E48"/>
    <w:rsid w:val="00F002E6"/>
    <w:rsid w:val="00F0220B"/>
    <w:rsid w:val="00F05757"/>
    <w:rsid w:val="00F15211"/>
    <w:rsid w:val="00F17BE7"/>
    <w:rsid w:val="00F27CD1"/>
    <w:rsid w:val="00F325AD"/>
    <w:rsid w:val="00F33303"/>
    <w:rsid w:val="00F35188"/>
    <w:rsid w:val="00F47C9A"/>
    <w:rsid w:val="00F47ECF"/>
    <w:rsid w:val="00F51AB3"/>
    <w:rsid w:val="00F5203E"/>
    <w:rsid w:val="00F57E2D"/>
    <w:rsid w:val="00F77FE9"/>
    <w:rsid w:val="00F80BFE"/>
    <w:rsid w:val="00F96C41"/>
    <w:rsid w:val="00F978E2"/>
    <w:rsid w:val="00FB4F6C"/>
    <w:rsid w:val="00FC7241"/>
    <w:rsid w:val="00FD4AA9"/>
    <w:rsid w:val="00FE2957"/>
    <w:rsid w:val="00FE3FF0"/>
    <w:rsid w:val="00FE5374"/>
    <w:rsid w:val="00FE6145"/>
    <w:rsid w:val="00FF6A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172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C04A9"/>
    <w:pPr>
      <w:spacing w:after="340" w:line="360" w:lineRule="auto"/>
      <w:jc w:val="both"/>
    </w:pPr>
    <w:rPr>
      <w:color w:val="000000"/>
      <w:szCs w:val="22"/>
      <w:lang w:eastAsia="en-US"/>
    </w:rPr>
  </w:style>
  <w:style w:type="paragraph" w:styleId="Heading1">
    <w:name w:val="heading 1"/>
    <w:basedOn w:val="Normal"/>
    <w:next w:val="Normal"/>
    <w:link w:val="Heading1Char"/>
    <w:uiPriority w:val="9"/>
    <w:qFormat/>
    <w:rsid w:val="009C04A9"/>
    <w:pPr>
      <w:keepNext/>
      <w:keepLines/>
      <w:spacing w:after="60" w:line="340" w:lineRule="exact"/>
      <w:outlineLvl w:val="0"/>
    </w:pPr>
    <w:rPr>
      <w:rFonts w:eastAsia="MS Gothic"/>
      <w:b/>
      <w:sz w:val="26"/>
      <w:szCs w:val="32"/>
    </w:rPr>
  </w:style>
  <w:style w:type="paragraph" w:styleId="Heading2">
    <w:name w:val="heading 2"/>
    <w:aliases w:val="Zwischenüberschrift"/>
    <w:basedOn w:val="Normal"/>
    <w:next w:val="Normal"/>
    <w:link w:val="Heading2Char"/>
    <w:uiPriority w:val="9"/>
    <w:unhideWhenUsed/>
    <w:qFormat/>
    <w:rsid w:val="009C04A9"/>
    <w:pPr>
      <w:keepNext/>
      <w:keepLines/>
      <w:spacing w:after="0"/>
      <w:jc w:val="left"/>
      <w:outlineLvl w:val="1"/>
    </w:pPr>
    <w:rPr>
      <w:rFonts w:eastAsia="MS Gothic"/>
      <w:b/>
      <w:szCs w:val="26"/>
    </w:rPr>
  </w:style>
  <w:style w:type="paragraph" w:styleId="Heading3">
    <w:name w:val="heading 3"/>
    <w:basedOn w:val="Normal"/>
    <w:next w:val="Normal"/>
    <w:link w:val="Heading3Char"/>
    <w:uiPriority w:val="9"/>
    <w:semiHidden/>
    <w:unhideWhenUsed/>
    <w:qFormat/>
    <w:rsid w:val="009C04A9"/>
    <w:pPr>
      <w:keepNext/>
      <w:keepLines/>
      <w:spacing w:before="40" w:after="0"/>
      <w:outlineLvl w:val="2"/>
    </w:pPr>
    <w:rPr>
      <w:rFonts w:ascii="Arial Narrow" w:eastAsia="MS Gothic" w:hAnsi="Arial Narrow"/>
      <w:color w:val="6A110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1"/>
    <w:semiHidden/>
    <w:unhideWhenUsed/>
  </w:style>
  <w:style w:type="paragraph" w:styleId="Header">
    <w:name w:val="header"/>
    <w:basedOn w:val="Normal"/>
    <w:link w:val="HeaderChar"/>
    <w:uiPriority w:val="99"/>
    <w:unhideWhenUsed/>
    <w:rsid w:val="00733F73"/>
    <w:pPr>
      <w:tabs>
        <w:tab w:val="center" w:pos="4536"/>
        <w:tab w:val="right" w:pos="9072"/>
      </w:tabs>
      <w:spacing w:after="0" w:line="240" w:lineRule="auto"/>
    </w:pPr>
  </w:style>
  <w:style w:type="character" w:customStyle="1" w:styleId="HeaderChar">
    <w:name w:val="Header Char"/>
    <w:basedOn w:val="Absatzstandardschriftart"/>
    <w:link w:val="Header"/>
    <w:uiPriority w:val="99"/>
    <w:rsid w:val="00733F73"/>
  </w:style>
  <w:style w:type="paragraph" w:styleId="Footer">
    <w:name w:val="footer"/>
    <w:basedOn w:val="Normal"/>
    <w:link w:val="FooterChar"/>
    <w:uiPriority w:val="99"/>
    <w:unhideWhenUsed/>
    <w:rsid w:val="00733F73"/>
    <w:pPr>
      <w:tabs>
        <w:tab w:val="center" w:pos="4536"/>
        <w:tab w:val="right" w:pos="9072"/>
      </w:tabs>
      <w:spacing w:after="0" w:line="240" w:lineRule="auto"/>
    </w:pPr>
  </w:style>
  <w:style w:type="character" w:customStyle="1" w:styleId="FooterChar">
    <w:name w:val="Footer Char"/>
    <w:basedOn w:val="Absatzstandardschriftart"/>
    <w:link w:val="Footer"/>
    <w:uiPriority w:val="99"/>
    <w:rsid w:val="00733F73"/>
  </w:style>
  <w:style w:type="paragraph" w:styleId="BalloonText">
    <w:name w:val="Balloon Text"/>
    <w:basedOn w:val="Normal"/>
    <w:link w:val="BalloonTextChar"/>
    <w:uiPriority w:val="99"/>
    <w:semiHidden/>
    <w:unhideWhenUsed/>
    <w:rsid w:val="00867BD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7BDE"/>
    <w:rPr>
      <w:rFonts w:ascii="Segoe UI" w:hAnsi="Segoe UI" w:cs="Segoe UI"/>
      <w:sz w:val="18"/>
      <w:szCs w:val="18"/>
    </w:rPr>
  </w:style>
  <w:style w:type="character" w:styleId="Hyperlink">
    <w:name w:val="Hyperlink"/>
    <w:uiPriority w:val="99"/>
    <w:unhideWhenUsed/>
    <w:rsid w:val="003E099A"/>
    <w:rPr>
      <w:color w:val="D62418"/>
      <w:u w:val="single"/>
    </w:rPr>
  </w:style>
  <w:style w:type="paragraph" w:styleId="EnvelopeAddress">
    <w:name w:val="envelope address"/>
    <w:basedOn w:val="Normal"/>
    <w:uiPriority w:val="99"/>
    <w:unhideWhenUsed/>
    <w:rsid w:val="00327C15"/>
    <w:pPr>
      <w:framePr w:w="4319" w:h="2160" w:hRule="exact" w:hSpace="141" w:wrap="auto" w:vAnchor="page" w:hAnchor="page" w:x="5762" w:y="3120"/>
      <w:spacing w:after="0" w:line="240" w:lineRule="auto"/>
    </w:pPr>
    <w:rPr>
      <w:rFonts w:ascii="Arial Narrow" w:eastAsia="MS Gothic" w:hAnsi="Arial Narrow"/>
      <w:sz w:val="24"/>
      <w:szCs w:val="24"/>
    </w:rPr>
  </w:style>
  <w:style w:type="paragraph" w:customStyle="1" w:styleId="Absenderadresse">
    <w:name w:val="Absenderadresse"/>
    <w:basedOn w:val="Normal"/>
    <w:uiPriority w:val="99"/>
    <w:unhideWhenUsed/>
    <w:rsid w:val="00327C15"/>
    <w:pPr>
      <w:framePr w:w="4320" w:h="2160" w:hRule="exact" w:hSpace="141" w:wrap="auto" w:vAnchor="page" w:hAnchor="page" w:x="721" w:y="1203"/>
      <w:spacing w:after="0" w:line="240" w:lineRule="auto"/>
    </w:pPr>
    <w:rPr>
      <w:rFonts w:ascii="Arial Narrow" w:eastAsia="MS Gothic" w:hAnsi="Arial Narrow"/>
      <w:szCs w:val="20"/>
    </w:rPr>
  </w:style>
  <w:style w:type="paragraph" w:customStyle="1" w:styleId="Kontaktinformationen">
    <w:name w:val="Kontaktinformationen"/>
    <w:basedOn w:val="Normal"/>
    <w:uiPriority w:val="2"/>
    <w:qFormat/>
    <w:rsid w:val="00AD7CB5"/>
    <w:pPr>
      <w:spacing w:after="0" w:line="280" w:lineRule="atLeast"/>
      <w:jc w:val="left"/>
    </w:pPr>
    <w:rPr>
      <w:szCs w:val="19"/>
      <w:lang w:val="en-US"/>
    </w:rPr>
  </w:style>
  <w:style w:type="character" w:styleId="PlaceholderText">
    <w:name w:val="Placeholder Text"/>
    <w:uiPriority w:val="99"/>
    <w:semiHidden/>
    <w:rsid w:val="00794969"/>
    <w:rPr>
      <w:color w:val="808080"/>
    </w:rPr>
  </w:style>
  <w:style w:type="paragraph" w:styleId="NoSpacing">
    <w:name w:val="No Spacing"/>
    <w:uiPriority w:val="1"/>
    <w:qFormat/>
    <w:rsid w:val="00F51AB3"/>
    <w:rPr>
      <w:color w:val="000000"/>
      <w:szCs w:val="22"/>
      <w:lang w:eastAsia="en-US"/>
    </w:rPr>
  </w:style>
  <w:style w:type="character" w:customStyle="1" w:styleId="Heading1Char">
    <w:name w:val="Heading 1 Char"/>
    <w:link w:val="Heading1"/>
    <w:uiPriority w:val="9"/>
    <w:rsid w:val="009C04A9"/>
    <w:rPr>
      <w:rFonts w:eastAsia="MS Gothic" w:cs="Times New Roman"/>
      <w:b/>
      <w:color w:val="000000"/>
      <w:sz w:val="26"/>
      <w:szCs w:val="32"/>
    </w:rPr>
  </w:style>
  <w:style w:type="character" w:customStyle="1" w:styleId="Betont">
    <w:name w:val="Betont"/>
    <w:uiPriority w:val="22"/>
    <w:qFormat/>
    <w:rsid w:val="00315571"/>
    <w:rPr>
      <w:b/>
      <w:bCs/>
    </w:rPr>
  </w:style>
  <w:style w:type="character" w:customStyle="1" w:styleId="Heading2Char">
    <w:name w:val="Heading 2 Char"/>
    <w:aliases w:val="Zwischenüberschrift Char"/>
    <w:link w:val="Heading2"/>
    <w:uiPriority w:val="9"/>
    <w:rsid w:val="009C04A9"/>
    <w:rPr>
      <w:rFonts w:eastAsia="MS Gothic" w:cs="Times New Roman"/>
      <w:b/>
      <w:color w:val="000000"/>
      <w:sz w:val="20"/>
      <w:szCs w:val="26"/>
    </w:rPr>
  </w:style>
  <w:style w:type="paragraph" w:customStyle="1" w:styleId="EinfAbs">
    <w:name w:val="[Einf. Abs.]"/>
    <w:basedOn w:val="Normal"/>
    <w:uiPriority w:val="99"/>
    <w:rsid w:val="00315571"/>
    <w:pPr>
      <w:autoSpaceDE w:val="0"/>
      <w:autoSpaceDN w:val="0"/>
      <w:adjustRightInd w:val="0"/>
      <w:spacing w:after="0" w:line="288" w:lineRule="auto"/>
      <w:textAlignment w:val="center"/>
    </w:pPr>
    <w:rPr>
      <w:rFonts w:ascii="Times Regular" w:hAnsi="Times Regular" w:cs="Times Regular"/>
      <w:sz w:val="24"/>
      <w:szCs w:val="24"/>
    </w:rPr>
  </w:style>
  <w:style w:type="paragraph" w:styleId="ListParagraph">
    <w:name w:val="List Paragraph"/>
    <w:basedOn w:val="Normal"/>
    <w:uiPriority w:val="34"/>
    <w:qFormat/>
    <w:rsid w:val="00B01BBC"/>
    <w:pPr>
      <w:numPr>
        <w:numId w:val="1"/>
      </w:numPr>
      <w:contextualSpacing/>
      <w:jc w:val="left"/>
    </w:pPr>
  </w:style>
  <w:style w:type="paragraph" w:styleId="Title">
    <w:name w:val="Title"/>
    <w:basedOn w:val="Normal"/>
    <w:next w:val="Normal"/>
    <w:link w:val="TitleChar"/>
    <w:uiPriority w:val="10"/>
    <w:qFormat/>
    <w:rsid w:val="00F47C9A"/>
    <w:pPr>
      <w:spacing w:before="480" w:after="140" w:line="240" w:lineRule="auto"/>
      <w:contextualSpacing/>
      <w:jc w:val="left"/>
    </w:pPr>
    <w:rPr>
      <w:rFonts w:ascii="Arial Narrow" w:eastAsia="MS Gothic" w:hAnsi="Arial Narrow"/>
      <w:b/>
      <w:color w:val="auto"/>
      <w:kern w:val="28"/>
      <w:sz w:val="36"/>
      <w:szCs w:val="56"/>
    </w:rPr>
  </w:style>
  <w:style w:type="character" w:customStyle="1" w:styleId="TitleChar">
    <w:name w:val="Title Char"/>
    <w:link w:val="Title"/>
    <w:uiPriority w:val="10"/>
    <w:rsid w:val="00F47C9A"/>
    <w:rPr>
      <w:rFonts w:ascii="Arial Narrow" w:eastAsia="MS Gothic" w:hAnsi="Arial Narrow" w:cs="Times New Roman"/>
      <w:b/>
      <w:kern w:val="28"/>
      <w:sz w:val="36"/>
      <w:szCs w:val="56"/>
    </w:rPr>
  </w:style>
  <w:style w:type="paragraph" w:styleId="Subtitle">
    <w:name w:val="Subtitle"/>
    <w:basedOn w:val="Normal"/>
    <w:next w:val="Normal"/>
    <w:link w:val="SubtitleChar"/>
    <w:uiPriority w:val="11"/>
    <w:qFormat/>
    <w:rsid w:val="00EF3E48"/>
    <w:pPr>
      <w:numPr>
        <w:ilvl w:val="1"/>
      </w:numPr>
      <w:spacing w:line="340" w:lineRule="exact"/>
      <w:jc w:val="left"/>
    </w:pPr>
    <w:rPr>
      <w:rFonts w:eastAsia="MS Mincho"/>
      <w:b/>
      <w:sz w:val="26"/>
    </w:rPr>
  </w:style>
  <w:style w:type="character" w:customStyle="1" w:styleId="SubtitleChar">
    <w:name w:val="Subtitle Char"/>
    <w:link w:val="Subtitle"/>
    <w:uiPriority w:val="11"/>
    <w:rsid w:val="00EF3E48"/>
    <w:rPr>
      <w:rFonts w:eastAsia="MS Mincho"/>
      <w:b/>
      <w:color w:val="000000"/>
      <w:sz w:val="26"/>
    </w:rPr>
  </w:style>
  <w:style w:type="paragraph" w:customStyle="1" w:styleId="Boilerplate">
    <w:name w:val="Boilerplate"/>
    <w:basedOn w:val="Normal"/>
    <w:qFormat/>
    <w:rsid w:val="009176D6"/>
    <w:pPr>
      <w:spacing w:after="240" w:line="280" w:lineRule="atLeast"/>
    </w:pPr>
  </w:style>
  <w:style w:type="paragraph" w:customStyle="1" w:styleId="Einleitung">
    <w:name w:val="Einleitung"/>
    <w:basedOn w:val="Normal"/>
    <w:qFormat/>
    <w:rsid w:val="00F5203E"/>
    <w:rPr>
      <w:b/>
    </w:rPr>
  </w:style>
  <w:style w:type="paragraph" w:customStyle="1" w:styleId="Boilerplate-berschrift">
    <w:name w:val="Boilerplate - Überschrift"/>
    <w:basedOn w:val="Boilerplate"/>
    <w:qFormat/>
    <w:rsid w:val="009176D6"/>
    <w:rPr>
      <w:b/>
    </w:rPr>
  </w:style>
  <w:style w:type="character" w:customStyle="1" w:styleId="Heading3Char">
    <w:name w:val="Heading 3 Char"/>
    <w:link w:val="Heading3"/>
    <w:uiPriority w:val="9"/>
    <w:semiHidden/>
    <w:rsid w:val="009C04A9"/>
    <w:rPr>
      <w:rFonts w:ascii="Arial Narrow" w:eastAsia="MS Gothic" w:hAnsi="Arial Narrow" w:cs="Times New Roman"/>
      <w:color w:val="6A110C"/>
      <w:sz w:val="24"/>
      <w:szCs w:val="24"/>
    </w:rPr>
  </w:style>
  <w:style w:type="table" w:styleId="TableGrid">
    <w:name w:val="Table Grid"/>
    <w:basedOn w:val="TableNormal"/>
    <w:uiPriority w:val="39"/>
    <w:rsid w:val="00AD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E41BDA"/>
  </w:style>
  <w:style w:type="character" w:styleId="CommentReference">
    <w:name w:val="annotation reference"/>
    <w:uiPriority w:val="99"/>
    <w:semiHidden/>
    <w:unhideWhenUsed/>
    <w:rsid w:val="00A76DBF"/>
    <w:rPr>
      <w:sz w:val="18"/>
      <w:szCs w:val="18"/>
    </w:rPr>
  </w:style>
  <w:style w:type="paragraph" w:styleId="CommentText">
    <w:name w:val="annotation text"/>
    <w:basedOn w:val="Normal"/>
    <w:link w:val="CommentTextChar"/>
    <w:uiPriority w:val="99"/>
    <w:semiHidden/>
    <w:unhideWhenUsed/>
    <w:rsid w:val="00A76DBF"/>
    <w:pPr>
      <w:spacing w:line="240" w:lineRule="auto"/>
    </w:pPr>
    <w:rPr>
      <w:sz w:val="24"/>
      <w:szCs w:val="24"/>
    </w:rPr>
  </w:style>
  <w:style w:type="character" w:customStyle="1" w:styleId="CommentTextChar">
    <w:name w:val="Comment Text Char"/>
    <w:link w:val="CommentText"/>
    <w:uiPriority w:val="99"/>
    <w:semiHidden/>
    <w:rsid w:val="00A76DBF"/>
    <w:rPr>
      <w:color w:val="000000"/>
      <w:sz w:val="24"/>
      <w:szCs w:val="24"/>
    </w:rPr>
  </w:style>
  <w:style w:type="paragraph" w:styleId="CommentSubject">
    <w:name w:val="annotation subject"/>
    <w:basedOn w:val="CommentText"/>
    <w:next w:val="CommentText"/>
    <w:link w:val="CommentSubjectChar"/>
    <w:uiPriority w:val="99"/>
    <w:semiHidden/>
    <w:unhideWhenUsed/>
    <w:rsid w:val="00A76DBF"/>
    <w:rPr>
      <w:b/>
      <w:bCs/>
      <w:sz w:val="20"/>
      <w:szCs w:val="20"/>
    </w:rPr>
  </w:style>
  <w:style w:type="character" w:customStyle="1" w:styleId="CommentSubjectChar">
    <w:name w:val="Comment Subject Char"/>
    <w:link w:val="CommentSubject"/>
    <w:uiPriority w:val="99"/>
    <w:semiHidden/>
    <w:rsid w:val="00A76DBF"/>
    <w:rPr>
      <w:b/>
      <w:bCs/>
      <w:color w:val="000000"/>
      <w:sz w:val="20"/>
      <w:szCs w:val="20"/>
    </w:rPr>
  </w:style>
  <w:style w:type="character" w:styleId="Mention">
    <w:name w:val="Mention"/>
    <w:basedOn w:val="DefaultParagraphFont"/>
    <w:uiPriority w:val="99"/>
    <w:semiHidden/>
    <w:unhideWhenUsed/>
    <w:rsid w:val="00D074A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331">
      <w:bodyDiv w:val="1"/>
      <w:marLeft w:val="0"/>
      <w:marRight w:val="0"/>
      <w:marTop w:val="0"/>
      <w:marBottom w:val="0"/>
      <w:divBdr>
        <w:top w:val="none" w:sz="0" w:space="0" w:color="auto"/>
        <w:left w:val="none" w:sz="0" w:space="0" w:color="auto"/>
        <w:bottom w:val="none" w:sz="0" w:space="0" w:color="auto"/>
        <w:right w:val="none" w:sz="0" w:space="0" w:color="auto"/>
      </w:divBdr>
    </w:div>
    <w:div w:id="736249485">
      <w:bodyDiv w:val="1"/>
      <w:marLeft w:val="0"/>
      <w:marRight w:val="0"/>
      <w:marTop w:val="0"/>
      <w:marBottom w:val="0"/>
      <w:divBdr>
        <w:top w:val="none" w:sz="0" w:space="0" w:color="auto"/>
        <w:left w:val="none" w:sz="0" w:space="0" w:color="auto"/>
        <w:bottom w:val="none" w:sz="0" w:space="0" w:color="auto"/>
        <w:right w:val="none" w:sz="0" w:space="0" w:color="auto"/>
      </w:divBdr>
      <w:divsChild>
        <w:div w:id="93789894">
          <w:marLeft w:val="0"/>
          <w:marRight w:val="0"/>
          <w:marTop w:val="0"/>
          <w:marBottom w:val="0"/>
          <w:divBdr>
            <w:top w:val="none" w:sz="0" w:space="0" w:color="auto"/>
            <w:left w:val="none" w:sz="0" w:space="0" w:color="auto"/>
            <w:bottom w:val="none" w:sz="0" w:space="0" w:color="auto"/>
            <w:right w:val="none" w:sz="0" w:space="0" w:color="auto"/>
          </w:divBdr>
        </w:div>
        <w:div w:id="1648240506">
          <w:marLeft w:val="0"/>
          <w:marRight w:val="0"/>
          <w:marTop w:val="0"/>
          <w:marBottom w:val="0"/>
          <w:divBdr>
            <w:top w:val="none" w:sz="0" w:space="0" w:color="auto"/>
            <w:left w:val="none" w:sz="0" w:space="0" w:color="auto"/>
            <w:bottom w:val="none" w:sz="0" w:space="0" w:color="auto"/>
            <w:right w:val="none" w:sz="0" w:space="0" w:color="auto"/>
          </w:divBdr>
        </w:div>
      </w:divsChild>
    </w:div>
    <w:div w:id="741637953">
      <w:bodyDiv w:val="1"/>
      <w:marLeft w:val="0"/>
      <w:marRight w:val="0"/>
      <w:marTop w:val="0"/>
      <w:marBottom w:val="0"/>
      <w:divBdr>
        <w:top w:val="none" w:sz="0" w:space="0" w:color="auto"/>
        <w:left w:val="none" w:sz="0" w:space="0" w:color="auto"/>
        <w:bottom w:val="none" w:sz="0" w:space="0" w:color="auto"/>
        <w:right w:val="none" w:sz="0" w:space="0" w:color="auto"/>
      </w:divBdr>
    </w:div>
    <w:div w:id="983005267">
      <w:bodyDiv w:val="1"/>
      <w:marLeft w:val="0"/>
      <w:marRight w:val="0"/>
      <w:marTop w:val="0"/>
      <w:marBottom w:val="0"/>
      <w:divBdr>
        <w:top w:val="none" w:sz="0" w:space="0" w:color="auto"/>
        <w:left w:val="none" w:sz="0" w:space="0" w:color="auto"/>
        <w:bottom w:val="none" w:sz="0" w:space="0" w:color="auto"/>
        <w:right w:val="none" w:sz="0" w:space="0" w:color="auto"/>
      </w:divBdr>
    </w:div>
    <w:div w:id="175073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2B9C37-8206-4EC4-BD8D-1702CA07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2017-09-13T06:53:00Z</dcterms:created>
  <dcterms:modified xsi:type="dcterms:W3CDTF">2017-09-18T06:51:00Z</dcterms:modified>
</cp:coreProperties>
</file>