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04505" w14:textId="77777777" w:rsidR="00E51DE4" w:rsidRDefault="00E51DE4" w:rsidP="00C91D62">
      <w:pPr>
        <w:pStyle w:val="Subtitle"/>
        <w:rPr>
          <w:rFonts w:ascii="Arial Narrow" w:hAnsi="Arial Narrow"/>
          <w:sz w:val="36"/>
          <w:szCs w:val="36"/>
        </w:rPr>
      </w:pPr>
    </w:p>
    <w:p w14:paraId="2EA24FAB" w14:textId="1C206D74" w:rsidR="00C91D62" w:rsidRPr="00B712C2" w:rsidRDefault="00C91D62" w:rsidP="00C91D62">
      <w:pPr>
        <w:pStyle w:val="Subtitle"/>
        <w:rPr>
          <w:rFonts w:ascii="Arial Narrow" w:hAnsi="Arial Narrow"/>
          <w:sz w:val="36"/>
          <w:szCs w:val="36"/>
        </w:rPr>
      </w:pPr>
      <w:r>
        <w:rPr>
          <w:rFonts w:ascii="Arial Narrow" w:hAnsi="Arial Narrow"/>
          <w:sz w:val="36"/>
          <w:szCs w:val="36"/>
        </w:rPr>
        <w:t xml:space="preserve">I nuovi prodotti di punta per la lavorazione del legno da </w:t>
      </w:r>
      <w:proofErr w:type="spellStart"/>
      <w:r>
        <w:rPr>
          <w:rFonts w:ascii="Arial Narrow" w:hAnsi="Arial Narrow"/>
          <w:sz w:val="36"/>
          <w:szCs w:val="36"/>
        </w:rPr>
        <w:t>Toolmaker</w:t>
      </w:r>
      <w:proofErr w:type="spellEnd"/>
      <w:r>
        <w:rPr>
          <w:rFonts w:ascii="Arial Narrow" w:hAnsi="Arial Narrow"/>
          <w:sz w:val="36"/>
          <w:szCs w:val="36"/>
        </w:rPr>
        <w:t xml:space="preserve"> Solutions by CERATIZIT</w:t>
      </w:r>
    </w:p>
    <w:p w14:paraId="23D72013" w14:textId="4C51C6E2" w:rsidR="00C91D62" w:rsidRPr="00E268EF" w:rsidRDefault="00C93BAE" w:rsidP="00C91D62">
      <w:pPr>
        <w:pStyle w:val="Subtitle"/>
      </w:pPr>
      <w:r>
        <w:t>La nostra</w:t>
      </w:r>
      <w:r w:rsidR="003C7308">
        <w:t xml:space="preserve"> campagna per le innovazioni </w:t>
      </w:r>
      <w:r w:rsidRPr="00BC756D">
        <w:t>inizia con</w:t>
      </w:r>
      <w:r w:rsidR="00BC756D" w:rsidRPr="00BC756D">
        <w:t xml:space="preserve"> la</w:t>
      </w:r>
      <w:r>
        <w:t xml:space="preserve"> LIGNA 2017</w:t>
      </w:r>
    </w:p>
    <w:p w14:paraId="0EF64149" w14:textId="3D499E04" w:rsidR="00C91D62" w:rsidRDefault="00C91D62" w:rsidP="00C91D62">
      <w:r>
        <w:t>CERATIZIT S.A., Mamer, Lussemburgo (</w:t>
      </w:r>
      <w:r w:rsidR="003C7308">
        <w:t>sede centrale), 23 maggio 2017.</w:t>
      </w:r>
    </w:p>
    <w:p w14:paraId="183352D5" w14:textId="40C8581A" w:rsidR="00C91D62" w:rsidRPr="0031339E" w:rsidRDefault="00C91D62" w:rsidP="00C91D62">
      <w:pPr>
        <w:pStyle w:val="Einleitung"/>
        <w:rPr>
          <w:color w:val="auto"/>
        </w:rPr>
      </w:pPr>
      <w:r>
        <w:t xml:space="preserve">LIGNA 2017 per CERATIZIT segna una nuova tappa con l’avvio della campagna per le innovazioni nel campo della lavorazione del legno. Il marchio di competenza </w:t>
      </w:r>
      <w:proofErr w:type="spellStart"/>
      <w:r>
        <w:t>Toolmaker</w:t>
      </w:r>
      <w:proofErr w:type="spellEnd"/>
      <w:r>
        <w:t xml:space="preserve"> Solutions by CERATIZIT presenterà ad Hannover le seguenti novità: </w:t>
      </w:r>
      <w:proofErr w:type="spellStart"/>
      <w:r>
        <w:t>CeraShield</w:t>
      </w:r>
      <w:proofErr w:type="spellEnd"/>
      <w:r>
        <w:t>, il coltello rivestito per la lavorazione del legno massiccio, la qualità KCR18+ per dentelli di sega, coltelli e barrette rettangolari e barrette con un angolo a 7°. Tutte le innovazioni assicurano al cliente maggiori prestazioni contribuendo notevolmente a una maggiore economicità nella produzione.</w:t>
      </w:r>
    </w:p>
    <w:p w14:paraId="03FD6988" w14:textId="1DE8EBF1" w:rsidR="00C91D62" w:rsidRDefault="00EE4891" w:rsidP="00C91D62">
      <w:pPr>
        <w:spacing w:after="0"/>
      </w:pPr>
      <w:r>
        <w:t xml:space="preserve">La leader di mercato nell’ambito dei prodotti in metallo duro per l’industria del legno CERATIZIT presenterà in occasione della LIGNA 2017, al padiglione 27 presso lo stand C38, l’attuale campagna per le innovazioni. “Abbiamo l’obiettivo di migliorare continuamente la competitività dei nostri clienti,” dice il dott. Rolf </w:t>
      </w:r>
      <w:proofErr w:type="spellStart"/>
      <w:r>
        <w:t>Kösters</w:t>
      </w:r>
      <w:proofErr w:type="spellEnd"/>
      <w:r>
        <w:t>, Direttore del Settore della Lavorazione del Legno</w:t>
      </w:r>
      <w:r w:rsidR="00BD618F">
        <w:t xml:space="preserve"> e della Pietra</w:t>
      </w:r>
      <w:r>
        <w:t xml:space="preserve">. Ci siamo riusciti molto bene con i prodotti della campagna per le innovazioni. Un punto focale saranno i coltelli rivestiti </w:t>
      </w:r>
      <w:proofErr w:type="spellStart"/>
      <w:r>
        <w:t>CeraShield</w:t>
      </w:r>
      <w:proofErr w:type="spellEnd"/>
      <w:r>
        <w:t xml:space="preserve"> per la lavorazione del legno massiccio.</w:t>
      </w:r>
    </w:p>
    <w:p w14:paraId="2BC64A11" w14:textId="77777777" w:rsidR="00C91D62" w:rsidRDefault="00C91D62" w:rsidP="00C91D62">
      <w:pPr>
        <w:spacing w:after="0"/>
        <w:jc w:val="left"/>
      </w:pPr>
    </w:p>
    <w:p w14:paraId="136C15C8" w14:textId="1A64BD77" w:rsidR="00C91D62" w:rsidRPr="00397585" w:rsidRDefault="007C1AFC" w:rsidP="00C91D62">
      <w:pPr>
        <w:pStyle w:val="Heading2"/>
        <w:rPr>
          <w:color w:val="FF0000"/>
        </w:rPr>
      </w:pPr>
      <w:proofErr w:type="spellStart"/>
      <w:r>
        <w:t>CeraShield</w:t>
      </w:r>
      <w:proofErr w:type="spellEnd"/>
      <w:r>
        <w:t xml:space="preserve"> – soluzione premium per la lavorazione del legno massiccio</w:t>
      </w:r>
      <w:r>
        <w:rPr>
          <w:color w:val="FF0000"/>
        </w:rPr>
        <w:t xml:space="preserve"> </w:t>
      </w:r>
    </w:p>
    <w:p w14:paraId="348C60EA" w14:textId="02158468" w:rsidR="00C91D62" w:rsidRDefault="001911EA" w:rsidP="00C91D62">
      <w:pPr>
        <w:spacing w:after="0"/>
      </w:pPr>
      <w:r>
        <w:t xml:space="preserve">Con </w:t>
      </w:r>
      <w:proofErr w:type="spellStart"/>
      <w:r>
        <w:t>CeraShield</w:t>
      </w:r>
      <w:proofErr w:type="spellEnd"/>
      <w:r>
        <w:t xml:space="preserve"> si raggiungono ottime prestazioni nella lavorazione del legno tenero e del legno duro. Grazie a un processo di rivestimento e rettifica combinato i nuovi coltelli sono dotati di un tagliente particolarmente duraturo che minimizza l’usura sulla superficie di taglio. I clienti apprezzano i tempi brevi di fermo macchina e, grazie all’elevata qualità della superficie, il dispendio che risulta per un’ulteriore lavorazione è minimo. “Anche paragonato al prodotto standard, ovvero i nostri coltelli senza rivestimento in qualità KCR08, con questi coltelli premium otteniamo una durata utile 10 volte più lunga,” sostiene il dott. Michael Magin, Direttore del Reparto Sviluppo. I coltelli innovativi sono compatibili con i </w:t>
      </w:r>
      <w:r>
        <w:lastRenderedPageBreak/>
        <w:t xml:space="preserve">sistemi di utensili esistenti come articoli in magazzino disponibili in tempi minimi (“just in time”). </w:t>
      </w:r>
    </w:p>
    <w:p w14:paraId="746BD0D9" w14:textId="77777777" w:rsidR="007C1AFC" w:rsidRDefault="007C1AFC" w:rsidP="00C91D62">
      <w:pPr>
        <w:spacing w:after="0"/>
      </w:pPr>
    </w:p>
    <w:p w14:paraId="6AFF494C" w14:textId="7B05C641" w:rsidR="007C1AFC" w:rsidRPr="005318D4" w:rsidRDefault="007C1AFC" w:rsidP="007C1AFC">
      <w:pPr>
        <w:spacing w:after="0"/>
        <w:rPr>
          <w:b/>
        </w:rPr>
      </w:pPr>
      <w:r>
        <w:rPr>
          <w:b/>
        </w:rPr>
        <w:t>KCR18+ per dentelli di sega, coltelli e barrette rettangolari</w:t>
      </w:r>
    </w:p>
    <w:p w14:paraId="5EABD0C2" w14:textId="4B19EED5" w:rsidR="007C1AFC" w:rsidRDefault="007C1AFC" w:rsidP="007C1AFC">
      <w:pPr>
        <w:spacing w:after="0"/>
      </w:pPr>
      <w:r>
        <w:t xml:space="preserve">Come tutte le qualità KCR la nuova qualità KCR18+ di </w:t>
      </w:r>
      <w:proofErr w:type="spellStart"/>
      <w:r>
        <w:t>Toolmaker</w:t>
      </w:r>
      <w:proofErr w:type="spellEnd"/>
      <w:r>
        <w:t xml:space="preserve"> Solutions by CERATIZIT si basa su una metallurgia specifica che offre un’elevata sicurezza di processo grazie alla protezione contro la corrosione e l’ossidazione. Il rapporto migliorato fra durezza e resistenza alla rottura garantisce maggiori prestazioni. Con i dentelli in KCR18+ si ottengono risultati molto buoni nella lavorazione del legno primario. I coltelli KCR18+ sono stati sviluppati specificamente per la produzione di utensili per finestre. Vengono garantite lunghe durate utili e ottime superfici. Le barrette rettangolari in KCR18+ sono disponibili con scanalature di brasatura. La nostra gamma di qualità di m.d. offre soluzioni per ogni applicazione sia per la spianatura sia per la produzione di profili.</w:t>
      </w:r>
    </w:p>
    <w:p w14:paraId="00748EE7" w14:textId="77777777" w:rsidR="007C1AFC" w:rsidRDefault="007C1AFC" w:rsidP="007C1AFC">
      <w:pPr>
        <w:spacing w:after="0"/>
      </w:pPr>
    </w:p>
    <w:p w14:paraId="4E43AEF8" w14:textId="3974AD81" w:rsidR="007C1AFC" w:rsidRPr="005318D4" w:rsidRDefault="007C1AFC" w:rsidP="007C1AFC">
      <w:pPr>
        <w:spacing w:after="0"/>
        <w:rPr>
          <w:b/>
        </w:rPr>
      </w:pPr>
      <w:r>
        <w:rPr>
          <w:b/>
        </w:rPr>
        <w:t>Nuova geometria di barrette per una maggiore economicità</w:t>
      </w:r>
    </w:p>
    <w:p w14:paraId="159C4374" w14:textId="5E24DAF6" w:rsidR="007C1AFC" w:rsidRDefault="006231CB" w:rsidP="007C1AFC">
      <w:pPr>
        <w:spacing w:after="0"/>
      </w:pPr>
      <w:r>
        <w:t>Anche le barrette con un angolo di 7° su ambo i lati assicurano una maggiore economicità grazie alle quali si riducono i costi di materiale e i tempi di rettifica. Questo porta a processi di produzione generalmente ottimizzati nella realizzazione degli utensili. Come anche le altre barrette, la nuova geometria è disponibile nella qual</w:t>
      </w:r>
      <w:r w:rsidR="003C7308">
        <w:t>ità universale CTOPP10.</w:t>
      </w:r>
    </w:p>
    <w:p w14:paraId="7C2FFAF8" w14:textId="77777777" w:rsidR="007C1AFC" w:rsidRDefault="007C1AFC" w:rsidP="007C1AFC">
      <w:pPr>
        <w:spacing w:after="0"/>
      </w:pPr>
    </w:p>
    <w:p w14:paraId="5F4F7E03" w14:textId="4D6E7811" w:rsidR="007C1AFC" w:rsidRPr="005318D4" w:rsidRDefault="00996AE7" w:rsidP="001D1B7F">
      <w:pPr>
        <w:spacing w:after="0"/>
        <w:rPr>
          <w:b/>
        </w:rPr>
      </w:pPr>
      <w:proofErr w:type="spellStart"/>
      <w:r>
        <w:rPr>
          <w:b/>
        </w:rPr>
        <w:t>Toolmaker</w:t>
      </w:r>
      <w:proofErr w:type="spellEnd"/>
      <w:r>
        <w:rPr>
          <w:b/>
        </w:rPr>
        <w:t xml:space="preserve"> Solutions by CERATIZIT: buone prospettive per il settore</w:t>
      </w:r>
      <w:r>
        <w:rPr>
          <w:b/>
        </w:rPr>
        <w:br/>
        <w:t>della lavorazione del legno</w:t>
      </w:r>
    </w:p>
    <w:p w14:paraId="07A21674" w14:textId="4D563549" w:rsidR="007C1AFC" w:rsidRDefault="006D2005" w:rsidP="007C1AFC">
      <w:pPr>
        <w:spacing w:after="0"/>
      </w:pPr>
      <w:r>
        <w:t xml:space="preserve">Il settore della lavorazione del legno di </w:t>
      </w:r>
      <w:proofErr w:type="spellStart"/>
      <w:r>
        <w:t>Toolmaker</w:t>
      </w:r>
      <w:proofErr w:type="spellEnd"/>
      <w:r>
        <w:t xml:space="preserve"> Solutions by CERATIZIT sta crescendo sopra la media in un mercato dinamico. Il dott. Rolf </w:t>
      </w:r>
      <w:proofErr w:type="spellStart"/>
      <w:r>
        <w:t>Kösters</w:t>
      </w:r>
      <w:proofErr w:type="spellEnd"/>
      <w:r>
        <w:t xml:space="preserve">, Direttore del Settore della Lavorazione del Legno </w:t>
      </w:r>
      <w:r w:rsidR="005E7A28">
        <w:t xml:space="preserve">e della Pietra </w:t>
      </w:r>
      <w:r>
        <w:t xml:space="preserve">afferma: “La nostra strategia per distinguerci in questo mercato fortemente competitivo mediante delle partnership per lo sviluppo con i nostri clienti risulta essere valida. Negli ultimi due trimestri abbiamo registrato una crescita a due cifre.” </w:t>
      </w:r>
      <w:r w:rsidR="00BC756D" w:rsidRPr="00BC756D">
        <w:t>Egli aggiunge che a</w:t>
      </w:r>
      <w:r w:rsidRPr="00BC756D">
        <w:t>l di là della</w:t>
      </w:r>
      <w:r>
        <w:t xml:space="preserve"> campagna per le innovazioni è importante adattarsi anche in termini strutturali alle esigenze del mercato.</w:t>
      </w:r>
    </w:p>
    <w:p w14:paraId="57BBEBBC" w14:textId="77777777" w:rsidR="007C1AFC" w:rsidRDefault="007C1AFC" w:rsidP="007C1AFC">
      <w:pPr>
        <w:spacing w:after="0"/>
      </w:pPr>
    </w:p>
    <w:p w14:paraId="5B0D7C8E" w14:textId="145EA092" w:rsidR="00001D8C" w:rsidRPr="005318D4" w:rsidRDefault="00BE313B" w:rsidP="001D1B7F">
      <w:pPr>
        <w:spacing w:after="0"/>
        <w:rPr>
          <w:b/>
        </w:rPr>
      </w:pPr>
      <w:r>
        <w:rPr>
          <w:b/>
        </w:rPr>
        <w:t>Il magazzino centrale per prodotti in metallo duro per il legno si trasferisce</w:t>
      </w:r>
      <w:r>
        <w:rPr>
          <w:b/>
        </w:rPr>
        <w:br/>
        <w:t xml:space="preserve">a </w:t>
      </w:r>
      <w:proofErr w:type="spellStart"/>
      <w:r>
        <w:rPr>
          <w:b/>
        </w:rPr>
        <w:t>Kempten</w:t>
      </w:r>
      <w:proofErr w:type="spellEnd"/>
    </w:p>
    <w:p w14:paraId="2F703272" w14:textId="462CDEB0" w:rsidR="00001D8C" w:rsidRDefault="00C93BAE" w:rsidP="00001D8C">
      <w:pPr>
        <w:spacing w:after="0"/>
      </w:pPr>
      <w:r>
        <w:t xml:space="preserve">Conferma Thierry Wolter, </w:t>
      </w:r>
      <w:r w:rsidR="00A00FDD">
        <w:t>m</w:t>
      </w:r>
      <w:r w:rsidR="006C612C">
        <w:t xml:space="preserve">embro </w:t>
      </w:r>
      <w:r>
        <w:t xml:space="preserve">del Consiglio Direttivo del Gruppo CERATIZIT: “Crediamo in un ulteriore potenziale di crescita dell’industria del legno. In qualità di Gruppo creiamo tutti i requisiti per uno sviluppo attivo e a </w:t>
      </w:r>
      <w:r>
        <w:lastRenderedPageBreak/>
        <w:t xml:space="preserve">beneficio dei nostri clienti.” Attualmente, per ottimizzare la catena logistica anche il magazzino centrale dei prodotti in metallo duro per il settore del legno viene trasferito a </w:t>
      </w:r>
      <w:proofErr w:type="spellStart"/>
      <w:r>
        <w:t>Kempten</w:t>
      </w:r>
      <w:proofErr w:type="spellEnd"/>
      <w:r>
        <w:t>, Germania, presso il centro di logistica del Gruppo CERATIZIT. Il reparto spedizioni consente che gli ordini degli articoli a magazzino eseguiti online nell’E-</w:t>
      </w:r>
      <w:proofErr w:type="spellStart"/>
      <w:r>
        <w:t>Techstore</w:t>
      </w:r>
      <w:proofErr w:type="spellEnd"/>
      <w:r>
        <w:t xml:space="preserve"> entro le ore 19, vengano consegnati in tutta Europa il giorno successivo. Da luglio 2107 tutte le consegne saranno effettuate da </w:t>
      </w:r>
      <w:proofErr w:type="spellStart"/>
      <w:r>
        <w:t>Kempten</w:t>
      </w:r>
      <w:proofErr w:type="spellEnd"/>
      <w:r>
        <w:t>.</w:t>
      </w:r>
    </w:p>
    <w:p w14:paraId="51C0586F" w14:textId="77777777" w:rsidR="00001D8C" w:rsidRDefault="00001D8C" w:rsidP="007C1AFC">
      <w:pPr>
        <w:spacing w:after="0"/>
      </w:pPr>
    </w:p>
    <w:p w14:paraId="086EC0E3" w14:textId="77777777" w:rsidR="00C91D62" w:rsidRDefault="00C91D62" w:rsidP="00C91D62">
      <w:pPr>
        <w:spacing w:after="0" w:line="240" w:lineRule="auto"/>
        <w:jc w:val="left"/>
      </w:pPr>
    </w:p>
    <w:p w14:paraId="1BEA69B5" w14:textId="164DF0CF" w:rsidR="00C91D62" w:rsidRDefault="00C91D62" w:rsidP="00C91D62">
      <w:pPr>
        <w:jc w:val="left"/>
        <w:rPr>
          <w:b/>
        </w:rPr>
      </w:pPr>
      <w:proofErr w:type="spellStart"/>
      <w:r>
        <w:rPr>
          <w:b/>
        </w:rPr>
        <w:t>Toolmaker</w:t>
      </w:r>
      <w:proofErr w:type="spellEnd"/>
      <w:r>
        <w:rPr>
          <w:b/>
        </w:rPr>
        <w:t xml:space="preserve"> Solutions</w:t>
      </w:r>
      <w:r w:rsidR="000E356E">
        <w:rPr>
          <w:b/>
        </w:rPr>
        <w:t xml:space="preserve"> by CERATIZIT</w:t>
      </w:r>
      <w:r>
        <w:rPr>
          <w:b/>
        </w:rPr>
        <w:t xml:space="preserve"> alla LIGNA 2017 ad Hannover: </w:t>
      </w:r>
      <w:r>
        <w:rPr>
          <w:b/>
        </w:rPr>
        <w:br/>
        <w:t>22 al 26 maggio, padiglione 27, stand C38.</w:t>
      </w:r>
      <w:r>
        <w:rPr>
          <w:b/>
        </w:rPr>
        <w:br/>
      </w:r>
    </w:p>
    <w:p w14:paraId="3B0CE368" w14:textId="77777777" w:rsidR="003D0175" w:rsidRDefault="003D0175" w:rsidP="00C91D62">
      <w:pPr>
        <w:jc w:val="left"/>
        <w:rPr>
          <w:b/>
        </w:rPr>
      </w:pPr>
    </w:p>
    <w:p w14:paraId="33E5CA02" w14:textId="77777777" w:rsidR="003D0175" w:rsidRPr="003D0175" w:rsidRDefault="003D0175" w:rsidP="003D0175">
      <w:pPr>
        <w:rPr>
          <w:b/>
        </w:rPr>
      </w:pPr>
      <w:proofErr w:type="spellStart"/>
      <w:r w:rsidRPr="003D0175">
        <w:rPr>
          <w:b/>
        </w:rPr>
        <w:t>Didascalía</w:t>
      </w:r>
      <w:proofErr w:type="spellEnd"/>
      <w:r w:rsidRPr="003D0175">
        <w:rPr>
          <w:b/>
        </w:rPr>
        <w:t>:</w:t>
      </w:r>
    </w:p>
    <w:p w14:paraId="118382B9" w14:textId="77777777" w:rsidR="003D0175" w:rsidRDefault="003D0175" w:rsidP="003D0175">
      <w:proofErr w:type="spellStart"/>
      <w:r>
        <w:t>CeraShield</w:t>
      </w:r>
      <w:proofErr w:type="spellEnd"/>
      <w:r>
        <w:t xml:space="preserve"> – coltelli rivestiti per maggiori prestazioni con legno massiccio</w:t>
      </w:r>
    </w:p>
    <w:p w14:paraId="7D3ABE6E" w14:textId="77777777" w:rsidR="003D0175" w:rsidRPr="00BC756D" w:rsidRDefault="003D0175" w:rsidP="003D0175">
      <w:r w:rsidRPr="00BC756D">
        <w:t xml:space="preserve">Fresa a candela dotata di coltello reversibile </w:t>
      </w:r>
      <w:proofErr w:type="spellStart"/>
      <w:r w:rsidRPr="00BC756D">
        <w:t>CeraShield</w:t>
      </w:r>
      <w:proofErr w:type="spellEnd"/>
    </w:p>
    <w:p w14:paraId="51A89040" w14:textId="77777777" w:rsidR="003D0175" w:rsidRDefault="003D0175" w:rsidP="003D0175">
      <w:r>
        <w:t>Barrette con angoli di 7°</w:t>
      </w:r>
    </w:p>
    <w:p w14:paraId="4AB2BEB1" w14:textId="4267E865" w:rsidR="003D0175" w:rsidRDefault="003D0175" w:rsidP="003D0175">
      <w:pPr>
        <w:jc w:val="left"/>
      </w:pPr>
      <w:r>
        <w:t xml:space="preserve">Thierry Wolter, </w:t>
      </w:r>
      <w:r w:rsidR="00A00FDD">
        <w:t>m</w:t>
      </w:r>
      <w:bookmarkStart w:id="0" w:name="_GoBack"/>
      <w:bookmarkEnd w:id="0"/>
      <w:r>
        <w:t>embro del Consiglio Direttivo del Gruppo CERATIZIT</w:t>
      </w:r>
    </w:p>
    <w:p w14:paraId="464A652A" w14:textId="274B3818" w:rsidR="003D0175" w:rsidRDefault="003D0175" w:rsidP="003D0175">
      <w:pPr>
        <w:jc w:val="left"/>
      </w:pPr>
      <w:r>
        <w:t xml:space="preserve">Dott. Rolf </w:t>
      </w:r>
      <w:proofErr w:type="spellStart"/>
      <w:r>
        <w:t>Kösters</w:t>
      </w:r>
      <w:proofErr w:type="spellEnd"/>
      <w:r>
        <w:t>, Direttore del Settore della Lavorazione del Legno</w:t>
      </w:r>
      <w:r w:rsidR="005E7A28">
        <w:t xml:space="preserve"> e della Pietra</w:t>
      </w:r>
      <w:r>
        <w:t xml:space="preserve">, </w:t>
      </w:r>
      <w:proofErr w:type="spellStart"/>
      <w:r>
        <w:t>Toolmaker</w:t>
      </w:r>
      <w:proofErr w:type="spellEnd"/>
      <w:r>
        <w:t xml:space="preserve"> Solutions by CERATIZIT </w:t>
      </w:r>
    </w:p>
    <w:p w14:paraId="57D22517" w14:textId="7C8BA7A8" w:rsidR="003D0175" w:rsidRPr="00180694" w:rsidRDefault="003D0175" w:rsidP="00C91D62">
      <w:pPr>
        <w:jc w:val="left"/>
        <w:rPr>
          <w:b/>
        </w:rPr>
      </w:pPr>
      <w:r>
        <w:t>Dott. Michael Magin, Direttore del Reparto Sviluppo</w:t>
      </w:r>
      <w:r w:rsidR="005E7A28" w:rsidRPr="005E7A28">
        <w:t xml:space="preserve"> </w:t>
      </w:r>
      <w:r w:rsidR="005E7A28">
        <w:t>della Lavorazione del Legno e della Pietra</w:t>
      </w:r>
      <w:r>
        <w:t xml:space="preserve">, </w:t>
      </w:r>
      <w:proofErr w:type="spellStart"/>
      <w:r>
        <w:t>Toolmaker</w:t>
      </w:r>
      <w:proofErr w:type="spellEnd"/>
      <w:r>
        <w:t xml:space="preserve"> Solutions by CERATIZIT</w:t>
      </w:r>
    </w:p>
    <w:tbl>
      <w:tblPr>
        <w:tblW w:w="0" w:type="auto"/>
        <w:tblLayout w:type="fixed"/>
        <w:tblLook w:val="04A0" w:firstRow="1" w:lastRow="0" w:firstColumn="1" w:lastColumn="0" w:noHBand="0" w:noVBand="1"/>
      </w:tblPr>
      <w:tblGrid>
        <w:gridCol w:w="3936"/>
      </w:tblGrid>
      <w:tr w:rsidR="00C91D62" w:rsidRPr="00D27179" w14:paraId="363352C1" w14:textId="77777777" w:rsidTr="003D0175">
        <w:trPr>
          <w:trHeight w:val="3613"/>
        </w:trPr>
        <w:tc>
          <w:tcPr>
            <w:tcW w:w="3936" w:type="dxa"/>
            <w:shd w:val="clear" w:color="auto" w:fill="auto"/>
          </w:tcPr>
          <w:p w14:paraId="0AE602CC" w14:textId="77777777" w:rsidR="00C91D62" w:rsidRPr="00CC7D0C" w:rsidRDefault="00C91D62" w:rsidP="004F1B4B">
            <w:pPr>
              <w:pStyle w:val="Heading1"/>
            </w:pPr>
            <w:r>
              <w:lastRenderedPageBreak/>
              <w:t>Contatto stampa</w:t>
            </w:r>
          </w:p>
          <w:p w14:paraId="35060EDF" w14:textId="77777777" w:rsidR="00C91D62" w:rsidRPr="006C612C" w:rsidRDefault="00C91D62" w:rsidP="004F1B4B">
            <w:pPr>
              <w:pStyle w:val="Kontaktinformationen"/>
              <w:spacing w:line="276" w:lineRule="auto"/>
              <w:rPr>
                <w:sz w:val="22"/>
                <w:szCs w:val="22"/>
              </w:rPr>
            </w:pPr>
          </w:p>
          <w:p w14:paraId="447554C8" w14:textId="5A648898" w:rsidR="00C91D62" w:rsidRPr="00CC7D0C" w:rsidRDefault="00C91D62" w:rsidP="004F1B4B">
            <w:pPr>
              <w:pStyle w:val="Kontaktinformationen"/>
              <w:spacing w:line="276" w:lineRule="auto"/>
              <w:rPr>
                <w:szCs w:val="20"/>
              </w:rPr>
            </w:pPr>
            <w:r>
              <w:t xml:space="preserve">CERATIZIT </w:t>
            </w:r>
            <w:r w:rsidR="00C72C3C">
              <w:t>S.A.</w:t>
            </w:r>
          </w:p>
          <w:p w14:paraId="64425957" w14:textId="77777777" w:rsidR="00C91D62" w:rsidRPr="006C612C" w:rsidRDefault="00C91D62" w:rsidP="004F1B4B">
            <w:pPr>
              <w:pStyle w:val="Kontaktinformationen"/>
              <w:spacing w:line="276" w:lineRule="auto"/>
              <w:rPr>
                <w:szCs w:val="20"/>
                <w:lang w:val="fr-FR"/>
              </w:rPr>
            </w:pPr>
            <w:r w:rsidRPr="006C612C">
              <w:rPr>
                <w:lang w:val="fr-FR"/>
              </w:rPr>
              <w:t>Parwez Farsan</w:t>
            </w:r>
          </w:p>
          <w:p w14:paraId="606A52E4" w14:textId="77777777" w:rsidR="00C91D62" w:rsidRPr="006C612C" w:rsidRDefault="00C91D62" w:rsidP="004F1B4B">
            <w:pPr>
              <w:pStyle w:val="Kontaktinformationen"/>
              <w:spacing w:line="276" w:lineRule="auto"/>
              <w:rPr>
                <w:szCs w:val="20"/>
                <w:lang w:val="fr-FR"/>
              </w:rPr>
            </w:pPr>
            <w:r w:rsidRPr="006C612C">
              <w:rPr>
                <w:lang w:val="fr-FR"/>
              </w:rPr>
              <w:t xml:space="preserve">PR &amp; Content Manager </w:t>
            </w:r>
          </w:p>
          <w:p w14:paraId="69FAF16E" w14:textId="77777777" w:rsidR="00C91D62" w:rsidRPr="006C612C" w:rsidRDefault="00C91D62" w:rsidP="004F1B4B">
            <w:pPr>
              <w:pStyle w:val="Kontaktinformationen"/>
              <w:spacing w:line="276" w:lineRule="auto"/>
              <w:rPr>
                <w:szCs w:val="20"/>
                <w:lang w:val="fr-FR"/>
              </w:rPr>
            </w:pPr>
            <w:r w:rsidRPr="006C612C">
              <w:rPr>
                <w:lang w:val="fr-FR"/>
              </w:rPr>
              <w:t xml:space="preserve">101, Route de </w:t>
            </w:r>
            <w:proofErr w:type="spellStart"/>
            <w:r w:rsidRPr="006C612C">
              <w:rPr>
                <w:lang w:val="fr-FR"/>
              </w:rPr>
              <w:t>Holzem</w:t>
            </w:r>
            <w:proofErr w:type="spellEnd"/>
          </w:p>
          <w:p w14:paraId="5B0D0BC9" w14:textId="77777777" w:rsidR="00C91D62" w:rsidRPr="006C612C" w:rsidRDefault="00C91D62" w:rsidP="004F1B4B">
            <w:pPr>
              <w:pStyle w:val="Kontaktinformationen"/>
              <w:spacing w:line="276" w:lineRule="auto"/>
              <w:rPr>
                <w:szCs w:val="20"/>
                <w:lang w:val="de-DE"/>
              </w:rPr>
            </w:pPr>
            <w:r w:rsidRPr="006C612C">
              <w:rPr>
                <w:lang w:val="de-DE"/>
              </w:rPr>
              <w:t>LU-8232 Mamer, Luxemburg</w:t>
            </w:r>
          </w:p>
          <w:p w14:paraId="1E89FD68" w14:textId="77777777" w:rsidR="00C91D62" w:rsidRPr="006C612C" w:rsidRDefault="00C91D62" w:rsidP="004F1B4B">
            <w:pPr>
              <w:pStyle w:val="Kontaktinformationen"/>
              <w:spacing w:line="276" w:lineRule="auto"/>
              <w:rPr>
                <w:szCs w:val="20"/>
                <w:lang w:val="de-DE"/>
              </w:rPr>
            </w:pPr>
            <w:r w:rsidRPr="006C612C">
              <w:rPr>
                <w:lang w:val="de-DE"/>
              </w:rPr>
              <w:t>Tel.: +352 31 20 85-692</w:t>
            </w:r>
          </w:p>
          <w:p w14:paraId="2ECB3B06" w14:textId="77777777" w:rsidR="00C91D62" w:rsidRPr="006C612C" w:rsidRDefault="00C91D62" w:rsidP="004F1B4B">
            <w:pPr>
              <w:spacing w:after="0"/>
              <w:rPr>
                <w:szCs w:val="20"/>
                <w:lang w:val="de-DE"/>
              </w:rPr>
            </w:pPr>
            <w:r w:rsidRPr="006C612C">
              <w:rPr>
                <w:lang w:val="de-DE"/>
              </w:rPr>
              <w:t>parwez.farsan@ceratizit.com</w:t>
            </w:r>
          </w:p>
          <w:p w14:paraId="45A43084" w14:textId="13BC54C6" w:rsidR="00C91D62" w:rsidRDefault="003D0175" w:rsidP="004F1B4B">
            <w:pPr>
              <w:spacing w:after="0"/>
            </w:pPr>
            <w:r w:rsidRPr="003D0175">
              <w:t>www.ceratizit.com</w:t>
            </w:r>
          </w:p>
          <w:p w14:paraId="712C91B7" w14:textId="77777777" w:rsidR="003D0175" w:rsidRDefault="003D0175" w:rsidP="004F1B4B">
            <w:pPr>
              <w:spacing w:after="0"/>
            </w:pPr>
          </w:p>
          <w:p w14:paraId="17B108DF" w14:textId="77777777" w:rsidR="003D0175" w:rsidRDefault="003D0175" w:rsidP="004F1B4B">
            <w:pPr>
              <w:spacing w:after="0"/>
            </w:pPr>
          </w:p>
          <w:p w14:paraId="7DAE1E03" w14:textId="77777777" w:rsidR="003D0175" w:rsidRPr="00D27179" w:rsidRDefault="003D0175" w:rsidP="004F1B4B">
            <w:pPr>
              <w:spacing w:after="0"/>
              <w:rPr>
                <w:szCs w:val="20"/>
              </w:rPr>
            </w:pPr>
          </w:p>
          <w:p w14:paraId="05AF6E9E" w14:textId="77777777" w:rsidR="00C91D62" w:rsidRPr="00D27179" w:rsidRDefault="00C91D62" w:rsidP="004F1B4B"/>
        </w:tc>
      </w:tr>
    </w:tbl>
    <w:p w14:paraId="460F6747" w14:textId="035D3DD4" w:rsidR="008305E4" w:rsidRDefault="003D0175" w:rsidP="003D0175">
      <w:pPr>
        <w:spacing w:after="160" w:line="259" w:lineRule="auto"/>
        <w:jc w:val="left"/>
      </w:pPr>
      <w:r>
        <w:rPr>
          <w:noProof/>
          <w:lang w:val="de-DE" w:eastAsia="de-DE"/>
        </w:rPr>
        <mc:AlternateContent>
          <mc:Choice Requires="wps">
            <w:drawing>
              <wp:inline distT="0" distB="0" distL="0" distR="0" wp14:anchorId="33B2C90B" wp14:editId="560223A2">
                <wp:extent cx="4499610" cy="2720340"/>
                <wp:effectExtent l="0" t="0" r="0" b="0"/>
                <wp:docPr id="7" name="Textfeld 7"/>
                <wp:cNvGraphicFramePr/>
                <a:graphic xmlns:a="http://schemas.openxmlformats.org/drawingml/2006/main">
                  <a:graphicData uri="http://schemas.microsoft.com/office/word/2010/wordprocessingShape">
                    <wps:wsp>
                      <wps:cNvSpPr txBox="1"/>
                      <wps:spPr>
                        <a:xfrm>
                          <a:off x="0" y="0"/>
                          <a:ext cx="4499610" cy="2720340"/>
                        </a:xfrm>
                        <a:prstGeom prst="rect">
                          <a:avLst/>
                        </a:prstGeom>
                        <a:solidFill>
                          <a:srgbClr val="FFFFFF">
                            <a:lumMod val="95000"/>
                          </a:srgbClr>
                        </a:solidFill>
                        <a:ln w="6350">
                          <a:noFill/>
                        </a:ln>
                        <a:effectLst/>
                      </wps:spPr>
                      <wps:txbx>
                        <w:txbxContent>
                          <w:p w14:paraId="4851C7E2" w14:textId="77777777" w:rsidR="003D0175" w:rsidRPr="00D22B5B" w:rsidRDefault="003D0175" w:rsidP="003D0175">
                            <w:pPr>
                              <w:spacing w:after="240" w:line="280" w:lineRule="atLeast"/>
                              <w:jc w:val="left"/>
                              <w:rPr>
                                <w:b/>
                              </w:rPr>
                            </w:pPr>
                            <w:proofErr w:type="spellStart"/>
                            <w:r>
                              <w:rPr>
                                <w:b/>
                              </w:rPr>
                              <w:t>Toolmaker</w:t>
                            </w:r>
                            <w:proofErr w:type="spellEnd"/>
                            <w:r>
                              <w:rPr>
                                <w:b/>
                              </w:rPr>
                              <w:t xml:space="preserve"> Solutions by CERATIZIT – metallo duro per tutte le esigenze</w:t>
                            </w:r>
                          </w:p>
                          <w:p w14:paraId="046E136E" w14:textId="77777777" w:rsidR="003D0175" w:rsidRDefault="003D0175" w:rsidP="003D0175">
                            <w:pPr>
                              <w:spacing w:after="240" w:line="280" w:lineRule="atLeast"/>
                              <w:jc w:val="left"/>
                            </w:pPr>
                            <w:r>
                              <w:t xml:space="preserve">Con il marchio di competenza </w:t>
                            </w:r>
                            <w:proofErr w:type="spellStart"/>
                            <w:r>
                              <w:t>Toolmaker</w:t>
                            </w:r>
                            <w:proofErr w:type="spellEnd"/>
                            <w:r>
                              <w:t xml:space="preserve"> Solutions by CERATIZIT, il Gruppo CERATIZIT sviluppa e produce soluzioni innovative per produttori di utensili. Oltre a cilindretti e preformati per utensili in metallo duro integrale, ne fanno parte inserti in metallo duro per la lavorazione del legno, della pietra e dei materiali compositi. Un programma esteso di utensili standard con elevata disponibilità a magazzino fornisce ai clienti vantaggi decisivi sulla concorrenza nella rispettiva fascia di prezzo. I prodotti non compresi nel programma standard vengono sviluppati dall'esperto del metallo duro individualmente e in base agli accordi con i produttori di utensili.</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type w14:anchorId="33B2C90B" id="_x0000_t202" coordsize="21600,21600" o:spt="202" path="m0,0l0,21600,21600,21600,21600,0xe">
                <v:stroke joinstyle="miter"/>
                <v:path gradientshapeok="t" o:connecttype="rect"/>
              </v:shapetype>
              <v:shape id="Textfeld 7" o:spid="_x0000_s1026" type="#_x0000_t202" style="width:354.3pt;height:214.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" fillcolor="#f2f2f2" stroked="f" strokeweight=".5pt">
                <v:textbox inset="5mm,5mm,5mm,5mm">
                  <w:txbxContent>
                    <w:p w14:paraId="4851C7E2" w14:textId="77777777" w:rsidR="003D0175" w:rsidRPr="00D22B5B" w:rsidRDefault="003D0175" w:rsidP="003D0175">
                      <w:pPr>
                        <w:spacing w:after="240" w:line="280" w:lineRule="atLeast"/>
                        <w:jc w:val="left"/>
                        <w:rPr>
                          <w:b/>
                        </w:rPr>
                      </w:pPr>
                      <w:proofErr w:type="spellStart"/>
                      <w:r>
                        <w:rPr>
                          <w:b/>
                        </w:rPr>
                        <w:t>Toolmaker</w:t>
                      </w:r>
                      <w:proofErr w:type="spellEnd"/>
                      <w:r>
                        <w:rPr>
                          <w:b/>
                        </w:rPr>
                        <w:t xml:space="preserve"> Solutions by CERATIZIT – metallo duro per tutte le esigenze</w:t>
                      </w:r>
                    </w:p>
                    <w:p w14:paraId="046E136E" w14:textId="77777777" w:rsidR="003D0175" w:rsidRDefault="003D0175" w:rsidP="003D0175">
                      <w:pPr>
                        <w:spacing w:after="240" w:line="280" w:lineRule="atLeast"/>
                        <w:jc w:val="left"/>
                      </w:pPr>
                      <w:r>
                        <w:t xml:space="preserve">Con il marchio di competenza </w:t>
                      </w:r>
                      <w:proofErr w:type="spellStart"/>
                      <w:r>
                        <w:t>Toolmaker</w:t>
                      </w:r>
                      <w:proofErr w:type="spellEnd"/>
                      <w:r>
                        <w:t xml:space="preserve"> Solutions by CERATIZIT, il Gruppo CERATIZIT sviluppa e produce soluzioni innovative per produttori di utensili. Oltre a cilindretti e preformati per utensili in metallo duro integrale, ne fanno parte inserti in metallo duro per la lavorazione del legno, della pietra e dei materiali compositi. Un programma esteso di utensili standard con elevata disponibilità a magazzino fornisce ai clienti vantaggi decisivi sulla concorrenza nella rispettiva fascia di prezzo. I prodotti non compresi nel programma standard vengono sviluppati dall'esperto del metallo duro individualmente e in base agli accordi con i produttori di utensili.</w:t>
                      </w:r>
                    </w:p>
                  </w:txbxContent>
                </v:textbox>
                <w10:anchorlock/>
              </v:shape>
            </w:pict>
          </mc:Fallback>
        </mc:AlternateContent>
      </w:r>
    </w:p>
    <w:p w14:paraId="6647B2D2" w14:textId="1D3D7AC5" w:rsidR="00C91D62" w:rsidRDefault="00C91D62" w:rsidP="00C91D62"/>
    <w:p w14:paraId="1CF78287" w14:textId="77777777" w:rsidR="00C91D62" w:rsidRPr="009C04A9" w:rsidRDefault="00C91D62" w:rsidP="00C91D62">
      <w:pPr>
        <w:spacing w:after="240" w:line="280" w:lineRule="atLeast"/>
      </w:pPr>
      <w:r>
        <w:rPr>
          <w:noProof/>
          <w:lang w:val="de-DE" w:eastAsia="de-DE"/>
        </w:rPr>
        <w:lastRenderedPageBreak/>
        <mc:AlternateContent>
          <mc:Choice Requires="wps">
            <w:drawing>
              <wp:inline distT="0" distB="0" distL="0" distR="0" wp14:anchorId="6D8C086B" wp14:editId="302BD1E8">
                <wp:extent cx="4499610" cy="5242560"/>
                <wp:effectExtent l="0" t="0" r="0" b="0"/>
                <wp:docPr id="3" name="Textfeld 3"/>
                <wp:cNvGraphicFramePr/>
                <a:graphic xmlns:a="http://schemas.openxmlformats.org/drawingml/2006/main">
                  <a:graphicData uri="http://schemas.microsoft.com/office/word/2010/wordprocessingShape">
                    <wps:wsp>
                      <wps:cNvSpPr txBox="1"/>
                      <wps:spPr>
                        <a:xfrm>
                          <a:off x="0" y="0"/>
                          <a:ext cx="4499610" cy="524256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AB3D07" w14:textId="77777777" w:rsidR="00C91D62" w:rsidRPr="009176D6" w:rsidRDefault="00C91D62" w:rsidP="00C91D62">
                            <w:pPr>
                              <w:pStyle w:val="Boilerplate-berschrift"/>
                              <w:jc w:val="left"/>
                            </w:pPr>
                            <w:r>
                              <w:t>CERATIZIT: passione e spirito pionieristico per il metallo duro</w:t>
                            </w:r>
                          </w:p>
                          <w:p w14:paraId="0C5123C4" w14:textId="77777777" w:rsidR="00C91D62" w:rsidRDefault="00C91D62" w:rsidP="00C91D62">
                            <w:pPr>
                              <w:pStyle w:val="Boilerplate"/>
                              <w:jc w:val="left"/>
                            </w:pPr>
                            <w:r>
                              <w:t xml:space="preserve">Da oltre 95 anni CERATIZIT è pioniere nell'ambito di soluzioni complesse in metallo duro di prodotti per asportazione truciolo e antiusura. L'azienda di proprietà privata con sede a Mamer, in Lussemburgo, sviluppa e produce utensili specialistici per l’asportazione truciolo, inserti e cilindretti in metallo duro e parti antiusura. Il Gruppo CERATIZIT è leader mondiale in vari segmenti applicativi per i componenti antiusura e sviluppa costantemente con successo nuovi tipi di metallo duro, </w:t>
                            </w:r>
                            <w:proofErr w:type="spellStart"/>
                            <w:r>
                              <w:t>cermet</w:t>
                            </w:r>
                            <w:proofErr w:type="spellEnd"/>
                            <w:r>
                              <w:t xml:space="preserve"> e ceramica per la lavorazione del legno e della pietra.</w:t>
                            </w:r>
                          </w:p>
                          <w:p w14:paraId="1FD5D119" w14:textId="77777777" w:rsidR="00C91D62" w:rsidRDefault="00C91D62" w:rsidP="00C91D62">
                            <w:pPr>
                              <w:pStyle w:val="Boilerplate"/>
                              <w:tabs>
                                <w:tab w:val="left" w:pos="1701"/>
                              </w:tabs>
                              <w:jc w:val="left"/>
                            </w:pPr>
                            <w:r>
                              <w:t xml:space="preserve">Con oltre 6.000 dipendenti in 27 stabilimenti di produzione e una rete commerciale con più di 60 sedi, CERATIZIT è un fornitore globale nel settore dei metalli duri. Il leader tecnologico investe continuamente nella ricerca e nello sviluppo e possiede più di 600 brevetti. Le soluzioni innovative per il campo dei metalli duri di CERATIZIT trovano impiego nella costruzione di macchinari e utensili, nel settore automobilistico, nell'industria aerospaziale e medica. </w:t>
                            </w:r>
                          </w:p>
                          <w:p w14:paraId="68C37D14" w14:textId="77777777" w:rsidR="00C91D62" w:rsidRDefault="00C91D62" w:rsidP="00C91D62">
                            <w:pPr>
                              <w:pStyle w:val="Boilerplate"/>
                              <w:tabs>
                                <w:tab w:val="left" w:pos="1701"/>
                              </w:tabs>
                              <w:jc w:val="left"/>
                            </w:pPr>
                            <w:r>
                              <w:t xml:space="preserve">Il Gruppo CERATIZIT attivo a livello internazionale riunisce i quattro marchi d’eccellenza </w:t>
                            </w:r>
                            <w:proofErr w:type="spellStart"/>
                            <w:r>
                              <w:t>Cutting</w:t>
                            </w:r>
                            <w:proofErr w:type="spellEnd"/>
                            <w:r>
                              <w:t xml:space="preserve"> Solutions by CERATIZIT, Hard </w:t>
                            </w:r>
                            <w:proofErr w:type="spellStart"/>
                            <w:r>
                              <w:t>Material</w:t>
                            </w:r>
                            <w:proofErr w:type="spellEnd"/>
                            <w:r>
                              <w:t xml:space="preserve"> Solutions by CERATIZIT, </w:t>
                            </w:r>
                            <w:proofErr w:type="spellStart"/>
                            <w:r>
                              <w:t>Tool</w:t>
                            </w:r>
                            <w:proofErr w:type="spellEnd"/>
                            <w:r>
                              <w:t xml:space="preserve"> Solutions by CERATIZIT e </w:t>
                            </w:r>
                            <w:proofErr w:type="spellStart"/>
                            <w:r>
                              <w:t>Toolmaker</w:t>
                            </w:r>
                            <w:proofErr w:type="spellEnd"/>
                            <w:r>
                              <w:t xml:space="preserve"> Solutions by CERATIZIT. Fanno parte dei produttori di metallo duro anche le consociate WNT, Günther Wirth e CB-CERATIZIT, nonché i produttori di utensili PROMAX Tools, </w:t>
                            </w:r>
                            <w:proofErr w:type="spellStart"/>
                            <w:r>
                              <w:t>Klenk</w:t>
                            </w:r>
                            <w:proofErr w:type="spellEnd"/>
                            <w:r>
                              <w:t xml:space="preserve">, Cobra </w:t>
                            </w:r>
                            <w:proofErr w:type="spellStart"/>
                            <w:r>
                              <w:t>Carbide</w:t>
                            </w:r>
                            <w:proofErr w:type="spellEnd"/>
                            <w:r>
                              <w:t xml:space="preserve"> India, </w:t>
                            </w:r>
                            <w:r>
                              <w:rPr>
                                <w:rFonts w:ascii="Arial" w:hAnsi="Arial"/>
                                <w:color w:val="auto"/>
                                <w:szCs w:val="20"/>
                              </w:rPr>
                              <w:t xml:space="preserve">Becker </w:t>
                            </w:r>
                            <w:proofErr w:type="spellStart"/>
                            <w:r>
                              <w:rPr>
                                <w:rFonts w:ascii="Arial" w:hAnsi="Arial"/>
                                <w:color w:val="auto"/>
                                <w:szCs w:val="20"/>
                              </w:rPr>
                              <w:t>Diamantwerkzeuge</w:t>
                            </w:r>
                            <w:proofErr w:type="spellEnd"/>
                            <w:r>
                              <w:rPr>
                                <w:rFonts w:ascii="Arial" w:hAnsi="Arial"/>
                                <w:color w:val="auto"/>
                                <w:szCs w:val="20"/>
                              </w:rPr>
                              <w:t xml:space="preserve"> e Best </w:t>
                            </w:r>
                            <w:proofErr w:type="spellStart"/>
                            <w:r>
                              <w:rPr>
                                <w:rFonts w:ascii="Arial" w:hAnsi="Arial"/>
                                <w:color w:val="auto"/>
                                <w:szCs w:val="20"/>
                              </w:rPr>
                              <w:t>Carbide</w:t>
                            </w:r>
                            <w:proofErr w:type="spellEnd"/>
                            <w:r>
                              <w:rPr>
                                <w:rFonts w:ascii="Arial" w:hAnsi="Arial"/>
                                <w:color w:val="auto"/>
                                <w:szCs w:val="20"/>
                              </w:rPr>
                              <w:t xml:space="preserve"> </w:t>
                            </w:r>
                            <w:proofErr w:type="spellStart"/>
                            <w:r>
                              <w:rPr>
                                <w:rFonts w:ascii="Arial" w:hAnsi="Arial"/>
                                <w:color w:val="auto"/>
                                <w:szCs w:val="20"/>
                              </w:rPr>
                              <w:t>Cutting</w:t>
                            </w:r>
                            <w:proofErr w:type="spellEnd"/>
                            <w:r>
                              <w:rPr>
                                <w:rFonts w:ascii="Arial" w:hAnsi="Arial"/>
                                <w:color w:val="auto"/>
                                <w:szCs w:val="20"/>
                              </w:rPr>
                              <w:t xml:space="preserve"> Tools</w:t>
                            </w:r>
                            <w:r>
                              <w:t>.</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spAutoFit/>
                      </wps:bodyPr>
                    </wps:wsp>
                  </a:graphicData>
                </a:graphic>
              </wp:inline>
            </w:drawing>
          </mc:Choice>
          <mc:Fallback xmlns:mo="http://schemas.microsoft.com/office/mac/office/2008/main" xmlns:mv="urn:schemas-microsoft-com:mac:vml">
            <w:pict>
              <v:shape w14:anchorId="6D8C086B" id="Textfeld 3" o:spid="_x0000_s1027" type="#_x0000_t202" style="width:354.3pt;height:4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" fillcolor="#f2f2f2 [3052]" stroked="f" strokeweight=".5pt">
                <v:textbox style="mso-fit-shape-to-text:t" inset="5mm,5mm,5mm,5mm">
                  <w:txbxContent>
                    <w:p w14:paraId="68AB3D07" w14:textId="77777777" w:rsidR="00C91D62" w:rsidRPr="009176D6" w:rsidRDefault="00C91D62" w:rsidP="00C91D62">
                      <w:pPr>
                        <w:pStyle w:val="Boilerplate-berschrift"/>
                        <w:jc w:val="left"/>
                      </w:pPr>
                      <w:r>
                        <w:t xml:space="preserve">CERATIZIT: passione e spirito pionieristico per il metallo duro</w:t>
                      </w:r>
                    </w:p>
                    <w:p w14:paraId="0C5123C4" w14:textId="77777777" w:rsidR="00C91D62" w:rsidRDefault="00C91D62" w:rsidP="00C91D62">
                      <w:pPr>
                        <w:pStyle w:val="Boilerplate"/>
                        <w:jc w:val="left"/>
                      </w:pPr>
                      <w:r>
                        <w:t xml:space="preserve">Da oltre 95 anni CERATIZIT è pioniere nell'ambito di soluzioni complesse in metallo duro di prodotti per asportazione truciolo e antiusura.</w:t>
                      </w:r>
                      <w:r>
                        <w:t xml:space="preserve"> </w:t>
                      </w:r>
                      <w:r>
                        <w:t xml:space="preserve">L'azienda di proprietà privata con sede a Mamer, in Lussemburgo, sviluppa e produce utensili specialistici per l’asportazione truciolo, inserti e cilindretti in metallo duro e parti antiusura.</w:t>
                      </w:r>
                      <w:r>
                        <w:t xml:space="preserve"> </w:t>
                      </w:r>
                      <w:r>
                        <w:t xml:space="preserve">Il Gruppo CERATIZIT è leader mondiale in vari segmenti applicativi per i componenti antiusura e sviluppa costantemente con successo nuovi tipi di metallo duro, cermet e ceramica per la lavorazione del legno e della pietra.</w:t>
                      </w:r>
                    </w:p>
                    <w:p w14:paraId="1FD5D119" w14:textId="77777777" w:rsidR="00C91D62" w:rsidRDefault="00C91D62" w:rsidP="00C91D62">
                      <w:pPr>
                        <w:pStyle w:val="Boilerplate"/>
                        <w:tabs>
                          <w:tab w:val="left" w:pos="1701"/>
                        </w:tabs>
                        <w:jc w:val="left"/>
                      </w:pPr>
                      <w:r>
                        <w:t xml:space="preserve">Con oltre 6.000 dipendenti in 27 stabilimenti di produzione e una rete commerciale con più di 60 sedi, CERATIZIT è un fornitore globale nel settore dei metalli duri.</w:t>
                      </w:r>
                      <w:r>
                        <w:t xml:space="preserve"> </w:t>
                      </w:r>
                      <w:r>
                        <w:t xml:space="preserve">Il leader tecnologico investe continuamente nella ricerca e nello sviluppo e possiede più di 600 brevetti.</w:t>
                      </w:r>
                      <w:r>
                        <w:t xml:space="preserve"> </w:t>
                      </w:r>
                      <w:r>
                        <w:t xml:space="preserve">Le soluzioni innovative per il campo dei metalli duri di CERATIZIT trovano impiego nella costruzione di macchinari e utensili, nel settore automobilistico, nell'industria aerospaziale e medica.</w:t>
                      </w:r>
                      <w:r>
                        <w:t xml:space="preserve"> </w:t>
                      </w:r>
                    </w:p>
                    <w:p w14:paraId="68C37D14" w14:textId="77777777" w:rsidR="00C91D62" w:rsidRDefault="00C91D62" w:rsidP="00C91D62">
                      <w:pPr>
                        <w:pStyle w:val="Boilerplate"/>
                        <w:tabs>
                          <w:tab w:val="left" w:pos="1701"/>
                        </w:tabs>
                        <w:jc w:val="left"/>
                      </w:pPr>
                      <w:r>
                        <w:t xml:space="preserve">Il Gruppo CERATIZIT attivo a livello internazionale riunisce i quattro marchi d’eccellenza Cutting Solutions by CERATIZIT, Hard Material Solutions by CERATIZIT, Tool Solutions by CERATIZIT e Toolmaker Solutions by CERATIZIT.</w:t>
                      </w:r>
                      <w:r>
                        <w:t xml:space="preserve"> </w:t>
                      </w:r>
                      <w:r>
                        <w:t xml:space="preserve">Fanno parte dei produttori di metallo duro anche le consociate WNT, Günther Wirth e CB-CERATIZIT, nonché i produttori di utensili PROMAX Tools, Klenk, Cobra Carbide India, </w:t>
                      </w:r>
                      <w:r>
                        <w:rPr>
                          <w:color w:val="auto"/>
                          <w:szCs w:val="20"/>
                          <w:rFonts w:ascii="Arial" w:hAnsi="Arial"/>
                        </w:rPr>
                        <w:t xml:space="preserve">Becker Diamantwerkzeuge e Best Carbide Cutting Tools</w:t>
                      </w:r>
                      <w:r>
                        <w:t xml:space="preserve">.</w:t>
                      </w:r>
                    </w:p>
                  </w:txbxContent>
                </v:textbox>
                <w10:anchorlock/>
              </v:shape>
            </w:pict>
          </mc:Fallback>
        </mc:AlternateContent>
      </w:r>
    </w:p>
    <w:p w14:paraId="1070EF66" w14:textId="188EAF1A" w:rsidR="008164C0" w:rsidRPr="008164C0" w:rsidRDefault="008164C0" w:rsidP="008164C0">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3366"/>
      </w:tblGrid>
      <w:tr w:rsidR="00AD7CB5" w:rsidRPr="00F47E03" w14:paraId="20D3ABE9" w14:textId="77777777" w:rsidTr="00DF1FDF">
        <w:tc>
          <w:tcPr>
            <w:tcW w:w="3936" w:type="dxa"/>
          </w:tcPr>
          <w:p w14:paraId="1DB8AE3A" w14:textId="77777777" w:rsidR="008A62A4" w:rsidRPr="00F47E03" w:rsidRDefault="008A62A4" w:rsidP="00C91D62">
            <w:pPr>
              <w:spacing w:after="160" w:line="259" w:lineRule="auto"/>
              <w:jc w:val="left"/>
              <w:rPr>
                <w:lang w:val="de-AT"/>
              </w:rPr>
            </w:pPr>
          </w:p>
        </w:tc>
        <w:tc>
          <w:tcPr>
            <w:tcW w:w="3366" w:type="dxa"/>
          </w:tcPr>
          <w:p w14:paraId="5100A556" w14:textId="77777777" w:rsidR="00AD7CB5" w:rsidRPr="00F47E03" w:rsidRDefault="00AD7CB5" w:rsidP="00AD7CB5">
            <w:pPr>
              <w:pStyle w:val="Kontaktinformationen"/>
              <w:rPr>
                <w:lang w:val="de-AT"/>
              </w:rPr>
            </w:pPr>
          </w:p>
        </w:tc>
      </w:tr>
    </w:tbl>
    <w:p w14:paraId="7376D10C" w14:textId="38274EDF" w:rsidR="00BC1226" w:rsidRDefault="00BC1226" w:rsidP="002B281F">
      <w:pPr>
        <w:pStyle w:val="Kontaktinformationen"/>
      </w:pPr>
    </w:p>
    <w:p w14:paraId="71F9F421" w14:textId="77777777" w:rsidR="00BC1226" w:rsidRPr="00BC1226" w:rsidRDefault="00BC1226" w:rsidP="00BC1226"/>
    <w:p w14:paraId="1D177B25" w14:textId="26EB9E5E" w:rsidR="009C04A9" w:rsidRPr="00A76DBF" w:rsidRDefault="009C04A9" w:rsidP="00A76DBF">
      <w:pPr>
        <w:pStyle w:val="Kontaktinformationen"/>
      </w:pPr>
    </w:p>
    <w:sectPr w:rsidR="009C04A9" w:rsidRPr="00A76DBF" w:rsidSect="009F142E">
      <w:headerReference w:type="default" r:id="rId9"/>
      <w:footerReference w:type="default" r:id="rId10"/>
      <w:headerReference w:type="first" r:id="rId11"/>
      <w:footerReference w:type="first" r:id="rId12"/>
      <w:pgSz w:w="11906" w:h="16838" w:code="9"/>
      <w:pgMar w:top="2552" w:right="3402" w:bottom="1134" w:left="1418" w:header="138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4E32B" w14:textId="77777777" w:rsidR="00A473A2" w:rsidRDefault="00A473A2" w:rsidP="00733F73">
      <w:pPr>
        <w:spacing w:after="0" w:line="240" w:lineRule="auto"/>
      </w:pPr>
      <w:r>
        <w:separator/>
      </w:r>
    </w:p>
  </w:endnote>
  <w:endnote w:type="continuationSeparator" w:id="0">
    <w:p w14:paraId="23FB2301" w14:textId="77777777" w:rsidR="00A473A2" w:rsidRDefault="00A473A2" w:rsidP="0073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C200B" w14:textId="632C4D3D" w:rsidR="005744A7" w:rsidRPr="00327C15" w:rsidRDefault="00A473A2" w:rsidP="00207514">
    <w:pPr>
      <w:pStyle w:val="Footer"/>
      <w:jc w:val="right"/>
    </w:pPr>
    <w:sdt>
      <w:sdtPr>
        <w:id w:val="1906262384"/>
        <w:docPartObj>
          <w:docPartGallery w:val="Page Numbers (Bottom of Page)"/>
          <w:docPartUnique/>
        </w:docPartObj>
      </w:sdtPr>
      <w:sdtEndPr/>
      <w:sdtContent>
        <w:r w:rsidR="005744A7" w:rsidRPr="00315571">
          <w:rPr>
            <w:sz w:val="16"/>
          </w:rPr>
          <w:fldChar w:fldCharType="begin"/>
        </w:r>
        <w:r w:rsidR="005744A7" w:rsidRPr="00315571">
          <w:rPr>
            <w:sz w:val="16"/>
          </w:rPr>
          <w:instrText>PAGE   \* MERGEFORMAT</w:instrText>
        </w:r>
        <w:r w:rsidR="005744A7" w:rsidRPr="00315571">
          <w:rPr>
            <w:sz w:val="16"/>
          </w:rPr>
          <w:fldChar w:fldCharType="separate"/>
        </w:r>
        <w:r w:rsidR="005A38AB">
          <w:rPr>
            <w:noProof/>
            <w:sz w:val="16"/>
          </w:rPr>
          <w:t>3</w:t>
        </w:r>
        <w:r w:rsidR="005744A7" w:rsidRPr="00315571">
          <w:rPr>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037708"/>
      <w:docPartObj>
        <w:docPartGallery w:val="Page Numbers (Bottom of Page)"/>
        <w:docPartUnique/>
      </w:docPartObj>
    </w:sdtPr>
    <w:sdtEndPr/>
    <w:sdtContent>
      <w:p w14:paraId="62841FE7" w14:textId="064E5A6E" w:rsidR="005744A7" w:rsidRDefault="005744A7" w:rsidP="00315571">
        <w:pPr>
          <w:pStyle w:val="Footer"/>
          <w:jc w:val="right"/>
        </w:pPr>
        <w:r w:rsidRPr="00315571">
          <w:rPr>
            <w:sz w:val="16"/>
          </w:rPr>
          <w:fldChar w:fldCharType="begin"/>
        </w:r>
        <w:r w:rsidRPr="00315571">
          <w:rPr>
            <w:sz w:val="16"/>
          </w:rPr>
          <w:instrText>PAGE   \* MERGEFORMAT</w:instrText>
        </w:r>
        <w:r w:rsidRPr="00315571">
          <w:rPr>
            <w:sz w:val="16"/>
          </w:rPr>
          <w:fldChar w:fldCharType="separate"/>
        </w:r>
        <w:r w:rsidR="005A38AB">
          <w:rPr>
            <w:noProof/>
            <w:sz w:val="16"/>
          </w:rPr>
          <w:t>1</w:t>
        </w:r>
        <w:r w:rsidRPr="00315571">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843AA" w14:textId="77777777" w:rsidR="00A473A2" w:rsidRDefault="00A473A2" w:rsidP="00733F73">
      <w:pPr>
        <w:spacing w:after="0" w:line="240" w:lineRule="auto"/>
      </w:pPr>
      <w:r>
        <w:separator/>
      </w:r>
    </w:p>
  </w:footnote>
  <w:footnote w:type="continuationSeparator" w:id="0">
    <w:p w14:paraId="1F512619" w14:textId="77777777" w:rsidR="00A473A2" w:rsidRDefault="00A473A2" w:rsidP="00733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02F9" w14:textId="77777777" w:rsidR="005744A7" w:rsidRPr="009F142E" w:rsidRDefault="005744A7" w:rsidP="009F142E">
    <w:pPr>
      <w:pStyle w:val="Header"/>
      <w:spacing w:line="300" w:lineRule="exact"/>
      <w:rPr>
        <w:b/>
        <w:sz w:val="28"/>
        <w:szCs w:val="28"/>
      </w:rPr>
    </w:pPr>
    <w:r>
      <w:rPr>
        <w:b/>
        <w:noProof/>
        <w:sz w:val="17"/>
        <w:szCs w:val="17"/>
        <w:lang w:val="de-DE" w:eastAsia="de-DE"/>
      </w:rPr>
      <w:drawing>
        <wp:anchor distT="0" distB="0" distL="114300" distR="114300" simplePos="0" relativeHeight="251676672" behindDoc="0" locked="0" layoutInCell="1" allowOverlap="1" wp14:anchorId="35B3CC02" wp14:editId="4DA6487C">
          <wp:simplePos x="0" y="0"/>
          <wp:positionH relativeFrom="page">
            <wp:align>right</wp:align>
          </wp:positionH>
          <wp:positionV relativeFrom="page">
            <wp:align>top</wp:align>
          </wp:positionV>
          <wp:extent cx="3290400" cy="162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0400" cy="1620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4ED65" w14:textId="6A05191F" w:rsidR="005744A7" w:rsidRPr="00CB2B88" w:rsidRDefault="005744A7" w:rsidP="00CB2B88">
    <w:pPr>
      <w:pStyle w:val="Header"/>
      <w:spacing w:line="300" w:lineRule="exact"/>
      <w:rPr>
        <w:caps/>
        <w:sz w:val="28"/>
        <w:szCs w:val="28"/>
      </w:rPr>
    </w:pPr>
    <w:r>
      <w:rPr>
        <w:b/>
        <w:noProof/>
        <w:sz w:val="17"/>
        <w:szCs w:val="17"/>
        <w:lang w:val="de-DE" w:eastAsia="de-DE"/>
      </w:rPr>
      <w:drawing>
        <wp:anchor distT="0" distB="0" distL="114300" distR="114300" simplePos="0" relativeHeight="251674624" behindDoc="0" locked="0" layoutInCell="1" allowOverlap="1" wp14:anchorId="7F379C21" wp14:editId="136D8B16">
          <wp:simplePos x="0" y="0"/>
          <wp:positionH relativeFrom="page">
            <wp:posOffset>4270375</wp:posOffset>
          </wp:positionH>
          <wp:positionV relativeFrom="page">
            <wp:posOffset>0</wp:posOffset>
          </wp:positionV>
          <wp:extent cx="3290400" cy="1620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0400" cy="1620000"/>
                  </a:xfrm>
                  <a:prstGeom prst="rect">
                    <a:avLst/>
                  </a:prstGeom>
                  <a:noFill/>
                  <a:ln>
                    <a:noFill/>
                  </a:ln>
                </pic:spPr>
              </pic:pic>
            </a:graphicData>
          </a:graphic>
        </wp:anchor>
      </w:drawing>
    </w:r>
    <w:r>
      <w:rPr>
        <w:caps/>
        <w:sz w:val="28"/>
      </w:rPr>
      <w:t>Comunicato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D34E6"/>
    <w:multiLevelType w:val="hybridMultilevel"/>
    <w:tmpl w:val="58008D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354AFB"/>
    <w:multiLevelType w:val="hybridMultilevel"/>
    <w:tmpl w:val="125EDDA4"/>
    <w:lvl w:ilvl="0" w:tplc="BE649672">
      <w:start w:val="1"/>
      <w:numFmt w:val="bullet"/>
      <w:pStyle w:val="ListParagraph"/>
      <w:lvlText w:val="▲"/>
      <w:lvlJc w:val="left"/>
      <w:pPr>
        <w:ind w:left="360" w:hanging="360"/>
      </w:pPr>
      <w:rPr>
        <w:rFonts w:ascii="Arial" w:hAnsi="Arial" w:hint="default"/>
        <w:color w:val="D62418" w:themeColor="accent1"/>
        <w:u w:color="D62418" w:themeColor="accent1"/>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52B5292B"/>
    <w:multiLevelType w:val="hybridMultilevel"/>
    <w:tmpl w:val="212CE832"/>
    <w:lvl w:ilvl="0" w:tplc="3D122C4E">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B5"/>
    <w:rsid w:val="00000C00"/>
    <w:rsid w:val="00001D8C"/>
    <w:rsid w:val="000031DB"/>
    <w:rsid w:val="000036DF"/>
    <w:rsid w:val="00003CCE"/>
    <w:rsid w:val="00005355"/>
    <w:rsid w:val="00021E18"/>
    <w:rsid w:val="00027446"/>
    <w:rsid w:val="0003272D"/>
    <w:rsid w:val="000634E0"/>
    <w:rsid w:val="00063E7F"/>
    <w:rsid w:val="000D0306"/>
    <w:rsid w:val="000D401C"/>
    <w:rsid w:val="000E356E"/>
    <w:rsid w:val="000E57E0"/>
    <w:rsid w:val="000E59FC"/>
    <w:rsid w:val="000E75DC"/>
    <w:rsid w:val="000F15DF"/>
    <w:rsid w:val="000F1CCF"/>
    <w:rsid w:val="00106622"/>
    <w:rsid w:val="001074FF"/>
    <w:rsid w:val="00110FEE"/>
    <w:rsid w:val="00115E51"/>
    <w:rsid w:val="001367B0"/>
    <w:rsid w:val="00137415"/>
    <w:rsid w:val="001462A1"/>
    <w:rsid w:val="001479FC"/>
    <w:rsid w:val="00156523"/>
    <w:rsid w:val="001911EA"/>
    <w:rsid w:val="00195250"/>
    <w:rsid w:val="001A3D06"/>
    <w:rsid w:val="001B6B18"/>
    <w:rsid w:val="001D1B7F"/>
    <w:rsid w:val="001E240C"/>
    <w:rsid w:val="00207514"/>
    <w:rsid w:val="002162FE"/>
    <w:rsid w:val="002170EB"/>
    <w:rsid w:val="00222E9A"/>
    <w:rsid w:val="002271D0"/>
    <w:rsid w:val="0024725A"/>
    <w:rsid w:val="00255B0C"/>
    <w:rsid w:val="00281435"/>
    <w:rsid w:val="002970B0"/>
    <w:rsid w:val="002B281F"/>
    <w:rsid w:val="002C0565"/>
    <w:rsid w:val="002D0ECC"/>
    <w:rsid w:val="002D2450"/>
    <w:rsid w:val="002D5F97"/>
    <w:rsid w:val="002E1D43"/>
    <w:rsid w:val="002F63DF"/>
    <w:rsid w:val="002F7E2A"/>
    <w:rsid w:val="00314B62"/>
    <w:rsid w:val="00315571"/>
    <w:rsid w:val="003210ED"/>
    <w:rsid w:val="00327C15"/>
    <w:rsid w:val="003307AD"/>
    <w:rsid w:val="00335C0D"/>
    <w:rsid w:val="00353594"/>
    <w:rsid w:val="0035418A"/>
    <w:rsid w:val="00362CB0"/>
    <w:rsid w:val="003710BF"/>
    <w:rsid w:val="00395D03"/>
    <w:rsid w:val="00397585"/>
    <w:rsid w:val="003A5EDB"/>
    <w:rsid w:val="003B2052"/>
    <w:rsid w:val="003C395B"/>
    <w:rsid w:val="003C7308"/>
    <w:rsid w:val="003D0175"/>
    <w:rsid w:val="003E0381"/>
    <w:rsid w:val="003E099A"/>
    <w:rsid w:val="003E2E53"/>
    <w:rsid w:val="003E3E8E"/>
    <w:rsid w:val="003F20C7"/>
    <w:rsid w:val="003F6A42"/>
    <w:rsid w:val="003F72CD"/>
    <w:rsid w:val="00420B1C"/>
    <w:rsid w:val="004275F2"/>
    <w:rsid w:val="00434AA9"/>
    <w:rsid w:val="004372E5"/>
    <w:rsid w:val="00444DB5"/>
    <w:rsid w:val="0046548F"/>
    <w:rsid w:val="00475248"/>
    <w:rsid w:val="004A0FBB"/>
    <w:rsid w:val="004B2929"/>
    <w:rsid w:val="004B5A48"/>
    <w:rsid w:val="004B7F45"/>
    <w:rsid w:val="004C1792"/>
    <w:rsid w:val="004C1F99"/>
    <w:rsid w:val="004D0B4A"/>
    <w:rsid w:val="004E1B47"/>
    <w:rsid w:val="004E2B08"/>
    <w:rsid w:val="004E4A56"/>
    <w:rsid w:val="004F247C"/>
    <w:rsid w:val="004F5EBA"/>
    <w:rsid w:val="00521DA5"/>
    <w:rsid w:val="00522408"/>
    <w:rsid w:val="005361E7"/>
    <w:rsid w:val="0054459B"/>
    <w:rsid w:val="00552407"/>
    <w:rsid w:val="005667E8"/>
    <w:rsid w:val="00567631"/>
    <w:rsid w:val="00570851"/>
    <w:rsid w:val="005737F6"/>
    <w:rsid w:val="005744A7"/>
    <w:rsid w:val="005828C8"/>
    <w:rsid w:val="005845AD"/>
    <w:rsid w:val="00592FE7"/>
    <w:rsid w:val="0059459D"/>
    <w:rsid w:val="005A261B"/>
    <w:rsid w:val="005A38AB"/>
    <w:rsid w:val="005A5818"/>
    <w:rsid w:val="005B05B9"/>
    <w:rsid w:val="005B3007"/>
    <w:rsid w:val="005C395B"/>
    <w:rsid w:val="005C3C72"/>
    <w:rsid w:val="005C4D12"/>
    <w:rsid w:val="005D1CE8"/>
    <w:rsid w:val="005E3A11"/>
    <w:rsid w:val="005E7A28"/>
    <w:rsid w:val="006023D5"/>
    <w:rsid w:val="00605B5D"/>
    <w:rsid w:val="006110EA"/>
    <w:rsid w:val="0061342A"/>
    <w:rsid w:val="006231CB"/>
    <w:rsid w:val="006321FA"/>
    <w:rsid w:val="00646B87"/>
    <w:rsid w:val="00650482"/>
    <w:rsid w:val="006559F5"/>
    <w:rsid w:val="006615F7"/>
    <w:rsid w:val="00681EF0"/>
    <w:rsid w:val="00684292"/>
    <w:rsid w:val="00697028"/>
    <w:rsid w:val="006C612C"/>
    <w:rsid w:val="006D2005"/>
    <w:rsid w:val="006E0107"/>
    <w:rsid w:val="006E0645"/>
    <w:rsid w:val="006F1716"/>
    <w:rsid w:val="006F3845"/>
    <w:rsid w:val="0070303B"/>
    <w:rsid w:val="00703144"/>
    <w:rsid w:val="0070392B"/>
    <w:rsid w:val="00733F73"/>
    <w:rsid w:val="00753D86"/>
    <w:rsid w:val="00755CC0"/>
    <w:rsid w:val="00757830"/>
    <w:rsid w:val="00760695"/>
    <w:rsid w:val="0076326F"/>
    <w:rsid w:val="007717D5"/>
    <w:rsid w:val="00776B50"/>
    <w:rsid w:val="007776E7"/>
    <w:rsid w:val="00780F9B"/>
    <w:rsid w:val="00782BC2"/>
    <w:rsid w:val="00794969"/>
    <w:rsid w:val="007A6BDC"/>
    <w:rsid w:val="007C1AFC"/>
    <w:rsid w:val="007C3132"/>
    <w:rsid w:val="007D3271"/>
    <w:rsid w:val="007E0602"/>
    <w:rsid w:val="007E3EBF"/>
    <w:rsid w:val="007F3306"/>
    <w:rsid w:val="007F48D1"/>
    <w:rsid w:val="00814422"/>
    <w:rsid w:val="008164C0"/>
    <w:rsid w:val="00824AA0"/>
    <w:rsid w:val="008305E4"/>
    <w:rsid w:val="00836DBE"/>
    <w:rsid w:val="008423CE"/>
    <w:rsid w:val="008517FF"/>
    <w:rsid w:val="00860A81"/>
    <w:rsid w:val="00867BDE"/>
    <w:rsid w:val="00873092"/>
    <w:rsid w:val="008738FA"/>
    <w:rsid w:val="008A1ABE"/>
    <w:rsid w:val="008A62A4"/>
    <w:rsid w:val="008A68F5"/>
    <w:rsid w:val="008B6972"/>
    <w:rsid w:val="008B7849"/>
    <w:rsid w:val="008E1321"/>
    <w:rsid w:val="008F7BDD"/>
    <w:rsid w:val="009176D6"/>
    <w:rsid w:val="00920283"/>
    <w:rsid w:val="00922952"/>
    <w:rsid w:val="00926D24"/>
    <w:rsid w:val="0093188F"/>
    <w:rsid w:val="009708E3"/>
    <w:rsid w:val="00970F22"/>
    <w:rsid w:val="009823BA"/>
    <w:rsid w:val="00991318"/>
    <w:rsid w:val="00996AE7"/>
    <w:rsid w:val="009A031B"/>
    <w:rsid w:val="009B335E"/>
    <w:rsid w:val="009B393E"/>
    <w:rsid w:val="009C04A9"/>
    <w:rsid w:val="009E0558"/>
    <w:rsid w:val="009F142E"/>
    <w:rsid w:val="00A00FDD"/>
    <w:rsid w:val="00A021F7"/>
    <w:rsid w:val="00A11DE8"/>
    <w:rsid w:val="00A22AFD"/>
    <w:rsid w:val="00A2617D"/>
    <w:rsid w:val="00A473A2"/>
    <w:rsid w:val="00A70298"/>
    <w:rsid w:val="00A70D46"/>
    <w:rsid w:val="00A74CE2"/>
    <w:rsid w:val="00A76DBF"/>
    <w:rsid w:val="00A80A16"/>
    <w:rsid w:val="00A86451"/>
    <w:rsid w:val="00A95561"/>
    <w:rsid w:val="00AB233E"/>
    <w:rsid w:val="00AD62F1"/>
    <w:rsid w:val="00AD7CB5"/>
    <w:rsid w:val="00AF361F"/>
    <w:rsid w:val="00AF68DD"/>
    <w:rsid w:val="00B01BBC"/>
    <w:rsid w:val="00B070DD"/>
    <w:rsid w:val="00B15C74"/>
    <w:rsid w:val="00B32FCE"/>
    <w:rsid w:val="00B33A78"/>
    <w:rsid w:val="00B35105"/>
    <w:rsid w:val="00B43C56"/>
    <w:rsid w:val="00B50A0C"/>
    <w:rsid w:val="00B76C6C"/>
    <w:rsid w:val="00B8197D"/>
    <w:rsid w:val="00B96471"/>
    <w:rsid w:val="00BA4AB9"/>
    <w:rsid w:val="00BA5920"/>
    <w:rsid w:val="00BA6E9A"/>
    <w:rsid w:val="00BC1226"/>
    <w:rsid w:val="00BC756D"/>
    <w:rsid w:val="00BD426B"/>
    <w:rsid w:val="00BD618F"/>
    <w:rsid w:val="00BD659B"/>
    <w:rsid w:val="00BE313B"/>
    <w:rsid w:val="00BF6C5F"/>
    <w:rsid w:val="00C35095"/>
    <w:rsid w:val="00C37940"/>
    <w:rsid w:val="00C63952"/>
    <w:rsid w:val="00C63CD3"/>
    <w:rsid w:val="00C679BB"/>
    <w:rsid w:val="00C72C3C"/>
    <w:rsid w:val="00C73AFD"/>
    <w:rsid w:val="00C7437A"/>
    <w:rsid w:val="00C90772"/>
    <w:rsid w:val="00C913D5"/>
    <w:rsid w:val="00C91D62"/>
    <w:rsid w:val="00C91F02"/>
    <w:rsid w:val="00C93471"/>
    <w:rsid w:val="00C93BAE"/>
    <w:rsid w:val="00CA5004"/>
    <w:rsid w:val="00CA55B1"/>
    <w:rsid w:val="00CA704E"/>
    <w:rsid w:val="00CB2B88"/>
    <w:rsid w:val="00CD5354"/>
    <w:rsid w:val="00CD7A89"/>
    <w:rsid w:val="00CE1EF2"/>
    <w:rsid w:val="00CE4546"/>
    <w:rsid w:val="00CE7983"/>
    <w:rsid w:val="00CF237A"/>
    <w:rsid w:val="00CF4FA7"/>
    <w:rsid w:val="00CF6098"/>
    <w:rsid w:val="00D073AC"/>
    <w:rsid w:val="00D121BE"/>
    <w:rsid w:val="00D24DC8"/>
    <w:rsid w:val="00D41D94"/>
    <w:rsid w:val="00D421D2"/>
    <w:rsid w:val="00D50E22"/>
    <w:rsid w:val="00D604E6"/>
    <w:rsid w:val="00D622B8"/>
    <w:rsid w:val="00D66ED4"/>
    <w:rsid w:val="00D70639"/>
    <w:rsid w:val="00D736E4"/>
    <w:rsid w:val="00D770A4"/>
    <w:rsid w:val="00D804FE"/>
    <w:rsid w:val="00D94308"/>
    <w:rsid w:val="00DA57B9"/>
    <w:rsid w:val="00DB45FD"/>
    <w:rsid w:val="00DB7473"/>
    <w:rsid w:val="00DB79C7"/>
    <w:rsid w:val="00DC5B63"/>
    <w:rsid w:val="00DD15EC"/>
    <w:rsid w:val="00DD4B4E"/>
    <w:rsid w:val="00DE0259"/>
    <w:rsid w:val="00DE35BF"/>
    <w:rsid w:val="00DE3B08"/>
    <w:rsid w:val="00DF1FDF"/>
    <w:rsid w:val="00DF283A"/>
    <w:rsid w:val="00DF4995"/>
    <w:rsid w:val="00E0270B"/>
    <w:rsid w:val="00E11CF9"/>
    <w:rsid w:val="00E2201E"/>
    <w:rsid w:val="00E268EF"/>
    <w:rsid w:val="00E352F6"/>
    <w:rsid w:val="00E41BDA"/>
    <w:rsid w:val="00E43D68"/>
    <w:rsid w:val="00E4543F"/>
    <w:rsid w:val="00E51DE4"/>
    <w:rsid w:val="00E56CAF"/>
    <w:rsid w:val="00E82BFE"/>
    <w:rsid w:val="00EA44C7"/>
    <w:rsid w:val="00EA6219"/>
    <w:rsid w:val="00EB237F"/>
    <w:rsid w:val="00ED7DDB"/>
    <w:rsid w:val="00EE4891"/>
    <w:rsid w:val="00EF1495"/>
    <w:rsid w:val="00EF3E48"/>
    <w:rsid w:val="00EF47A5"/>
    <w:rsid w:val="00F05757"/>
    <w:rsid w:val="00F325AD"/>
    <w:rsid w:val="00F47384"/>
    <w:rsid w:val="00F47C9A"/>
    <w:rsid w:val="00F47E03"/>
    <w:rsid w:val="00F51AB3"/>
    <w:rsid w:val="00F5203E"/>
    <w:rsid w:val="00F5438C"/>
    <w:rsid w:val="00F57E2D"/>
    <w:rsid w:val="00F77FE9"/>
    <w:rsid w:val="00F96C41"/>
    <w:rsid w:val="00F978E2"/>
    <w:rsid w:val="00FB4D0B"/>
    <w:rsid w:val="00FD4AA9"/>
    <w:rsid w:val="00FE5374"/>
    <w:rsid w:val="00FE6145"/>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F1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4A9"/>
    <w:pPr>
      <w:spacing w:after="340" w:line="360" w:lineRule="auto"/>
      <w:jc w:val="both"/>
    </w:pPr>
    <w:rPr>
      <w:color w:val="000000" w:themeColor="text1"/>
      <w:sz w:val="20"/>
    </w:rPr>
  </w:style>
  <w:style w:type="paragraph" w:styleId="Heading1">
    <w:name w:val="heading 1"/>
    <w:basedOn w:val="Normal"/>
    <w:next w:val="Normal"/>
    <w:link w:val="Heading1Char"/>
    <w:uiPriority w:val="9"/>
    <w:qFormat/>
    <w:rsid w:val="009C04A9"/>
    <w:pPr>
      <w:keepNext/>
      <w:keepLines/>
      <w:spacing w:after="60" w:line="340" w:lineRule="exact"/>
      <w:outlineLvl w:val="0"/>
    </w:pPr>
    <w:rPr>
      <w:rFonts w:eastAsiaTheme="majorEastAsia" w:cstheme="majorBidi"/>
      <w:b/>
      <w:sz w:val="26"/>
      <w:szCs w:val="32"/>
    </w:rPr>
  </w:style>
  <w:style w:type="paragraph" w:styleId="Heading2">
    <w:name w:val="heading 2"/>
    <w:aliases w:val="Zwischenüberschrift"/>
    <w:basedOn w:val="Normal"/>
    <w:next w:val="Normal"/>
    <w:link w:val="Heading2Char"/>
    <w:uiPriority w:val="9"/>
    <w:unhideWhenUsed/>
    <w:qFormat/>
    <w:rsid w:val="009C04A9"/>
    <w:pPr>
      <w:keepNext/>
      <w:keepLines/>
      <w:spacing w:after="0"/>
      <w:jc w:val="left"/>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9C04A9"/>
    <w:pPr>
      <w:keepNext/>
      <w:keepLines/>
      <w:spacing w:before="40" w:after="0"/>
      <w:outlineLvl w:val="2"/>
    </w:pPr>
    <w:rPr>
      <w:rFonts w:asciiTheme="majorHAnsi" w:eastAsiaTheme="majorEastAsia" w:hAnsiTheme="majorHAnsi" w:cstheme="majorBidi"/>
      <w:color w:val="6A110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F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73"/>
  </w:style>
  <w:style w:type="paragraph" w:styleId="Footer">
    <w:name w:val="footer"/>
    <w:basedOn w:val="Normal"/>
    <w:link w:val="FooterChar"/>
    <w:uiPriority w:val="99"/>
    <w:unhideWhenUsed/>
    <w:rsid w:val="00733F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73"/>
  </w:style>
  <w:style w:type="paragraph" w:styleId="BalloonText">
    <w:name w:val="Balloon Text"/>
    <w:basedOn w:val="Normal"/>
    <w:link w:val="BalloonTextChar"/>
    <w:uiPriority w:val="99"/>
    <w:semiHidden/>
    <w:unhideWhenUsed/>
    <w:rsid w:val="00867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BDE"/>
    <w:rPr>
      <w:rFonts w:ascii="Segoe UI" w:hAnsi="Segoe UI" w:cs="Segoe UI"/>
      <w:sz w:val="18"/>
      <w:szCs w:val="18"/>
    </w:rPr>
  </w:style>
  <w:style w:type="character" w:styleId="Hyperlink">
    <w:name w:val="Hyperlink"/>
    <w:basedOn w:val="DefaultParagraphFont"/>
    <w:uiPriority w:val="99"/>
    <w:unhideWhenUsed/>
    <w:rsid w:val="003E099A"/>
    <w:rPr>
      <w:color w:val="D62418" w:themeColor="hyperlink"/>
      <w:u w:val="single"/>
    </w:rPr>
  </w:style>
  <w:style w:type="paragraph" w:styleId="EnvelopeAddress">
    <w:name w:val="envelope address"/>
    <w:basedOn w:val="Normal"/>
    <w:uiPriority w:val="99"/>
    <w:unhideWhenUsed/>
    <w:rsid w:val="00327C15"/>
    <w:pPr>
      <w:framePr w:w="4319" w:h="2160" w:hRule="exact" w:hSpace="141" w:wrap="auto" w:vAnchor="page" w:hAnchor="page" w:x="5762" w:y="3120"/>
      <w:spacing w:after="0" w:line="240" w:lineRule="auto"/>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327C15"/>
    <w:pPr>
      <w:framePr w:w="4320" w:h="2160" w:hRule="exact" w:hSpace="141" w:wrap="auto" w:vAnchor="page" w:hAnchor="page" w:x="721" w:y="1203"/>
      <w:spacing w:after="0" w:line="240" w:lineRule="auto"/>
    </w:pPr>
    <w:rPr>
      <w:rFonts w:asciiTheme="majorHAnsi" w:eastAsiaTheme="majorEastAsia" w:hAnsiTheme="majorHAnsi" w:cstheme="majorBidi"/>
      <w:szCs w:val="20"/>
    </w:rPr>
  </w:style>
  <w:style w:type="paragraph" w:customStyle="1" w:styleId="Kontaktinformationen">
    <w:name w:val="Kontaktinformationen"/>
    <w:basedOn w:val="Normal"/>
    <w:uiPriority w:val="2"/>
    <w:qFormat/>
    <w:rsid w:val="00AD7CB5"/>
    <w:pPr>
      <w:spacing w:after="0" w:line="280" w:lineRule="atLeast"/>
      <w:jc w:val="left"/>
    </w:pPr>
    <w:rPr>
      <w:szCs w:val="19"/>
    </w:rPr>
  </w:style>
  <w:style w:type="character" w:styleId="PlaceholderText">
    <w:name w:val="Placeholder Text"/>
    <w:basedOn w:val="DefaultParagraphFont"/>
    <w:uiPriority w:val="99"/>
    <w:semiHidden/>
    <w:rsid w:val="00794969"/>
    <w:rPr>
      <w:color w:val="808080"/>
    </w:rPr>
  </w:style>
  <w:style w:type="paragraph" w:styleId="NoSpacing">
    <w:name w:val="No Spacing"/>
    <w:uiPriority w:val="1"/>
    <w:qFormat/>
    <w:rsid w:val="00F51AB3"/>
    <w:pPr>
      <w:spacing w:after="0" w:line="240" w:lineRule="auto"/>
    </w:pPr>
    <w:rPr>
      <w:color w:val="000000" w:themeColor="text1"/>
      <w:sz w:val="20"/>
    </w:rPr>
  </w:style>
  <w:style w:type="character" w:customStyle="1" w:styleId="Heading1Char">
    <w:name w:val="Heading 1 Char"/>
    <w:basedOn w:val="DefaultParagraphFont"/>
    <w:link w:val="Heading1"/>
    <w:uiPriority w:val="9"/>
    <w:rsid w:val="009C04A9"/>
    <w:rPr>
      <w:rFonts w:eastAsiaTheme="majorEastAsia" w:cstheme="majorBidi"/>
      <w:b/>
      <w:color w:val="000000" w:themeColor="text1"/>
      <w:sz w:val="26"/>
      <w:szCs w:val="32"/>
    </w:rPr>
  </w:style>
  <w:style w:type="character" w:styleId="Strong">
    <w:name w:val="Strong"/>
    <w:basedOn w:val="DefaultParagraphFont"/>
    <w:uiPriority w:val="22"/>
    <w:qFormat/>
    <w:rsid w:val="00315571"/>
    <w:rPr>
      <w:b/>
      <w:bCs/>
    </w:rPr>
  </w:style>
  <w:style w:type="character" w:customStyle="1" w:styleId="Heading2Char">
    <w:name w:val="Heading 2 Char"/>
    <w:aliases w:val="Zwischenüberschrift Char"/>
    <w:basedOn w:val="DefaultParagraphFont"/>
    <w:link w:val="Heading2"/>
    <w:uiPriority w:val="9"/>
    <w:rsid w:val="009C04A9"/>
    <w:rPr>
      <w:rFonts w:eastAsiaTheme="majorEastAsia" w:cstheme="majorBidi"/>
      <w:b/>
      <w:color w:val="000000" w:themeColor="text1"/>
      <w:sz w:val="20"/>
      <w:szCs w:val="26"/>
    </w:rPr>
  </w:style>
  <w:style w:type="paragraph" w:customStyle="1" w:styleId="EinfAbs">
    <w:name w:val="[Einf. Abs.]"/>
    <w:basedOn w:val="Normal"/>
    <w:uiPriority w:val="99"/>
    <w:rsid w:val="00315571"/>
    <w:pPr>
      <w:autoSpaceDE w:val="0"/>
      <w:autoSpaceDN w:val="0"/>
      <w:adjustRightInd w:val="0"/>
      <w:spacing w:after="0" w:line="288" w:lineRule="auto"/>
      <w:textAlignment w:val="center"/>
    </w:pPr>
    <w:rPr>
      <w:rFonts w:ascii="Times Regular" w:hAnsi="Times Regular" w:cs="Times Regular"/>
      <w:color w:val="000000"/>
      <w:sz w:val="24"/>
      <w:szCs w:val="24"/>
    </w:rPr>
  </w:style>
  <w:style w:type="paragraph" w:styleId="ListParagraph">
    <w:name w:val="List Paragraph"/>
    <w:basedOn w:val="Normal"/>
    <w:uiPriority w:val="34"/>
    <w:qFormat/>
    <w:rsid w:val="00B01BBC"/>
    <w:pPr>
      <w:numPr>
        <w:numId w:val="1"/>
      </w:numPr>
      <w:contextualSpacing/>
      <w:jc w:val="left"/>
    </w:pPr>
  </w:style>
  <w:style w:type="paragraph" w:styleId="Title">
    <w:name w:val="Title"/>
    <w:basedOn w:val="Normal"/>
    <w:next w:val="Normal"/>
    <w:link w:val="TitleChar"/>
    <w:uiPriority w:val="10"/>
    <w:qFormat/>
    <w:rsid w:val="00F47C9A"/>
    <w:pPr>
      <w:spacing w:before="480" w:after="140" w:line="240" w:lineRule="auto"/>
      <w:contextualSpacing/>
      <w:jc w:val="left"/>
    </w:pPr>
    <w:rPr>
      <w:rFonts w:asciiTheme="majorHAnsi" w:eastAsiaTheme="majorEastAsia" w:hAnsiTheme="majorHAnsi" w:cstheme="majorBidi"/>
      <w:b/>
      <w:color w:val="auto"/>
      <w:kern w:val="28"/>
      <w:sz w:val="36"/>
      <w:szCs w:val="56"/>
    </w:rPr>
  </w:style>
  <w:style w:type="character" w:customStyle="1" w:styleId="TitleChar">
    <w:name w:val="Title Char"/>
    <w:basedOn w:val="DefaultParagraphFont"/>
    <w:link w:val="Title"/>
    <w:uiPriority w:val="10"/>
    <w:rsid w:val="00F47C9A"/>
    <w:rPr>
      <w:rFonts w:asciiTheme="majorHAnsi" w:eastAsiaTheme="majorEastAsia" w:hAnsiTheme="majorHAnsi" w:cstheme="majorBidi"/>
      <w:b/>
      <w:kern w:val="28"/>
      <w:sz w:val="36"/>
      <w:szCs w:val="56"/>
    </w:rPr>
  </w:style>
  <w:style w:type="paragraph" w:styleId="Subtitle">
    <w:name w:val="Subtitle"/>
    <w:basedOn w:val="Normal"/>
    <w:next w:val="Normal"/>
    <w:link w:val="SubtitleChar"/>
    <w:uiPriority w:val="11"/>
    <w:qFormat/>
    <w:rsid w:val="00EF3E48"/>
    <w:pPr>
      <w:numPr>
        <w:ilvl w:val="1"/>
      </w:numPr>
      <w:spacing w:line="340" w:lineRule="exact"/>
      <w:jc w:val="left"/>
    </w:pPr>
    <w:rPr>
      <w:rFonts w:eastAsiaTheme="minorEastAsia"/>
      <w:b/>
      <w:sz w:val="26"/>
    </w:rPr>
  </w:style>
  <w:style w:type="character" w:customStyle="1" w:styleId="SubtitleChar">
    <w:name w:val="Subtitle Char"/>
    <w:basedOn w:val="DefaultParagraphFont"/>
    <w:link w:val="Subtitle"/>
    <w:uiPriority w:val="11"/>
    <w:rsid w:val="00EF3E48"/>
    <w:rPr>
      <w:rFonts w:eastAsiaTheme="minorEastAsia"/>
      <w:b/>
      <w:color w:val="000000" w:themeColor="text1"/>
      <w:sz w:val="26"/>
    </w:rPr>
  </w:style>
  <w:style w:type="paragraph" w:customStyle="1" w:styleId="Boilerplate">
    <w:name w:val="Boilerplate"/>
    <w:basedOn w:val="Normal"/>
    <w:qFormat/>
    <w:rsid w:val="009176D6"/>
    <w:pPr>
      <w:spacing w:after="240" w:line="280" w:lineRule="atLeast"/>
    </w:pPr>
  </w:style>
  <w:style w:type="paragraph" w:customStyle="1" w:styleId="Einleitung">
    <w:name w:val="Einleitung"/>
    <w:basedOn w:val="Normal"/>
    <w:qFormat/>
    <w:rsid w:val="00F5203E"/>
    <w:rPr>
      <w:b/>
    </w:rPr>
  </w:style>
  <w:style w:type="paragraph" w:customStyle="1" w:styleId="Boilerplate-berschrift">
    <w:name w:val="Boilerplate - Überschrift"/>
    <w:basedOn w:val="Boilerplate"/>
    <w:qFormat/>
    <w:rsid w:val="009176D6"/>
    <w:rPr>
      <w:b/>
    </w:rPr>
  </w:style>
  <w:style w:type="character" w:customStyle="1" w:styleId="Heading3Char">
    <w:name w:val="Heading 3 Char"/>
    <w:basedOn w:val="DefaultParagraphFont"/>
    <w:link w:val="Heading3"/>
    <w:uiPriority w:val="9"/>
    <w:semiHidden/>
    <w:rsid w:val="009C04A9"/>
    <w:rPr>
      <w:rFonts w:asciiTheme="majorHAnsi" w:eastAsiaTheme="majorEastAsia" w:hAnsiTheme="majorHAnsi" w:cstheme="majorBidi"/>
      <w:color w:val="6A110C" w:themeColor="accent1" w:themeShade="7F"/>
      <w:sz w:val="24"/>
      <w:szCs w:val="24"/>
    </w:rPr>
  </w:style>
  <w:style w:type="table" w:styleId="TableGrid">
    <w:name w:val="Table Grid"/>
    <w:basedOn w:val="TableNormal"/>
    <w:uiPriority w:val="39"/>
    <w:rsid w:val="00AD7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E41BDA"/>
  </w:style>
  <w:style w:type="character" w:styleId="CommentReference">
    <w:name w:val="annotation reference"/>
    <w:basedOn w:val="DefaultParagraphFont"/>
    <w:uiPriority w:val="99"/>
    <w:semiHidden/>
    <w:unhideWhenUsed/>
    <w:rsid w:val="00A76DBF"/>
    <w:rPr>
      <w:sz w:val="18"/>
      <w:szCs w:val="18"/>
    </w:rPr>
  </w:style>
  <w:style w:type="paragraph" w:styleId="CommentText">
    <w:name w:val="annotation text"/>
    <w:basedOn w:val="Normal"/>
    <w:link w:val="CommentTextChar"/>
    <w:uiPriority w:val="99"/>
    <w:semiHidden/>
    <w:unhideWhenUsed/>
    <w:rsid w:val="00A76DBF"/>
    <w:pPr>
      <w:spacing w:line="240" w:lineRule="auto"/>
    </w:pPr>
    <w:rPr>
      <w:sz w:val="24"/>
      <w:szCs w:val="24"/>
    </w:rPr>
  </w:style>
  <w:style w:type="character" w:customStyle="1" w:styleId="CommentTextChar">
    <w:name w:val="Comment Text Char"/>
    <w:basedOn w:val="DefaultParagraphFont"/>
    <w:link w:val="CommentText"/>
    <w:uiPriority w:val="99"/>
    <w:semiHidden/>
    <w:rsid w:val="00A76DBF"/>
    <w:rPr>
      <w:color w:val="000000" w:themeColor="text1"/>
      <w:sz w:val="24"/>
      <w:szCs w:val="24"/>
    </w:rPr>
  </w:style>
  <w:style w:type="paragraph" w:styleId="CommentSubject">
    <w:name w:val="annotation subject"/>
    <w:basedOn w:val="CommentText"/>
    <w:next w:val="CommentText"/>
    <w:link w:val="CommentSubjectChar"/>
    <w:uiPriority w:val="99"/>
    <w:semiHidden/>
    <w:unhideWhenUsed/>
    <w:rsid w:val="00A76DBF"/>
    <w:rPr>
      <w:b/>
      <w:bCs/>
      <w:sz w:val="20"/>
      <w:szCs w:val="20"/>
    </w:rPr>
  </w:style>
  <w:style w:type="character" w:customStyle="1" w:styleId="CommentSubjectChar">
    <w:name w:val="Comment Subject Char"/>
    <w:basedOn w:val="CommentTextChar"/>
    <w:link w:val="CommentSubject"/>
    <w:uiPriority w:val="99"/>
    <w:semiHidden/>
    <w:rsid w:val="00A76DBF"/>
    <w:rPr>
      <w:b/>
      <w:bCs/>
      <w:color w:val="000000" w:themeColor="text1"/>
      <w:sz w:val="20"/>
      <w:szCs w:val="20"/>
    </w:rPr>
  </w:style>
  <w:style w:type="paragraph" w:customStyle="1" w:styleId="bodytext">
    <w:name w:val="bodytext"/>
    <w:basedOn w:val="Normal"/>
    <w:rsid w:val="003B2052"/>
    <w:pPr>
      <w:spacing w:before="100" w:beforeAutospacing="1" w:after="100" w:afterAutospacing="1" w:line="240" w:lineRule="auto"/>
      <w:jc w:val="left"/>
    </w:pPr>
    <w:rPr>
      <w:rFonts w:ascii="Times" w:hAnsi="Times"/>
      <w:color w:val="auto"/>
      <w:szCs w:val="20"/>
      <w:lang w:eastAsia="de-DE"/>
    </w:rPr>
  </w:style>
  <w:style w:type="paragraph" w:styleId="Revision">
    <w:name w:val="Revision"/>
    <w:hidden/>
    <w:uiPriority w:val="99"/>
    <w:semiHidden/>
    <w:rsid w:val="00DD4B4E"/>
    <w:pPr>
      <w:spacing w:after="0" w:line="240" w:lineRule="auto"/>
    </w:pPr>
    <w:rPr>
      <w:color w:val="000000" w:themeColor="text1"/>
      <w:sz w:val="20"/>
    </w:rPr>
  </w:style>
  <w:style w:type="paragraph" w:styleId="DocumentMap">
    <w:name w:val="Document Map"/>
    <w:basedOn w:val="Normal"/>
    <w:link w:val="DocumentMapChar"/>
    <w:uiPriority w:val="99"/>
    <w:semiHidden/>
    <w:unhideWhenUsed/>
    <w:rsid w:val="000036D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036DF"/>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351055">
      <w:bodyDiv w:val="1"/>
      <w:marLeft w:val="0"/>
      <w:marRight w:val="0"/>
      <w:marTop w:val="0"/>
      <w:marBottom w:val="0"/>
      <w:divBdr>
        <w:top w:val="none" w:sz="0" w:space="0" w:color="auto"/>
        <w:left w:val="none" w:sz="0" w:space="0" w:color="auto"/>
        <w:bottom w:val="none" w:sz="0" w:space="0" w:color="auto"/>
        <w:right w:val="none" w:sz="0" w:space="0" w:color="auto"/>
      </w:divBdr>
    </w:div>
    <w:div w:id="443767933">
      <w:bodyDiv w:val="1"/>
      <w:marLeft w:val="0"/>
      <w:marRight w:val="0"/>
      <w:marTop w:val="0"/>
      <w:marBottom w:val="0"/>
      <w:divBdr>
        <w:top w:val="none" w:sz="0" w:space="0" w:color="auto"/>
        <w:left w:val="none" w:sz="0" w:space="0" w:color="auto"/>
        <w:bottom w:val="none" w:sz="0" w:space="0" w:color="auto"/>
        <w:right w:val="none" w:sz="0" w:space="0" w:color="auto"/>
      </w:divBdr>
    </w:div>
    <w:div w:id="657616875">
      <w:bodyDiv w:val="1"/>
      <w:marLeft w:val="0"/>
      <w:marRight w:val="0"/>
      <w:marTop w:val="0"/>
      <w:marBottom w:val="0"/>
      <w:divBdr>
        <w:top w:val="none" w:sz="0" w:space="0" w:color="auto"/>
        <w:left w:val="none" w:sz="0" w:space="0" w:color="auto"/>
        <w:bottom w:val="none" w:sz="0" w:space="0" w:color="auto"/>
        <w:right w:val="none" w:sz="0" w:space="0" w:color="auto"/>
      </w:divBdr>
    </w:div>
    <w:div w:id="741637953">
      <w:bodyDiv w:val="1"/>
      <w:marLeft w:val="0"/>
      <w:marRight w:val="0"/>
      <w:marTop w:val="0"/>
      <w:marBottom w:val="0"/>
      <w:divBdr>
        <w:top w:val="none" w:sz="0" w:space="0" w:color="auto"/>
        <w:left w:val="none" w:sz="0" w:space="0" w:color="auto"/>
        <w:bottom w:val="none" w:sz="0" w:space="0" w:color="auto"/>
        <w:right w:val="none" w:sz="0" w:space="0" w:color="auto"/>
      </w:divBdr>
    </w:div>
    <w:div w:id="1541473158">
      <w:bodyDiv w:val="1"/>
      <w:marLeft w:val="0"/>
      <w:marRight w:val="0"/>
      <w:marTop w:val="0"/>
      <w:marBottom w:val="0"/>
      <w:divBdr>
        <w:top w:val="none" w:sz="0" w:space="0" w:color="auto"/>
        <w:left w:val="none" w:sz="0" w:space="0" w:color="auto"/>
        <w:bottom w:val="none" w:sz="0" w:space="0" w:color="auto"/>
        <w:right w:val="none" w:sz="0" w:space="0" w:color="auto"/>
      </w:divBdr>
    </w:div>
    <w:div w:id="17507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eratizit">
      <a:dk1>
        <a:srgbClr val="000000"/>
      </a:dk1>
      <a:lt1>
        <a:srgbClr val="FFFFFF"/>
      </a:lt1>
      <a:dk2>
        <a:srgbClr val="4E4A49"/>
      </a:dk2>
      <a:lt2>
        <a:srgbClr val="FFFFFF"/>
      </a:lt2>
      <a:accent1>
        <a:srgbClr val="D62418"/>
      </a:accent1>
      <a:accent2>
        <a:srgbClr val="4E4A49"/>
      </a:accent2>
      <a:accent3>
        <a:srgbClr val="898989"/>
      </a:accent3>
      <a:accent4>
        <a:srgbClr val="D62418"/>
      </a:accent4>
      <a:accent5>
        <a:srgbClr val="4E4A49"/>
      </a:accent5>
      <a:accent6>
        <a:srgbClr val="898989"/>
      </a:accent6>
      <a:hlink>
        <a:srgbClr val="D62418"/>
      </a:hlink>
      <a:folHlink>
        <a:srgbClr val="D62418"/>
      </a:folHlink>
    </a:clrScheme>
    <a:fontScheme name="Ceratizit">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792C18-C9FE-4365-85EA-4560405C7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799</Words>
  <Characters>5036</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5824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2017-05-18T08:39:00Z</dcterms:created>
  <dcterms:modified xsi:type="dcterms:W3CDTF">2017-05-19T09:35:00Z</dcterms:modified>
</cp:coreProperties>
</file>