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04770" w14:textId="77777777" w:rsidR="001D00DB" w:rsidRPr="007F5449" w:rsidRDefault="001D00DB" w:rsidP="001D00DB">
      <w:pPr>
        <w:rPr>
          <w:rFonts w:ascii="Calibri" w:hAnsi="Calibri" w:cs="Calibri"/>
          <w:b/>
          <w:sz w:val="36"/>
          <w:szCs w:val="36"/>
        </w:rPr>
      </w:pPr>
      <w:bookmarkStart w:id="0" w:name="_GoBack"/>
      <w:bookmarkEnd w:id="0"/>
      <w:r w:rsidRPr="007F5449">
        <w:rPr>
          <w:rFonts w:ascii="Calibri" w:hAnsi="Calibri" w:cs="Calibri"/>
          <w:b/>
          <w:sz w:val="36"/>
          <w:szCs w:val="36"/>
        </w:rPr>
        <w:t>Pressemeldung</w:t>
      </w:r>
    </w:p>
    <w:p w14:paraId="1D31A221" w14:textId="77777777" w:rsidR="001D00DB" w:rsidRPr="00DF4132" w:rsidRDefault="001D00DB" w:rsidP="001D00DB"/>
    <w:p w14:paraId="14258B02" w14:textId="77777777" w:rsidR="001D00DB" w:rsidRDefault="001D00DB" w:rsidP="001D00DB"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7F5275FC" w14:textId="77777777" w:rsidR="001D00DB" w:rsidRPr="00C623C5" w:rsidRDefault="00837885" w:rsidP="001D00DB">
      <w:pPr>
        <w:ind w:left="7080" w:firstLine="708"/>
      </w:pPr>
      <w:r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AF1818" wp14:editId="073C3262">
                <wp:simplePos x="0" y="0"/>
                <wp:positionH relativeFrom="column">
                  <wp:posOffset>5382895</wp:posOffset>
                </wp:positionH>
                <wp:positionV relativeFrom="paragraph">
                  <wp:posOffset>-53340</wp:posOffset>
                </wp:positionV>
                <wp:extent cx="958215" cy="249555"/>
                <wp:effectExtent l="0" t="0" r="8890" b="69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64844" w14:textId="3B5CFE40" w:rsidR="002A481D" w:rsidRDefault="002A481D" w:rsidP="007F5449">
                            <w:r>
                              <w:t>09.04.2015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3.85pt;margin-top:-4.15pt;width:75.4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" strokecolor="white" strokeweight="0">
                <v:textbox>
                  <w:txbxContent>
                    <w:p w14:paraId="2B864844" w14:textId="3B5CFE40" w:rsidR="00172DC9" w:rsidRDefault="00006E6C" w:rsidP="007F5449">
                      <w:r>
                        <w:t>09</w:t>
                      </w:r>
                      <w:r w:rsidR="00172DC9">
                        <w:t>.04.2015</w:t>
                      </w:r>
                    </w:p>
                  </w:txbxContent>
                </v:textbox>
              </v:shape>
            </w:pict>
          </mc:Fallback>
        </mc:AlternateContent>
      </w:r>
    </w:p>
    <w:p w14:paraId="19852F79" w14:textId="77777777" w:rsidR="007F5449" w:rsidRPr="00AF131D" w:rsidRDefault="007F5449" w:rsidP="007F5449">
      <w:pPr>
        <w:rPr>
          <w:rFonts w:eastAsia="Times New Roman"/>
          <w:b/>
          <w:sz w:val="16"/>
          <w:szCs w:val="16"/>
          <w:lang w:eastAsia="de-DE" w:bidi="ar-SA"/>
        </w:rPr>
      </w:pPr>
    </w:p>
    <w:p w14:paraId="4AD0B252" w14:textId="77777777" w:rsidR="00F11570" w:rsidRPr="00F11570" w:rsidRDefault="00F35D7C" w:rsidP="00F11570">
      <w:pPr>
        <w:rPr>
          <w:rFonts w:eastAsia="Times New Roman"/>
          <w:b/>
          <w:sz w:val="36"/>
          <w:szCs w:val="36"/>
          <w:lang w:eastAsia="de-DE" w:bidi="ar-SA"/>
        </w:rPr>
      </w:pPr>
      <w:r w:rsidRPr="00F11570">
        <w:rPr>
          <w:rFonts w:eastAsia="Times New Roman"/>
          <w:b/>
          <w:sz w:val="36"/>
          <w:szCs w:val="36"/>
          <w:lang w:eastAsia="de-DE" w:bidi="ar-SA"/>
        </w:rPr>
        <w:t>Automation2</w:t>
      </w:r>
      <w:r w:rsidR="00F11570" w:rsidRPr="00F11570">
        <w:rPr>
          <w:rFonts w:eastAsia="Times New Roman"/>
          <w:b/>
          <w:sz w:val="36"/>
          <w:szCs w:val="36"/>
          <w:lang w:eastAsia="de-DE" w:bidi="ar-SA"/>
        </w:rPr>
        <w:t xml:space="preserve">4 reagiert auf </w:t>
      </w:r>
      <w:proofErr w:type="spellStart"/>
      <w:r w:rsidR="00F11570" w:rsidRPr="00F11570">
        <w:rPr>
          <w:rFonts w:eastAsia="Times New Roman"/>
          <w:b/>
          <w:sz w:val="36"/>
          <w:szCs w:val="36"/>
          <w:lang w:eastAsia="de-DE" w:bidi="ar-SA"/>
        </w:rPr>
        <w:t>ErP</w:t>
      </w:r>
      <w:proofErr w:type="spellEnd"/>
      <w:r w:rsidR="00F11570" w:rsidRPr="00F11570">
        <w:rPr>
          <w:rFonts w:eastAsia="Times New Roman"/>
          <w:b/>
          <w:sz w:val="36"/>
          <w:szCs w:val="36"/>
          <w:lang w:eastAsia="de-DE" w:bidi="ar-SA"/>
        </w:rPr>
        <w:t xml:space="preserve">-Richtlinie </w:t>
      </w:r>
    </w:p>
    <w:p w14:paraId="58442D83" w14:textId="3F7264B9" w:rsidR="00F11570" w:rsidRPr="00A81609" w:rsidRDefault="00CD0F2A" w:rsidP="00F11570">
      <w:pPr>
        <w:widowControl w:val="0"/>
        <w:autoSpaceDE w:val="0"/>
        <w:autoSpaceDN w:val="0"/>
        <w:adjustRightInd w:val="0"/>
        <w:rPr>
          <w:rFonts w:eastAsia="Times New Roman"/>
          <w:b/>
          <w:sz w:val="28"/>
          <w:szCs w:val="28"/>
          <w:lang w:eastAsia="de-DE" w:bidi="ar-SA"/>
        </w:rPr>
      </w:pPr>
      <w:r>
        <w:rPr>
          <w:rFonts w:eastAsia="Times New Roman"/>
          <w:b/>
          <w:sz w:val="28"/>
          <w:szCs w:val="28"/>
          <w:lang w:eastAsia="de-DE" w:bidi="ar-SA"/>
        </w:rPr>
        <w:t xml:space="preserve">Neu im Sortiment: </w:t>
      </w:r>
      <w:r w:rsidR="00F11570" w:rsidRPr="00F11570">
        <w:rPr>
          <w:rFonts w:eastAsia="Times New Roman"/>
          <w:b/>
          <w:sz w:val="28"/>
          <w:szCs w:val="28"/>
          <w:lang w:eastAsia="de-DE" w:bidi="ar-SA"/>
        </w:rPr>
        <w:t>Drehzahlstarter</w:t>
      </w:r>
      <w:r w:rsidR="00F11570">
        <w:rPr>
          <w:rFonts w:eastAsia="Times New Roman"/>
          <w:b/>
          <w:sz w:val="28"/>
          <w:szCs w:val="28"/>
          <w:lang w:eastAsia="de-DE" w:bidi="ar-SA"/>
        </w:rPr>
        <w:t xml:space="preserve"> von Eaton</w:t>
      </w:r>
      <w:r w:rsidR="00F11570" w:rsidRPr="00F11570">
        <w:rPr>
          <w:rFonts w:eastAsia="Times New Roman"/>
          <w:b/>
          <w:sz w:val="28"/>
          <w:szCs w:val="28"/>
          <w:lang w:eastAsia="de-DE" w:bidi="ar-SA"/>
        </w:rPr>
        <w:t xml:space="preserve"> </w:t>
      </w:r>
      <w:r w:rsidR="00F11570">
        <w:rPr>
          <w:rFonts w:eastAsia="Times New Roman"/>
          <w:b/>
          <w:sz w:val="28"/>
          <w:szCs w:val="28"/>
          <w:lang w:eastAsia="de-DE" w:bidi="ar-SA"/>
        </w:rPr>
        <w:t xml:space="preserve">/ </w:t>
      </w:r>
      <w:r>
        <w:rPr>
          <w:rFonts w:eastAsia="Times New Roman"/>
          <w:b/>
          <w:sz w:val="28"/>
          <w:szCs w:val="28"/>
          <w:lang w:eastAsia="de-DE" w:bidi="ar-SA"/>
        </w:rPr>
        <w:t>Innovative</w:t>
      </w:r>
      <w:r w:rsidR="00F11570">
        <w:rPr>
          <w:rFonts w:eastAsia="Times New Roman"/>
          <w:b/>
          <w:sz w:val="28"/>
          <w:szCs w:val="28"/>
          <w:lang w:eastAsia="de-DE" w:bidi="ar-SA"/>
        </w:rPr>
        <w:t xml:space="preserve"> Geräteklasse zum Niedrigpreis</w:t>
      </w:r>
      <w:r w:rsidR="00F11570" w:rsidRPr="00A81609">
        <w:rPr>
          <w:rFonts w:eastAsia="Times New Roman"/>
          <w:b/>
          <w:sz w:val="28"/>
          <w:szCs w:val="28"/>
          <w:lang w:eastAsia="de-DE" w:bidi="ar-SA"/>
        </w:rPr>
        <w:t xml:space="preserve"> </w:t>
      </w:r>
    </w:p>
    <w:p w14:paraId="635B03A7" w14:textId="77777777" w:rsidR="007F5449" w:rsidRPr="00304DAD" w:rsidRDefault="007F5449" w:rsidP="007F5449">
      <w:pPr>
        <w:rPr>
          <w:rFonts w:eastAsia="Times New Roman"/>
          <w:u w:val="single"/>
          <w:lang w:eastAsia="de-DE" w:bidi="ar-SA"/>
        </w:rPr>
      </w:pPr>
    </w:p>
    <w:p w14:paraId="0324C4A0" w14:textId="64500677" w:rsidR="00F54165" w:rsidRDefault="007F5449" w:rsidP="00F54165">
      <w:pPr>
        <w:widowControl w:val="0"/>
        <w:autoSpaceDE w:val="0"/>
        <w:autoSpaceDN w:val="0"/>
        <w:adjustRightInd w:val="0"/>
        <w:rPr>
          <w:rFonts w:eastAsia="Times New Roman"/>
          <w:lang w:eastAsia="de-DE" w:bidi="ar-SA"/>
        </w:rPr>
      </w:pPr>
      <w:r w:rsidRPr="00886605">
        <w:rPr>
          <w:rFonts w:eastAsia="Times New Roman"/>
          <w:u w:val="single"/>
          <w:lang w:eastAsia="de-DE" w:bidi="ar-SA"/>
        </w:rPr>
        <w:t>Essen</w:t>
      </w:r>
      <w:r w:rsidR="005A6614">
        <w:rPr>
          <w:rFonts w:eastAsia="Times New Roman"/>
          <w:lang w:eastAsia="de-DE" w:bidi="ar-SA"/>
        </w:rPr>
        <w:t xml:space="preserve"> –</w:t>
      </w:r>
      <w:r w:rsidR="00CB7AF3">
        <w:rPr>
          <w:rFonts w:eastAsia="Times New Roman"/>
          <w:lang w:eastAsia="de-DE" w:bidi="ar-SA"/>
        </w:rPr>
        <w:t xml:space="preserve"> </w:t>
      </w:r>
      <w:r w:rsidR="00F943F1">
        <w:rPr>
          <w:rFonts w:eastAsia="Times New Roman"/>
          <w:lang w:eastAsia="de-DE" w:bidi="ar-SA"/>
        </w:rPr>
        <w:t xml:space="preserve">Der Online-Shop Automation24 hat sein Sortiment um eine neue Geräteklasse </w:t>
      </w:r>
      <w:r w:rsidR="00246093">
        <w:rPr>
          <w:rFonts w:eastAsia="Times New Roman"/>
          <w:lang w:eastAsia="de-DE" w:bidi="ar-SA"/>
        </w:rPr>
        <w:t>ergänzt</w:t>
      </w:r>
      <w:r w:rsidR="00F943F1">
        <w:rPr>
          <w:rFonts w:eastAsia="Times New Roman"/>
          <w:lang w:eastAsia="de-DE" w:bidi="ar-SA"/>
        </w:rPr>
        <w:t xml:space="preserve">. Mit den </w:t>
      </w:r>
      <w:proofErr w:type="spellStart"/>
      <w:r w:rsidR="00F943F1">
        <w:rPr>
          <w:rFonts w:eastAsia="Times New Roman"/>
          <w:lang w:eastAsia="de-DE" w:bidi="ar-SA"/>
        </w:rPr>
        <w:t>PowerXL</w:t>
      </w:r>
      <w:proofErr w:type="spellEnd"/>
      <w:r w:rsidR="00F943F1">
        <w:rPr>
          <w:rFonts w:eastAsia="Times New Roman"/>
          <w:lang w:eastAsia="de-DE" w:bidi="ar-SA"/>
        </w:rPr>
        <w:t xml:space="preserve"> DE1 </w:t>
      </w:r>
      <w:r w:rsidR="00246093">
        <w:rPr>
          <w:rFonts w:eastAsia="Times New Roman"/>
          <w:lang w:eastAsia="de-DE" w:bidi="ar-SA"/>
        </w:rPr>
        <w:t xml:space="preserve">Drehzahlstartern von Eaton </w:t>
      </w:r>
      <w:r w:rsidR="000F41CC">
        <w:rPr>
          <w:rFonts w:eastAsia="Times New Roman"/>
          <w:lang w:eastAsia="de-DE" w:bidi="ar-SA"/>
        </w:rPr>
        <w:t>stehen</w:t>
      </w:r>
      <w:r w:rsidR="00F943F1">
        <w:rPr>
          <w:rFonts w:eastAsia="Times New Roman"/>
          <w:lang w:eastAsia="de-DE" w:bidi="ar-SA"/>
        </w:rPr>
        <w:t xml:space="preserve"> </w:t>
      </w:r>
      <w:r w:rsidR="000F41CC">
        <w:rPr>
          <w:rFonts w:eastAsia="Times New Roman"/>
          <w:lang w:eastAsia="de-DE" w:bidi="ar-SA"/>
        </w:rPr>
        <w:t xml:space="preserve">Kunden </w:t>
      </w:r>
      <w:r w:rsidR="00F943F1">
        <w:rPr>
          <w:rFonts w:eastAsia="Times New Roman"/>
          <w:lang w:eastAsia="de-DE" w:bidi="ar-SA"/>
        </w:rPr>
        <w:t xml:space="preserve">jetzt </w:t>
      </w:r>
      <w:r w:rsidR="00A07103">
        <w:rPr>
          <w:rFonts w:eastAsia="Times New Roman"/>
          <w:lang w:eastAsia="de-DE" w:bidi="ar-SA"/>
        </w:rPr>
        <w:t>platzsparende und kosteneffiziente</w:t>
      </w:r>
      <w:r w:rsidR="00D4258A">
        <w:rPr>
          <w:rFonts w:eastAsia="Times New Roman"/>
          <w:lang w:eastAsia="de-DE" w:bidi="ar-SA"/>
        </w:rPr>
        <w:t xml:space="preserve"> </w:t>
      </w:r>
      <w:r w:rsidR="00CB7AF3">
        <w:rPr>
          <w:rFonts w:eastAsia="Times New Roman"/>
          <w:lang w:eastAsia="de-DE" w:bidi="ar-SA"/>
        </w:rPr>
        <w:t>Komponente</w:t>
      </w:r>
      <w:r w:rsidR="000F41CC">
        <w:rPr>
          <w:rFonts w:eastAsia="Times New Roman"/>
          <w:lang w:eastAsia="de-DE" w:bidi="ar-SA"/>
        </w:rPr>
        <w:t>n</w:t>
      </w:r>
      <w:r w:rsidR="002608E3">
        <w:rPr>
          <w:rFonts w:eastAsia="Times New Roman"/>
          <w:lang w:eastAsia="de-DE" w:bidi="ar-SA"/>
        </w:rPr>
        <w:t xml:space="preserve"> zur Verfügung, </w:t>
      </w:r>
      <w:r w:rsidR="00CB7AF3">
        <w:rPr>
          <w:rFonts w:eastAsia="Times New Roman"/>
          <w:lang w:eastAsia="de-DE" w:bidi="ar-SA"/>
        </w:rPr>
        <w:t xml:space="preserve">die die verschärften Anforderungen </w:t>
      </w:r>
      <w:r w:rsidR="000F41CC">
        <w:rPr>
          <w:rFonts w:eastAsia="Times New Roman"/>
          <w:lang w:eastAsia="de-DE" w:bidi="ar-SA"/>
        </w:rPr>
        <w:t xml:space="preserve">der neuen </w:t>
      </w:r>
      <w:proofErr w:type="spellStart"/>
      <w:r w:rsidR="000F41CC">
        <w:rPr>
          <w:rFonts w:eastAsia="Times New Roman"/>
          <w:lang w:eastAsia="de-DE" w:bidi="ar-SA"/>
        </w:rPr>
        <w:t>ErP</w:t>
      </w:r>
      <w:proofErr w:type="spellEnd"/>
      <w:r w:rsidR="000F41CC">
        <w:rPr>
          <w:rFonts w:eastAsia="Times New Roman"/>
          <w:lang w:eastAsia="de-DE" w:bidi="ar-SA"/>
        </w:rPr>
        <w:t>-Richtlinie erfüllen</w:t>
      </w:r>
      <w:r w:rsidR="00CB7AF3">
        <w:rPr>
          <w:rFonts w:eastAsia="Times New Roman"/>
          <w:lang w:eastAsia="de-DE" w:bidi="ar-SA"/>
        </w:rPr>
        <w:t xml:space="preserve"> und </w:t>
      </w:r>
      <w:r w:rsidR="000F41CC">
        <w:rPr>
          <w:rFonts w:eastAsia="Times New Roman"/>
          <w:lang w:eastAsia="de-DE" w:bidi="ar-SA"/>
        </w:rPr>
        <w:t>gleichzeitig</w:t>
      </w:r>
      <w:r w:rsidR="002608E3">
        <w:rPr>
          <w:rFonts w:eastAsia="Times New Roman"/>
          <w:lang w:eastAsia="de-DE" w:bidi="ar-SA"/>
        </w:rPr>
        <w:t xml:space="preserve"> die einfache Handhabung eines Motorstarters mit der variablen </w:t>
      </w:r>
      <w:r w:rsidR="000F41CC">
        <w:rPr>
          <w:rFonts w:eastAsia="Times New Roman"/>
          <w:lang w:eastAsia="de-DE" w:bidi="ar-SA"/>
        </w:rPr>
        <w:t>Steuerung</w:t>
      </w:r>
      <w:r w:rsidR="002608E3">
        <w:rPr>
          <w:rFonts w:eastAsia="Times New Roman"/>
          <w:lang w:eastAsia="de-DE" w:bidi="ar-SA"/>
        </w:rPr>
        <w:t xml:space="preserve"> eines Frequenzumrichters verbinde</w:t>
      </w:r>
      <w:r w:rsidR="000F41CC">
        <w:rPr>
          <w:rFonts w:eastAsia="Times New Roman"/>
          <w:lang w:eastAsia="de-DE" w:bidi="ar-SA"/>
        </w:rPr>
        <w:t>n</w:t>
      </w:r>
      <w:r w:rsidR="002608E3">
        <w:rPr>
          <w:rFonts w:eastAsia="Times New Roman"/>
          <w:lang w:eastAsia="de-DE" w:bidi="ar-SA"/>
        </w:rPr>
        <w:t xml:space="preserve">. </w:t>
      </w:r>
      <w:r w:rsidR="00F54165">
        <w:rPr>
          <w:rFonts w:eastAsia="Times New Roman"/>
          <w:lang w:eastAsia="de-DE" w:bidi="ar-SA"/>
        </w:rPr>
        <w:t xml:space="preserve">Die </w:t>
      </w:r>
      <w:r w:rsidR="008E5E22">
        <w:rPr>
          <w:rFonts w:eastAsia="Times New Roman"/>
          <w:lang w:eastAsia="de-DE" w:bidi="ar-SA"/>
        </w:rPr>
        <w:t>Drehzahlstarter</w:t>
      </w:r>
      <w:r w:rsidR="00F54165">
        <w:rPr>
          <w:rFonts w:eastAsia="Times New Roman"/>
          <w:lang w:eastAsia="de-DE" w:bidi="ar-SA"/>
        </w:rPr>
        <w:t xml:space="preserve"> </w:t>
      </w:r>
      <w:r w:rsidR="008E5E22">
        <w:rPr>
          <w:rFonts w:eastAsia="Times New Roman"/>
          <w:lang w:eastAsia="de-DE" w:bidi="ar-SA"/>
        </w:rPr>
        <w:t>lassen sich schnell und einfach montieren, v</w:t>
      </w:r>
      <w:r w:rsidR="00172DC9">
        <w:rPr>
          <w:rFonts w:eastAsia="Times New Roman"/>
          <w:lang w:eastAsia="de-DE" w:bidi="ar-SA"/>
        </w:rPr>
        <w:t xml:space="preserve">erdrahten </w:t>
      </w:r>
      <w:r w:rsidR="008D4CD9" w:rsidRPr="00172DC9">
        <w:rPr>
          <w:rFonts w:eastAsia="Times New Roman"/>
          <w:lang w:eastAsia="de-DE" w:bidi="ar-SA"/>
        </w:rPr>
        <w:t>sowie</w:t>
      </w:r>
      <w:r w:rsidR="008D4CD9">
        <w:rPr>
          <w:rFonts w:eastAsia="Times New Roman"/>
          <w:color w:val="FF0000"/>
          <w:lang w:eastAsia="de-DE" w:bidi="ar-SA"/>
        </w:rPr>
        <w:t xml:space="preserve"> </w:t>
      </w:r>
      <w:r w:rsidR="00283F79">
        <w:rPr>
          <w:rFonts w:eastAsia="Times New Roman"/>
          <w:lang w:eastAsia="de-DE" w:bidi="ar-SA"/>
        </w:rPr>
        <w:t xml:space="preserve">in Betrieb nehmen. Sie </w:t>
      </w:r>
      <w:r w:rsidR="00A07103">
        <w:rPr>
          <w:rFonts w:eastAsia="Times New Roman"/>
          <w:lang w:eastAsia="de-DE" w:bidi="ar-SA"/>
        </w:rPr>
        <w:t>eignen sich optimal für weniger komplexe Anwendungen wie Pumpen, Lüfter oder Förderbänder.</w:t>
      </w:r>
    </w:p>
    <w:p w14:paraId="52A2F541" w14:textId="77777777" w:rsidR="00D4258A" w:rsidRDefault="00D4258A" w:rsidP="009570B4">
      <w:pPr>
        <w:widowControl w:val="0"/>
        <w:autoSpaceDE w:val="0"/>
        <w:autoSpaceDN w:val="0"/>
        <w:adjustRightInd w:val="0"/>
        <w:rPr>
          <w:rFonts w:eastAsia="Times New Roman"/>
          <w:lang w:eastAsia="de-DE" w:bidi="ar-SA"/>
        </w:rPr>
      </w:pPr>
    </w:p>
    <w:p w14:paraId="1F830308" w14:textId="666413FE" w:rsidR="00D4258A" w:rsidRPr="00D4258A" w:rsidRDefault="00CB7AF3" w:rsidP="009570B4">
      <w:pPr>
        <w:widowControl w:val="0"/>
        <w:autoSpaceDE w:val="0"/>
        <w:autoSpaceDN w:val="0"/>
        <w:adjustRightInd w:val="0"/>
        <w:rPr>
          <w:rFonts w:eastAsia="Times New Roman"/>
          <w:b/>
          <w:lang w:eastAsia="de-DE" w:bidi="ar-SA"/>
        </w:rPr>
      </w:pPr>
      <w:r>
        <w:rPr>
          <w:rFonts w:eastAsia="Times New Roman"/>
          <w:b/>
          <w:lang w:eastAsia="de-DE" w:bidi="ar-SA"/>
        </w:rPr>
        <w:t>Höhere Energie- und Kosteneffizienz</w:t>
      </w:r>
    </w:p>
    <w:p w14:paraId="64105A61" w14:textId="6D14E05D" w:rsidR="00F54165" w:rsidRDefault="00CB7AF3" w:rsidP="009570B4">
      <w:pPr>
        <w:widowControl w:val="0"/>
        <w:autoSpaceDE w:val="0"/>
        <w:autoSpaceDN w:val="0"/>
        <w:adjustRightInd w:val="0"/>
        <w:rPr>
          <w:rFonts w:eastAsia="Times New Roman"/>
          <w:lang w:eastAsia="de-DE" w:bidi="ar-SA"/>
        </w:rPr>
      </w:pPr>
      <w:r>
        <w:rPr>
          <w:rFonts w:eastAsia="Times New Roman"/>
          <w:lang w:eastAsia="de-DE" w:bidi="ar-SA"/>
        </w:rPr>
        <w:t>Unter automation24.de finden Automatisierungsprofis</w:t>
      </w:r>
      <w:r w:rsidR="00A07103">
        <w:rPr>
          <w:rFonts w:eastAsia="Times New Roman"/>
          <w:lang w:eastAsia="de-DE" w:bidi="ar-SA"/>
        </w:rPr>
        <w:t xml:space="preserve"> </w:t>
      </w:r>
      <w:r w:rsidR="000F41CC">
        <w:rPr>
          <w:rFonts w:eastAsia="Times New Roman"/>
          <w:lang w:eastAsia="de-DE" w:bidi="ar-SA"/>
        </w:rPr>
        <w:t xml:space="preserve">1- und 3-phasige </w:t>
      </w:r>
      <w:r w:rsidR="00A07103">
        <w:rPr>
          <w:rFonts w:eastAsia="Times New Roman"/>
          <w:lang w:eastAsia="de-DE" w:bidi="ar-SA"/>
        </w:rPr>
        <w:t xml:space="preserve">Drehzahlstarter für verschiedenste Antriebe </w:t>
      </w:r>
      <w:r>
        <w:rPr>
          <w:rFonts w:eastAsia="Times New Roman"/>
          <w:lang w:eastAsia="de-DE" w:bidi="ar-SA"/>
        </w:rPr>
        <w:t xml:space="preserve">und </w:t>
      </w:r>
      <w:r w:rsidR="00A07103">
        <w:rPr>
          <w:rFonts w:eastAsia="Times New Roman"/>
          <w:lang w:eastAsia="de-DE" w:bidi="ar-SA"/>
        </w:rPr>
        <w:t xml:space="preserve">in Varianten bis 7,5 kW. </w:t>
      </w:r>
      <w:r>
        <w:rPr>
          <w:rFonts w:eastAsia="Times New Roman"/>
          <w:lang w:eastAsia="de-DE" w:bidi="ar-SA"/>
        </w:rPr>
        <w:t>Die Sortiments</w:t>
      </w:r>
      <w:r w:rsidR="000F41CC">
        <w:rPr>
          <w:rFonts w:eastAsia="Times New Roman"/>
          <w:lang w:eastAsia="de-DE" w:bidi="ar-SA"/>
        </w:rPr>
        <w:t xml:space="preserve">erweiterung erfolgt </w:t>
      </w:r>
      <w:r>
        <w:rPr>
          <w:rFonts w:eastAsia="Times New Roman"/>
          <w:lang w:eastAsia="de-DE" w:bidi="ar-SA"/>
        </w:rPr>
        <w:t xml:space="preserve">vor dem Hintergrund der neuen </w:t>
      </w:r>
      <w:proofErr w:type="spellStart"/>
      <w:r>
        <w:rPr>
          <w:rFonts w:eastAsia="Times New Roman"/>
          <w:lang w:eastAsia="de-DE" w:bidi="ar-SA"/>
        </w:rPr>
        <w:t>ErP</w:t>
      </w:r>
      <w:proofErr w:type="spellEnd"/>
      <w:r>
        <w:rPr>
          <w:rFonts w:eastAsia="Times New Roman"/>
          <w:lang w:eastAsia="de-DE" w:bidi="ar-SA"/>
        </w:rPr>
        <w:t xml:space="preserve">-Richtlinie, die zukünftig auch bei vergleichsweise einfachen Applikationen eine Energieeffizienz IE3 oder IE2 </w:t>
      </w:r>
      <w:r w:rsidR="008D4CD9" w:rsidRPr="00172DC9">
        <w:rPr>
          <w:rFonts w:eastAsia="Times New Roman"/>
          <w:lang w:eastAsia="de-DE" w:bidi="ar-SA"/>
        </w:rPr>
        <w:t>plus</w:t>
      </w:r>
      <w:r w:rsidR="008D4CD9">
        <w:rPr>
          <w:rFonts w:eastAsia="Times New Roman"/>
          <w:color w:val="FF0000"/>
          <w:lang w:eastAsia="de-DE" w:bidi="ar-SA"/>
        </w:rPr>
        <w:t xml:space="preserve"> </w:t>
      </w:r>
      <w:r>
        <w:rPr>
          <w:rFonts w:eastAsia="Times New Roman"/>
          <w:lang w:eastAsia="de-DE" w:bidi="ar-SA"/>
        </w:rPr>
        <w:t xml:space="preserve">Drehzahlregelung fordert. Mit den neuen Drehzahlstartern von Eaton können Applikationen wie die Steuerung von Lüftern und </w:t>
      </w:r>
      <w:r w:rsidR="00D4258A">
        <w:rPr>
          <w:rFonts w:eastAsia="Times New Roman"/>
          <w:lang w:eastAsia="de-DE" w:bidi="ar-SA"/>
        </w:rPr>
        <w:t xml:space="preserve">Pumpen sowie </w:t>
      </w:r>
      <w:r w:rsidR="00F54165">
        <w:rPr>
          <w:rFonts w:eastAsia="Times New Roman"/>
          <w:lang w:eastAsia="de-DE" w:bidi="ar-SA"/>
        </w:rPr>
        <w:t>Einschaltströ</w:t>
      </w:r>
      <w:r w:rsidR="00D4258A">
        <w:rPr>
          <w:rFonts w:eastAsia="Times New Roman"/>
          <w:lang w:eastAsia="de-DE" w:bidi="ar-SA"/>
        </w:rPr>
        <w:t>me bei Förderbändern</w:t>
      </w:r>
      <w:r>
        <w:rPr>
          <w:rFonts w:eastAsia="Times New Roman"/>
          <w:lang w:eastAsia="de-DE" w:bidi="ar-SA"/>
        </w:rPr>
        <w:t xml:space="preserve"> nun noch </w:t>
      </w:r>
      <w:r w:rsidR="00957283">
        <w:rPr>
          <w:rFonts w:eastAsia="Times New Roman"/>
          <w:lang w:eastAsia="de-DE" w:bidi="ar-SA"/>
        </w:rPr>
        <w:t xml:space="preserve">energieeffizienter realisiert werden. </w:t>
      </w:r>
      <w:r>
        <w:rPr>
          <w:rFonts w:eastAsia="Times New Roman"/>
          <w:lang w:eastAsia="de-DE" w:bidi="ar-SA"/>
        </w:rPr>
        <w:t>Weitere Kostenvorteile ergeben sich aus einem integrierten Netzfilter sowie der hohen Zeitersparnis von b</w:t>
      </w:r>
      <w:r w:rsidR="00F54165">
        <w:rPr>
          <w:rFonts w:eastAsia="Times New Roman"/>
          <w:lang w:eastAsia="de-DE" w:bidi="ar-SA"/>
        </w:rPr>
        <w:t>is zu 80 Prozent gegenüber handelsüblichen Frequenzumrichtern</w:t>
      </w:r>
      <w:r w:rsidR="008E5E22">
        <w:rPr>
          <w:rFonts w:eastAsia="Times New Roman"/>
          <w:lang w:eastAsia="de-DE" w:bidi="ar-SA"/>
        </w:rPr>
        <w:t>.</w:t>
      </w:r>
    </w:p>
    <w:p w14:paraId="0233F83D" w14:textId="77777777" w:rsidR="00BB17AD" w:rsidRDefault="00BB17AD" w:rsidP="009570B4">
      <w:pPr>
        <w:widowControl w:val="0"/>
        <w:autoSpaceDE w:val="0"/>
        <w:autoSpaceDN w:val="0"/>
        <w:adjustRightInd w:val="0"/>
        <w:rPr>
          <w:rFonts w:eastAsia="Times New Roman"/>
          <w:lang w:eastAsia="de-DE" w:bidi="ar-SA"/>
        </w:rPr>
      </w:pPr>
    </w:p>
    <w:p w14:paraId="2F20836F" w14:textId="77777777" w:rsidR="008D4CD9" w:rsidRDefault="008D4CD9" w:rsidP="009570B4">
      <w:pPr>
        <w:widowControl w:val="0"/>
        <w:autoSpaceDE w:val="0"/>
        <w:autoSpaceDN w:val="0"/>
        <w:adjustRightInd w:val="0"/>
        <w:rPr>
          <w:rFonts w:eastAsia="Times New Roman"/>
          <w:b/>
          <w:lang w:eastAsia="de-DE" w:bidi="ar-SA"/>
        </w:rPr>
      </w:pPr>
    </w:p>
    <w:p w14:paraId="292B5653" w14:textId="7E5EE774" w:rsidR="00E35C48" w:rsidRPr="007F5449" w:rsidRDefault="00E35C48" w:rsidP="00E35C48">
      <w:pPr>
        <w:rPr>
          <w:rFonts w:ascii="Calibri" w:hAnsi="Calibri" w:cs="Calibri"/>
          <w:b/>
          <w:sz w:val="36"/>
          <w:szCs w:val="36"/>
        </w:rPr>
      </w:pPr>
    </w:p>
    <w:p w14:paraId="7E9B64C6" w14:textId="77777777" w:rsidR="00E35C48" w:rsidRPr="00DF4132" w:rsidRDefault="00E35C48" w:rsidP="00E35C48"/>
    <w:p w14:paraId="2A75E9BB" w14:textId="77777777" w:rsidR="00E35C48" w:rsidRDefault="00E35C48" w:rsidP="00E35C48"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089470B2" w14:textId="1759B657" w:rsidR="00E35C48" w:rsidRPr="00C623C5" w:rsidRDefault="00E35C48" w:rsidP="00E35C48">
      <w:pPr>
        <w:ind w:left="7080" w:firstLine="708"/>
      </w:pPr>
    </w:p>
    <w:p w14:paraId="41B41443" w14:textId="77777777" w:rsidR="00E35C48" w:rsidRPr="00AF131D" w:rsidRDefault="00E35C48" w:rsidP="00E35C48">
      <w:pPr>
        <w:rPr>
          <w:rFonts w:eastAsia="Times New Roman"/>
          <w:b/>
          <w:sz w:val="16"/>
          <w:szCs w:val="16"/>
          <w:lang w:eastAsia="de-DE" w:bidi="ar-SA"/>
        </w:rPr>
      </w:pPr>
    </w:p>
    <w:p w14:paraId="5646B6B4" w14:textId="20A21500" w:rsidR="00D4258A" w:rsidRPr="00D4258A" w:rsidRDefault="00D4258A" w:rsidP="009570B4">
      <w:pPr>
        <w:widowControl w:val="0"/>
        <w:autoSpaceDE w:val="0"/>
        <w:autoSpaceDN w:val="0"/>
        <w:adjustRightInd w:val="0"/>
        <w:rPr>
          <w:rFonts w:eastAsia="Times New Roman"/>
          <w:b/>
          <w:lang w:eastAsia="de-DE" w:bidi="ar-SA"/>
        </w:rPr>
      </w:pPr>
      <w:r>
        <w:rPr>
          <w:rFonts w:eastAsia="Times New Roman"/>
          <w:b/>
          <w:lang w:eastAsia="de-DE" w:bidi="ar-SA"/>
        </w:rPr>
        <w:t>Komfortable Anwendung ohne teures Expertenwissen</w:t>
      </w:r>
    </w:p>
    <w:p w14:paraId="6538D864" w14:textId="43CF96BE" w:rsidR="00ED42CE" w:rsidRDefault="000F41CC" w:rsidP="00ED42CE">
      <w:pPr>
        <w:widowControl w:val="0"/>
        <w:autoSpaceDE w:val="0"/>
        <w:autoSpaceDN w:val="0"/>
        <w:adjustRightInd w:val="0"/>
        <w:rPr>
          <w:rFonts w:eastAsia="Times New Roman"/>
          <w:lang w:eastAsia="de-DE" w:bidi="ar-SA"/>
        </w:rPr>
      </w:pPr>
      <w:r>
        <w:rPr>
          <w:rFonts w:eastAsia="Times New Roman"/>
          <w:lang w:eastAsia="de-DE" w:bidi="ar-SA"/>
        </w:rPr>
        <w:t>Für</w:t>
      </w:r>
      <w:r w:rsidR="00957283">
        <w:rPr>
          <w:rFonts w:eastAsia="Times New Roman"/>
          <w:lang w:eastAsia="de-DE" w:bidi="ar-SA"/>
        </w:rPr>
        <w:t xml:space="preserve"> den Standard-Betrieb </w:t>
      </w:r>
      <w:r>
        <w:rPr>
          <w:rFonts w:eastAsia="Times New Roman"/>
          <w:lang w:eastAsia="de-DE" w:bidi="ar-SA"/>
        </w:rPr>
        <w:t xml:space="preserve">ist </w:t>
      </w:r>
      <w:r w:rsidR="00957283">
        <w:rPr>
          <w:rFonts w:eastAsia="Times New Roman"/>
          <w:lang w:eastAsia="de-DE" w:bidi="ar-SA"/>
        </w:rPr>
        <w:t xml:space="preserve">keine Geräteparametrierung erforderlich. </w:t>
      </w:r>
      <w:r w:rsidR="00CB7AF3">
        <w:rPr>
          <w:rFonts w:eastAsia="Times New Roman"/>
          <w:lang w:eastAsia="de-DE" w:bidi="ar-SA"/>
        </w:rPr>
        <w:t xml:space="preserve">Die platzsparenden </w:t>
      </w:r>
      <w:proofErr w:type="spellStart"/>
      <w:r w:rsidR="00D4258A">
        <w:rPr>
          <w:rFonts w:eastAsia="Times New Roman"/>
          <w:lang w:eastAsia="de-DE" w:bidi="ar-SA"/>
        </w:rPr>
        <w:t>PowerXL</w:t>
      </w:r>
      <w:proofErr w:type="spellEnd"/>
      <w:r w:rsidR="00D4258A">
        <w:rPr>
          <w:rFonts w:eastAsia="Times New Roman"/>
          <w:lang w:eastAsia="de-DE" w:bidi="ar-SA"/>
        </w:rPr>
        <w:t xml:space="preserve"> DE1</w:t>
      </w:r>
      <w:r w:rsidR="00A07103">
        <w:rPr>
          <w:rFonts w:eastAsia="Times New Roman"/>
          <w:lang w:eastAsia="de-DE" w:bidi="ar-SA"/>
        </w:rPr>
        <w:t xml:space="preserve"> Drehzahlstarter werden</w:t>
      </w:r>
      <w:r w:rsidR="00D4258A">
        <w:rPr>
          <w:rFonts w:eastAsia="Times New Roman"/>
          <w:lang w:eastAsia="de-DE" w:bidi="ar-SA"/>
        </w:rPr>
        <w:t xml:space="preserve"> einfach auf der Tragschiene oder Montageplatte des Schaltschranks </w:t>
      </w:r>
      <w:r w:rsidR="00283F79">
        <w:rPr>
          <w:rFonts w:eastAsia="Times New Roman"/>
          <w:lang w:eastAsia="de-DE" w:bidi="ar-SA"/>
        </w:rPr>
        <w:t>verschraubt</w:t>
      </w:r>
      <w:r w:rsidR="00D4258A">
        <w:rPr>
          <w:rFonts w:eastAsia="Times New Roman"/>
          <w:lang w:eastAsia="de-DE" w:bidi="ar-SA"/>
        </w:rPr>
        <w:t xml:space="preserve"> und mit dem Hauptstrom- und Steuerstromkreis verdrahtet. </w:t>
      </w:r>
      <w:r w:rsidR="00CB7AF3">
        <w:rPr>
          <w:rFonts w:eastAsia="Times New Roman"/>
          <w:lang w:eastAsia="de-DE" w:bidi="ar-SA"/>
        </w:rPr>
        <w:t>Optional steht ein aufsteckbares Konfigurationsmodul zur Verfügung</w:t>
      </w:r>
      <w:proofErr w:type="gramStart"/>
      <w:r w:rsidR="00CB7AF3">
        <w:rPr>
          <w:rFonts w:eastAsia="Times New Roman"/>
          <w:lang w:eastAsia="de-DE" w:bidi="ar-SA"/>
        </w:rPr>
        <w:t>, mit</w:t>
      </w:r>
      <w:proofErr w:type="gramEnd"/>
      <w:r w:rsidR="00CB7AF3">
        <w:rPr>
          <w:rFonts w:eastAsia="Times New Roman"/>
          <w:lang w:eastAsia="de-DE" w:bidi="ar-SA"/>
        </w:rPr>
        <w:t xml:space="preserve"> dem wichtige Parameter wie Motorschutz, Rampenzeit und Steuerklemmenfunktion einfach mit einem Schraubendreher eingestellt werden können. </w:t>
      </w:r>
      <w:r w:rsidR="00F54165">
        <w:rPr>
          <w:rFonts w:eastAsia="Times New Roman"/>
          <w:lang w:eastAsia="de-DE" w:bidi="ar-SA"/>
        </w:rPr>
        <w:t xml:space="preserve">Mit der innovativen </w:t>
      </w:r>
      <w:r>
        <w:rPr>
          <w:rFonts w:eastAsia="Times New Roman"/>
          <w:lang w:eastAsia="de-DE" w:bidi="ar-SA"/>
        </w:rPr>
        <w:t>Lösung</w:t>
      </w:r>
      <w:r w:rsidR="00F54165">
        <w:rPr>
          <w:rFonts w:eastAsia="Times New Roman"/>
          <w:lang w:eastAsia="de-DE" w:bidi="ar-SA"/>
        </w:rPr>
        <w:t xml:space="preserve"> lassen sich Elektromotoren besonders komfortabel ansteuern. Die</w:t>
      </w:r>
      <w:r w:rsidR="00957283">
        <w:rPr>
          <w:rFonts w:eastAsia="Times New Roman"/>
          <w:lang w:eastAsia="de-DE" w:bidi="ar-SA"/>
        </w:rPr>
        <w:t xml:space="preserve"> Bedienung </w:t>
      </w:r>
      <w:r w:rsidR="00F54165">
        <w:rPr>
          <w:rFonts w:eastAsia="Times New Roman"/>
          <w:lang w:eastAsia="de-DE" w:bidi="ar-SA"/>
        </w:rPr>
        <w:t>erfolgt intuitiv,</w:t>
      </w:r>
      <w:r w:rsidR="00957283">
        <w:rPr>
          <w:rFonts w:eastAsia="Times New Roman"/>
          <w:lang w:eastAsia="de-DE" w:bidi="ar-SA"/>
        </w:rPr>
        <w:t xml:space="preserve"> </w:t>
      </w:r>
      <w:r w:rsidR="00F54165">
        <w:rPr>
          <w:rFonts w:eastAsia="Times New Roman"/>
          <w:lang w:eastAsia="de-DE" w:bidi="ar-SA"/>
        </w:rPr>
        <w:t xml:space="preserve">antriebstechnische Spezialkenntnisse sind nicht erforderlich. </w:t>
      </w:r>
      <w:r w:rsidR="00CB7AF3">
        <w:rPr>
          <w:rFonts w:eastAsia="Times New Roman"/>
          <w:lang w:eastAsia="de-DE" w:bidi="ar-SA"/>
        </w:rPr>
        <w:t>Das Trip-Free-Design gewährleistet eine hohe Anlagenverfügbarkeit. Selbst in Grenzsituationen wird die Anlage nicht abgeschaltet.</w:t>
      </w:r>
      <w:r w:rsidR="00CB7AF3" w:rsidRPr="00CB7AF3">
        <w:rPr>
          <w:rFonts w:eastAsia="Times New Roman"/>
          <w:lang w:eastAsia="de-DE" w:bidi="ar-SA"/>
        </w:rPr>
        <w:t xml:space="preserve"> </w:t>
      </w:r>
    </w:p>
    <w:p w14:paraId="0577B851" w14:textId="77777777" w:rsidR="008228FA" w:rsidRDefault="008228FA" w:rsidP="008228FA">
      <w:pPr>
        <w:widowControl w:val="0"/>
        <w:autoSpaceDE w:val="0"/>
        <w:autoSpaceDN w:val="0"/>
        <w:adjustRightInd w:val="0"/>
        <w:rPr>
          <w:rFonts w:eastAsia="Times New Roman"/>
          <w:lang w:eastAsia="de-DE" w:bidi="ar-SA"/>
        </w:rPr>
      </w:pPr>
    </w:p>
    <w:p w14:paraId="5CE6A16A" w14:textId="77777777" w:rsidR="00DF073A" w:rsidRPr="002F2D90" w:rsidRDefault="00DF073A" w:rsidP="00DF073A">
      <w:pPr>
        <w:rPr>
          <w:b/>
        </w:rPr>
      </w:pPr>
      <w:r w:rsidRPr="002F2D90">
        <w:rPr>
          <w:b/>
        </w:rPr>
        <w:t>Über Automation24</w:t>
      </w:r>
    </w:p>
    <w:p w14:paraId="16CB3CDF" w14:textId="6BF6FF44" w:rsidR="00DF073A" w:rsidRPr="00172DC9" w:rsidRDefault="00DF073A" w:rsidP="00DF073A">
      <w:r w:rsidRPr="00172DC9">
        <w:t xml:space="preserve">Die Automation24 GmbH hat sich auf den Internetversandhandel spezialisiert. Das Komplettsortiment für Automatisierungstechnik umfasst über </w:t>
      </w:r>
      <w:r w:rsidR="008D4CD9" w:rsidRPr="00172DC9">
        <w:t>2.000</w:t>
      </w:r>
      <w:r w:rsidRPr="00172DC9">
        <w:t xml:space="preserve"> Markenartikel aus den Bereichen </w:t>
      </w:r>
      <w:proofErr w:type="spellStart"/>
      <w:r w:rsidRPr="00172DC9">
        <w:t>Positionssensorik</w:t>
      </w:r>
      <w:proofErr w:type="spellEnd"/>
      <w:r w:rsidRPr="00172DC9">
        <w:t xml:space="preserve">, </w:t>
      </w:r>
      <w:proofErr w:type="spellStart"/>
      <w:r w:rsidRPr="00172DC9">
        <w:t>Prozesssensorik</w:t>
      </w:r>
      <w:proofErr w:type="spellEnd"/>
      <w:r w:rsidRPr="00172DC9">
        <w:t xml:space="preserve">, Steuerungs- und </w:t>
      </w:r>
      <w:r w:rsidR="00BC5750" w:rsidRPr="00172DC9">
        <w:t xml:space="preserve">Antriebstechnik, </w:t>
      </w:r>
      <w:r w:rsidRPr="00172DC9">
        <w:t>Schalt</w:t>
      </w:r>
      <w:r w:rsidR="00BC5750" w:rsidRPr="00172DC9">
        <w:t>- und Schutztechnik,</w:t>
      </w:r>
      <w:r w:rsidRPr="00172DC9">
        <w:t xml:space="preserve"> Bedienen und Beobachten, Spannungsversorgung, Gehäuse sowie Verbindungs</w:t>
      </w:r>
      <w:r w:rsidR="00BC5750" w:rsidRPr="00172DC9">
        <w:t>technik</w:t>
      </w:r>
      <w:r w:rsidRPr="00172DC9">
        <w:t xml:space="preserve">. Sämtliche Produkte sind bei Automation24 </w:t>
      </w:r>
      <w:r w:rsidR="006D449A" w:rsidRPr="00172DC9">
        <w:t xml:space="preserve">bereits </w:t>
      </w:r>
      <w:r w:rsidRPr="00172DC9">
        <w:t xml:space="preserve">bei Kleinstabnahmemengen </w:t>
      </w:r>
      <w:r w:rsidR="00BC5750" w:rsidRPr="00172DC9">
        <w:t xml:space="preserve">ab dem ersten Stück </w:t>
      </w:r>
      <w:r w:rsidRPr="00172DC9">
        <w:t>zu einem ausgezeichneten Preis-Leistungsverhältnis erhältlich.</w:t>
      </w:r>
    </w:p>
    <w:p w14:paraId="0DEAF6EE" w14:textId="77777777" w:rsidR="00DF073A" w:rsidRDefault="00DF073A" w:rsidP="00DF073A">
      <w:r>
        <w:t>_____________________________________________________________</w:t>
      </w:r>
    </w:p>
    <w:p w14:paraId="0A0FB99E" w14:textId="0376B2B7" w:rsidR="00DF073A" w:rsidRDefault="00DF073A" w:rsidP="00DF073A">
      <w:r>
        <w:rPr>
          <w:b/>
          <w:bCs/>
        </w:rPr>
        <w:t>Zeichen</w:t>
      </w:r>
      <w:r>
        <w:t xml:space="preserve"> (Fließtext inkl. Leerzeichen): </w:t>
      </w:r>
      <w:r w:rsidR="00F46344">
        <w:t>2.696</w:t>
      </w:r>
    </w:p>
    <w:p w14:paraId="18509BDF" w14:textId="77777777" w:rsidR="00837885" w:rsidRDefault="00DF073A" w:rsidP="00DF073A">
      <w:pPr>
        <w:rPr>
          <w:sz w:val="20"/>
          <w:szCs w:val="20"/>
        </w:rPr>
      </w:pPr>
      <w:r w:rsidRPr="00A5438F">
        <w:rPr>
          <w:sz w:val="20"/>
          <w:szCs w:val="20"/>
        </w:rPr>
        <w:t>Bei Verwendung wird um Zusendung eines Belegheftes gebeten.</w:t>
      </w:r>
      <w:r w:rsidRPr="000873DB">
        <w:t xml:space="preserve"> </w:t>
      </w:r>
      <w:r w:rsidRPr="000873DB">
        <w:rPr>
          <w:sz w:val="20"/>
          <w:szCs w:val="20"/>
        </w:rPr>
        <w:t>Text und Fotos dieser Pressemitteilung stehen für Sie unt</w:t>
      </w:r>
      <w:r>
        <w:rPr>
          <w:sz w:val="20"/>
          <w:szCs w:val="20"/>
        </w:rPr>
        <w:t xml:space="preserve">er </w:t>
      </w:r>
      <w:r w:rsidRPr="00620C04">
        <w:rPr>
          <w:sz w:val="20"/>
          <w:szCs w:val="20"/>
        </w:rPr>
        <w:t>news.cision.com/de/automation24-gmbh</w:t>
      </w:r>
      <w:r>
        <w:rPr>
          <w:sz w:val="20"/>
          <w:szCs w:val="20"/>
        </w:rPr>
        <w:t xml:space="preserve"> </w:t>
      </w:r>
      <w:r w:rsidRPr="000873DB">
        <w:rPr>
          <w:sz w:val="20"/>
          <w:szCs w:val="20"/>
        </w:rPr>
        <w:t>zum Download bereit.</w:t>
      </w:r>
    </w:p>
    <w:p w14:paraId="4DC131AC" w14:textId="77777777" w:rsidR="00283F79" w:rsidRDefault="00283F79" w:rsidP="00DF073A">
      <w:pPr>
        <w:rPr>
          <w:sz w:val="20"/>
          <w:szCs w:val="20"/>
        </w:rPr>
      </w:pPr>
    </w:p>
    <w:p w14:paraId="56538601" w14:textId="77777777" w:rsidR="00F46344" w:rsidRDefault="00F46344" w:rsidP="00DF073A">
      <w:pPr>
        <w:rPr>
          <w:rFonts w:eastAsia="Times New Roman"/>
          <w:b/>
          <w:lang w:eastAsia="de-DE" w:bidi="ar-SA"/>
        </w:rPr>
      </w:pPr>
    </w:p>
    <w:sectPr w:rsidR="00F46344" w:rsidSect="007F5449">
      <w:footerReference w:type="default" r:id="rId8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EE70A" w14:textId="77777777" w:rsidR="002A481D" w:rsidRDefault="002A481D">
      <w:pPr>
        <w:spacing w:line="240" w:lineRule="auto"/>
      </w:pPr>
      <w:r>
        <w:separator/>
      </w:r>
    </w:p>
  </w:endnote>
  <w:endnote w:type="continuationSeparator" w:id="0">
    <w:p w14:paraId="761EB513" w14:textId="77777777" w:rsidR="002A481D" w:rsidRDefault="002A4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8" w:type="dxa"/>
      <w:tblLayout w:type="fixed"/>
      <w:tblLook w:val="0000" w:firstRow="0" w:lastRow="0" w:firstColumn="0" w:lastColumn="0" w:noHBand="0" w:noVBand="0"/>
    </w:tblPr>
    <w:tblGrid>
      <w:gridCol w:w="4869"/>
      <w:gridCol w:w="4909"/>
    </w:tblGrid>
    <w:tr w:rsidR="002A481D" w:rsidRPr="003C4FCC" w14:paraId="71028660" w14:textId="77777777" w:rsidTr="002012B3">
      <w:tc>
        <w:tcPr>
          <w:tcW w:w="4077" w:type="dxa"/>
        </w:tcPr>
        <w:p w14:paraId="3FB184F3" w14:textId="77777777" w:rsidR="002A481D" w:rsidRPr="003C4FCC" w:rsidRDefault="002A481D" w:rsidP="002012B3">
          <w:pPr>
            <w:pStyle w:val="Fuzeile"/>
            <w:rPr>
              <w:sz w:val="16"/>
            </w:rPr>
          </w:pPr>
        </w:p>
        <w:p w14:paraId="184645FB" w14:textId="77777777" w:rsidR="002A481D" w:rsidRPr="003C4FCC" w:rsidRDefault="002A481D" w:rsidP="002012B3">
          <w:pPr>
            <w:pStyle w:val="Fuzeile"/>
            <w:rPr>
              <w:b/>
              <w:bCs/>
              <w:sz w:val="16"/>
              <w:u w:val="single"/>
            </w:rPr>
          </w:pPr>
          <w:r w:rsidRPr="003C4FCC">
            <w:rPr>
              <w:b/>
              <w:bCs/>
              <w:sz w:val="16"/>
              <w:u w:val="single"/>
            </w:rPr>
            <w:t>Herausgeber:</w:t>
          </w:r>
        </w:p>
        <w:p w14:paraId="5AF770A5" w14:textId="77777777" w:rsidR="002A481D" w:rsidRPr="003C4FCC" w:rsidRDefault="002A481D" w:rsidP="002012B3">
          <w:pPr>
            <w:pStyle w:val="Fuzeile"/>
            <w:rPr>
              <w:b/>
              <w:bCs/>
              <w:sz w:val="16"/>
            </w:rPr>
          </w:pPr>
          <w:r w:rsidRPr="003C4FCC">
            <w:rPr>
              <w:b/>
              <w:bCs/>
              <w:sz w:val="16"/>
            </w:rPr>
            <w:t>Automation24 GmbH</w:t>
          </w:r>
        </w:p>
        <w:p w14:paraId="61A94833" w14:textId="77777777" w:rsidR="002A481D" w:rsidRPr="003C4FCC" w:rsidRDefault="002A481D" w:rsidP="002012B3">
          <w:pPr>
            <w:pStyle w:val="Fuzeile"/>
            <w:rPr>
              <w:sz w:val="16"/>
            </w:rPr>
          </w:pPr>
          <w:r w:rsidRPr="003C4FCC">
            <w:rPr>
              <w:sz w:val="16"/>
            </w:rPr>
            <w:t>Heinrich-Held-Straße 34, 45133 Essen</w:t>
          </w:r>
        </w:p>
        <w:p w14:paraId="3643B9B3" w14:textId="77777777" w:rsidR="002A481D" w:rsidRPr="003C4FCC" w:rsidRDefault="002A481D" w:rsidP="002012B3">
          <w:pPr>
            <w:pStyle w:val="Fuzeile"/>
            <w:rPr>
              <w:sz w:val="16"/>
            </w:rPr>
          </w:pPr>
          <w:r w:rsidRPr="003C4FCC">
            <w:rPr>
              <w:sz w:val="16"/>
            </w:rPr>
            <w:t>Katharina Zeutschler</w:t>
          </w:r>
        </w:p>
        <w:p w14:paraId="5F37D474" w14:textId="77777777" w:rsidR="002A481D" w:rsidRPr="003C4FCC" w:rsidRDefault="002A481D" w:rsidP="002012B3">
          <w:pPr>
            <w:pStyle w:val="Fuzeile"/>
            <w:rPr>
              <w:sz w:val="16"/>
              <w:lang w:val="it-IT"/>
            </w:rPr>
          </w:pPr>
          <w:r w:rsidRPr="003C4FCC">
            <w:rPr>
              <w:sz w:val="16"/>
              <w:lang w:val="it-IT"/>
            </w:rPr>
            <w:t>E-Mail: katharina.zeutschler@automation24.com</w:t>
          </w:r>
        </w:p>
        <w:p w14:paraId="7BDE4A77" w14:textId="77777777" w:rsidR="002A481D" w:rsidRPr="003C4FCC" w:rsidRDefault="002A481D" w:rsidP="002012B3">
          <w:pPr>
            <w:pStyle w:val="Fuzeile"/>
            <w:rPr>
              <w:sz w:val="16"/>
            </w:rPr>
          </w:pPr>
          <w:r w:rsidRPr="003C4FCC">
            <w:rPr>
              <w:sz w:val="16"/>
            </w:rPr>
            <w:t xml:space="preserve">Telefon: 0201/ 523130-12, Fax: 0201/ 523130-29 </w:t>
          </w:r>
        </w:p>
        <w:p w14:paraId="19DBBFC1" w14:textId="77777777" w:rsidR="002A481D" w:rsidRPr="003C4FCC" w:rsidRDefault="002A481D" w:rsidP="002012B3">
          <w:pPr>
            <w:pStyle w:val="Fuzeile"/>
            <w:rPr>
              <w:sz w:val="16"/>
            </w:rPr>
          </w:pPr>
        </w:p>
      </w:tc>
      <w:tc>
        <w:tcPr>
          <w:tcW w:w="4111" w:type="dxa"/>
        </w:tcPr>
        <w:p w14:paraId="1E5800CB" w14:textId="77777777" w:rsidR="002A481D" w:rsidRPr="003C4FCC" w:rsidRDefault="002A481D" w:rsidP="002012B3">
          <w:pPr>
            <w:pStyle w:val="Fuzeile"/>
            <w:rPr>
              <w:sz w:val="16"/>
            </w:rPr>
          </w:pPr>
        </w:p>
        <w:p w14:paraId="31232FA2" w14:textId="77777777" w:rsidR="002A481D" w:rsidRPr="003C4FCC" w:rsidRDefault="002A481D" w:rsidP="002012B3">
          <w:pPr>
            <w:pStyle w:val="Fuzeile"/>
            <w:rPr>
              <w:b/>
              <w:sz w:val="16"/>
              <w:u w:val="single"/>
            </w:rPr>
          </w:pPr>
          <w:r w:rsidRPr="003C4FCC">
            <w:rPr>
              <w:b/>
              <w:sz w:val="16"/>
              <w:u w:val="single"/>
            </w:rPr>
            <w:t>Redaktion:</w:t>
          </w:r>
        </w:p>
        <w:p w14:paraId="2DE7230F" w14:textId="77777777" w:rsidR="002A481D" w:rsidRPr="003C4FCC" w:rsidRDefault="002A481D" w:rsidP="002012B3">
          <w:pPr>
            <w:pStyle w:val="Fuzeile"/>
            <w:rPr>
              <w:sz w:val="16"/>
            </w:rPr>
          </w:pPr>
          <w:r>
            <w:rPr>
              <w:b/>
              <w:sz w:val="16"/>
            </w:rPr>
            <w:t>B</w:t>
          </w:r>
          <w:r w:rsidRPr="003C4FCC">
            <w:rPr>
              <w:b/>
              <w:sz w:val="16"/>
            </w:rPr>
            <w:t>randrevier GmbH</w:t>
          </w:r>
        </w:p>
        <w:p w14:paraId="1738BBB0" w14:textId="77777777" w:rsidR="002A481D" w:rsidRPr="003C4FCC" w:rsidRDefault="002A481D" w:rsidP="002012B3">
          <w:pPr>
            <w:pStyle w:val="Fuzeile"/>
            <w:rPr>
              <w:sz w:val="16"/>
            </w:rPr>
          </w:pPr>
          <w:proofErr w:type="spellStart"/>
          <w:r w:rsidRPr="003C4FCC">
            <w:rPr>
              <w:sz w:val="16"/>
            </w:rPr>
            <w:t>Gemarkenstr</w:t>
          </w:r>
          <w:proofErr w:type="spellEnd"/>
          <w:r w:rsidRPr="003C4FCC">
            <w:rPr>
              <w:sz w:val="16"/>
            </w:rPr>
            <w:t>. 138a, 45147 Essen</w:t>
          </w:r>
        </w:p>
        <w:p w14:paraId="7684FC1E" w14:textId="77777777" w:rsidR="002A481D" w:rsidRPr="008D4CD9" w:rsidRDefault="002A481D" w:rsidP="002012B3">
          <w:pPr>
            <w:pStyle w:val="Fuzeile"/>
            <w:rPr>
              <w:sz w:val="16"/>
              <w:lang w:val="es-ES_tradnl"/>
            </w:rPr>
          </w:pPr>
          <w:r w:rsidRPr="008D4CD9">
            <w:rPr>
              <w:sz w:val="16"/>
              <w:lang w:val="es-ES_tradnl"/>
            </w:rPr>
            <w:t>Simone Lafrenz</w:t>
          </w:r>
        </w:p>
        <w:p w14:paraId="66C8F90A" w14:textId="77777777" w:rsidR="002A481D" w:rsidRPr="003C4FCC" w:rsidRDefault="002A481D" w:rsidP="002012B3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lafrenz</w:t>
          </w:r>
          <w:r w:rsidRPr="003C4FCC">
            <w:rPr>
              <w:sz w:val="16"/>
              <w:lang w:val="it-IT"/>
            </w:rPr>
            <w:t xml:space="preserve">@brandrevier.com </w:t>
          </w:r>
        </w:p>
        <w:p w14:paraId="4706F56F" w14:textId="77777777" w:rsidR="002A481D" w:rsidRPr="003C4FCC" w:rsidRDefault="002A481D" w:rsidP="00C11E6E">
          <w:pPr>
            <w:pStyle w:val="Fuzeile"/>
            <w:rPr>
              <w:sz w:val="16"/>
            </w:rPr>
          </w:pPr>
          <w:r w:rsidRPr="003C4FCC">
            <w:rPr>
              <w:sz w:val="16"/>
            </w:rPr>
            <w:t xml:space="preserve">Telefon: </w:t>
          </w:r>
          <w:r w:rsidRPr="003C4FCC">
            <w:rPr>
              <w:sz w:val="16"/>
              <w:szCs w:val="16"/>
            </w:rPr>
            <w:t xml:space="preserve">02 01/ 87 42 93 </w:t>
          </w:r>
          <w:r>
            <w:rPr>
              <w:sz w:val="16"/>
              <w:szCs w:val="16"/>
            </w:rPr>
            <w:t>–</w:t>
          </w:r>
          <w:r w:rsidRPr="003C4FCC">
            <w:rPr>
              <w:sz w:val="16"/>
              <w:szCs w:val="16"/>
            </w:rPr>
            <w:t xml:space="preserve"> 1</w:t>
          </w:r>
          <w:r>
            <w:rPr>
              <w:sz w:val="16"/>
              <w:szCs w:val="16"/>
            </w:rPr>
            <w:t>3, Fax: 0201/ 874 293-29</w:t>
          </w:r>
        </w:p>
      </w:tc>
    </w:tr>
  </w:tbl>
  <w:p w14:paraId="08EA1607" w14:textId="77777777" w:rsidR="002A481D" w:rsidRDefault="002A481D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8B600" w14:textId="77777777" w:rsidR="002A481D" w:rsidRDefault="002A481D">
      <w:pPr>
        <w:spacing w:line="240" w:lineRule="auto"/>
      </w:pPr>
      <w:r>
        <w:separator/>
      </w:r>
    </w:p>
  </w:footnote>
  <w:footnote w:type="continuationSeparator" w:id="0">
    <w:p w14:paraId="344C8468" w14:textId="77777777" w:rsidR="002A481D" w:rsidRDefault="002A48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93C22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ADF5FA4"/>
    <w:multiLevelType w:val="hybridMultilevel"/>
    <w:tmpl w:val="E4F054BE"/>
    <w:lvl w:ilvl="0" w:tplc="04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DB"/>
    <w:rsid w:val="00006E6C"/>
    <w:rsid w:val="00015B65"/>
    <w:rsid w:val="000449E1"/>
    <w:rsid w:val="00046C2D"/>
    <w:rsid w:val="000A7F7F"/>
    <w:rsid w:val="000F41CC"/>
    <w:rsid w:val="00116789"/>
    <w:rsid w:val="0017217A"/>
    <w:rsid w:val="00172DC9"/>
    <w:rsid w:val="00187EAC"/>
    <w:rsid w:val="001D00DB"/>
    <w:rsid w:val="002012B3"/>
    <w:rsid w:val="00246093"/>
    <w:rsid w:val="002608E3"/>
    <w:rsid w:val="00260DF4"/>
    <w:rsid w:val="002752FE"/>
    <w:rsid w:val="00283F79"/>
    <w:rsid w:val="00296419"/>
    <w:rsid w:val="002A45A9"/>
    <w:rsid w:val="002A481D"/>
    <w:rsid w:val="002D2CBE"/>
    <w:rsid w:val="00304DAD"/>
    <w:rsid w:val="0032773A"/>
    <w:rsid w:val="003452A5"/>
    <w:rsid w:val="0035375B"/>
    <w:rsid w:val="00367A66"/>
    <w:rsid w:val="003A7103"/>
    <w:rsid w:val="003C02B6"/>
    <w:rsid w:val="00416BD4"/>
    <w:rsid w:val="00424C1F"/>
    <w:rsid w:val="00435C0F"/>
    <w:rsid w:val="00457FE8"/>
    <w:rsid w:val="00460EB3"/>
    <w:rsid w:val="004B7854"/>
    <w:rsid w:val="004B78D3"/>
    <w:rsid w:val="0052787E"/>
    <w:rsid w:val="0054356A"/>
    <w:rsid w:val="0056434B"/>
    <w:rsid w:val="0057382B"/>
    <w:rsid w:val="005A6614"/>
    <w:rsid w:val="005F1B5C"/>
    <w:rsid w:val="006B4EF7"/>
    <w:rsid w:val="006D39DA"/>
    <w:rsid w:val="006D449A"/>
    <w:rsid w:val="00713A83"/>
    <w:rsid w:val="00731685"/>
    <w:rsid w:val="007878D7"/>
    <w:rsid w:val="00787FB3"/>
    <w:rsid w:val="007F5449"/>
    <w:rsid w:val="0081057E"/>
    <w:rsid w:val="008228FA"/>
    <w:rsid w:val="00837885"/>
    <w:rsid w:val="00886605"/>
    <w:rsid w:val="00893CFD"/>
    <w:rsid w:val="008D1B55"/>
    <w:rsid w:val="008D4CD9"/>
    <w:rsid w:val="008D568D"/>
    <w:rsid w:val="008D72F3"/>
    <w:rsid w:val="008E5E22"/>
    <w:rsid w:val="009570B4"/>
    <w:rsid w:val="00957283"/>
    <w:rsid w:val="009959AB"/>
    <w:rsid w:val="00A07103"/>
    <w:rsid w:val="00A22022"/>
    <w:rsid w:val="00A515B9"/>
    <w:rsid w:val="00A57CEA"/>
    <w:rsid w:val="00A605CB"/>
    <w:rsid w:val="00A66963"/>
    <w:rsid w:val="00A81609"/>
    <w:rsid w:val="00A854EB"/>
    <w:rsid w:val="00AB627D"/>
    <w:rsid w:val="00AE2DDC"/>
    <w:rsid w:val="00AF131D"/>
    <w:rsid w:val="00B8736D"/>
    <w:rsid w:val="00BB02BC"/>
    <w:rsid w:val="00BB17AD"/>
    <w:rsid w:val="00BB2A11"/>
    <w:rsid w:val="00BC5750"/>
    <w:rsid w:val="00BD3CA1"/>
    <w:rsid w:val="00C11E6E"/>
    <w:rsid w:val="00CB7AF3"/>
    <w:rsid w:val="00CC27EA"/>
    <w:rsid w:val="00CD0F2A"/>
    <w:rsid w:val="00CD7E0D"/>
    <w:rsid w:val="00CF3C50"/>
    <w:rsid w:val="00D4258A"/>
    <w:rsid w:val="00D80BB0"/>
    <w:rsid w:val="00D80D34"/>
    <w:rsid w:val="00DF073A"/>
    <w:rsid w:val="00E26769"/>
    <w:rsid w:val="00E35C48"/>
    <w:rsid w:val="00E75E05"/>
    <w:rsid w:val="00E84770"/>
    <w:rsid w:val="00E9050F"/>
    <w:rsid w:val="00E930DA"/>
    <w:rsid w:val="00ED42CE"/>
    <w:rsid w:val="00ED5840"/>
    <w:rsid w:val="00F11570"/>
    <w:rsid w:val="00F16197"/>
    <w:rsid w:val="00F25200"/>
    <w:rsid w:val="00F27890"/>
    <w:rsid w:val="00F35D7C"/>
    <w:rsid w:val="00F46344"/>
    <w:rsid w:val="00F54165"/>
    <w:rsid w:val="00F700C9"/>
    <w:rsid w:val="00F702B3"/>
    <w:rsid w:val="00F76B1F"/>
    <w:rsid w:val="00F943F1"/>
    <w:rsid w:val="00FC10EA"/>
    <w:rsid w:val="00F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8815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00DB"/>
    <w:pPr>
      <w:spacing w:line="360" w:lineRule="auto"/>
    </w:pPr>
    <w:rPr>
      <w:rFonts w:ascii="Arial" w:hAnsi="Arial" w:cs="Arial"/>
      <w:sz w:val="24"/>
      <w:szCs w:val="24"/>
      <w:lang w:eastAsia="en-US" w:bidi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uiPriority w:val="99"/>
    <w:unhideWhenUsed/>
    <w:rsid w:val="001D00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eichen">
    <w:name w:val="Fußzeile Zeichen"/>
    <w:link w:val="Fuzeile"/>
    <w:uiPriority w:val="99"/>
    <w:rsid w:val="001D00DB"/>
    <w:rPr>
      <w:rFonts w:ascii="Arial" w:eastAsia="Calibri" w:hAnsi="Arial" w:cs="Arial"/>
      <w:sz w:val="24"/>
      <w:szCs w:val="24"/>
      <w:lang w:bidi="en-US"/>
    </w:rPr>
  </w:style>
  <w:style w:type="paragraph" w:styleId="Kopfzeile">
    <w:name w:val="header"/>
    <w:basedOn w:val="Standard"/>
    <w:link w:val="KopfzeileZeichen"/>
    <w:uiPriority w:val="99"/>
    <w:unhideWhenUsed/>
    <w:rsid w:val="00AB627D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uiPriority w:val="99"/>
    <w:rsid w:val="00AB627D"/>
    <w:rPr>
      <w:rFonts w:ascii="Arial" w:hAnsi="Arial" w:cs="Arial"/>
      <w:sz w:val="24"/>
      <w:szCs w:val="24"/>
      <w:lang w:eastAsia="en-US" w:bidi="en-US"/>
    </w:rPr>
  </w:style>
  <w:style w:type="character" w:styleId="Link">
    <w:name w:val="Hyperlink"/>
    <w:uiPriority w:val="99"/>
    <w:semiHidden/>
    <w:unhideWhenUsed/>
    <w:rsid w:val="007F5449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452A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452A5"/>
    <w:rPr>
      <w:rFonts w:ascii="Lucida Grande" w:hAnsi="Lucida Grande" w:cs="Lucida Grande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00DB"/>
    <w:pPr>
      <w:spacing w:line="360" w:lineRule="auto"/>
    </w:pPr>
    <w:rPr>
      <w:rFonts w:ascii="Arial" w:hAnsi="Arial" w:cs="Arial"/>
      <w:sz w:val="24"/>
      <w:szCs w:val="24"/>
      <w:lang w:eastAsia="en-US" w:bidi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uiPriority w:val="99"/>
    <w:unhideWhenUsed/>
    <w:rsid w:val="001D00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eichen">
    <w:name w:val="Fußzeile Zeichen"/>
    <w:link w:val="Fuzeile"/>
    <w:uiPriority w:val="99"/>
    <w:rsid w:val="001D00DB"/>
    <w:rPr>
      <w:rFonts w:ascii="Arial" w:eastAsia="Calibri" w:hAnsi="Arial" w:cs="Arial"/>
      <w:sz w:val="24"/>
      <w:szCs w:val="24"/>
      <w:lang w:bidi="en-US"/>
    </w:rPr>
  </w:style>
  <w:style w:type="paragraph" w:styleId="Kopfzeile">
    <w:name w:val="header"/>
    <w:basedOn w:val="Standard"/>
    <w:link w:val="KopfzeileZeichen"/>
    <w:uiPriority w:val="99"/>
    <w:unhideWhenUsed/>
    <w:rsid w:val="00AB627D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uiPriority w:val="99"/>
    <w:rsid w:val="00AB627D"/>
    <w:rPr>
      <w:rFonts w:ascii="Arial" w:hAnsi="Arial" w:cs="Arial"/>
      <w:sz w:val="24"/>
      <w:szCs w:val="24"/>
      <w:lang w:eastAsia="en-US" w:bidi="en-US"/>
    </w:rPr>
  </w:style>
  <w:style w:type="character" w:styleId="Link">
    <w:name w:val="Hyperlink"/>
    <w:uiPriority w:val="99"/>
    <w:semiHidden/>
    <w:unhideWhenUsed/>
    <w:rsid w:val="007F5449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452A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452A5"/>
    <w:rPr>
      <w:rFonts w:ascii="Lucida Grande" w:hAnsi="Lucida Grande" w:cs="Lucida Grande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6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2744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Alja-Claire Dufhues</dc:creator>
  <cp:lastModifiedBy>Anja Nazemi</cp:lastModifiedBy>
  <cp:revision>2</cp:revision>
  <cp:lastPrinted>2015-04-09T08:23:00Z</cp:lastPrinted>
  <dcterms:created xsi:type="dcterms:W3CDTF">2015-04-09T09:36:00Z</dcterms:created>
  <dcterms:modified xsi:type="dcterms:W3CDTF">2015-04-09T09:36:00Z</dcterms:modified>
</cp:coreProperties>
</file>