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51B45" w14:textId="77777777" w:rsidR="006228DF" w:rsidRDefault="006228DF" w:rsidP="006228DF">
      <w:pPr>
        <w:jc w:val="right"/>
        <w:rPr>
          <w:rFonts w:cs="Arial"/>
          <w:i/>
          <w:szCs w:val="22"/>
          <w:lang w:val="en-US"/>
        </w:rPr>
      </w:pPr>
      <w:r w:rsidRPr="00D02F49">
        <w:rPr>
          <w:rFonts w:cs="Arial"/>
          <w:i/>
          <w:szCs w:val="22"/>
          <w:lang w:val="en-US"/>
        </w:rPr>
        <w:t>2</w:t>
      </w:r>
      <w:r>
        <w:rPr>
          <w:rFonts w:cs="Arial"/>
          <w:i/>
          <w:szCs w:val="22"/>
          <w:lang w:val="en-US"/>
        </w:rPr>
        <w:t>4</w:t>
      </w:r>
      <w:r w:rsidRPr="00D02F49">
        <w:rPr>
          <w:rFonts w:cs="Arial"/>
          <w:i/>
          <w:szCs w:val="22"/>
          <w:lang w:val="en-US"/>
        </w:rPr>
        <w:t>.0</w:t>
      </w:r>
      <w:r>
        <w:rPr>
          <w:rFonts w:cs="Arial"/>
          <w:i/>
          <w:szCs w:val="22"/>
          <w:lang w:val="en-US"/>
        </w:rPr>
        <w:t>2</w:t>
      </w:r>
      <w:r w:rsidRPr="00D02F49">
        <w:rPr>
          <w:rFonts w:cs="Arial"/>
          <w:i/>
          <w:szCs w:val="22"/>
          <w:lang w:val="en-US"/>
        </w:rPr>
        <w:t>.2015</w:t>
      </w:r>
    </w:p>
    <w:p w14:paraId="65240FCA" w14:textId="77777777" w:rsidR="006228DF" w:rsidRDefault="006228DF" w:rsidP="00622D9C">
      <w:pPr>
        <w:jc w:val="left"/>
        <w:rPr>
          <w:rFonts w:cs="Arial"/>
          <w:i/>
          <w:sz w:val="24"/>
          <w:szCs w:val="24"/>
        </w:rPr>
      </w:pPr>
    </w:p>
    <w:p w14:paraId="337E9D89" w14:textId="77777777" w:rsidR="00622D9C" w:rsidRPr="00622D9C" w:rsidRDefault="00622D9C" w:rsidP="00622D9C">
      <w:pPr>
        <w:jc w:val="left"/>
        <w:rPr>
          <w:rFonts w:cs="Arial"/>
          <w:i/>
          <w:sz w:val="24"/>
          <w:szCs w:val="24"/>
        </w:rPr>
      </w:pPr>
      <w:r w:rsidRPr="00622D9C">
        <w:rPr>
          <w:rFonts w:cs="Arial"/>
          <w:i/>
          <w:sz w:val="24"/>
          <w:szCs w:val="24"/>
        </w:rPr>
        <w:t xml:space="preserve">Intelligente Smart Home-Lösungen / </w:t>
      </w:r>
      <w:proofErr w:type="spellStart"/>
      <w:r w:rsidRPr="00622D9C">
        <w:rPr>
          <w:rFonts w:cs="Arial"/>
          <w:i/>
          <w:sz w:val="24"/>
          <w:szCs w:val="24"/>
        </w:rPr>
        <w:t>TaHoma</w:t>
      </w:r>
      <w:proofErr w:type="spellEnd"/>
      <w:r w:rsidRPr="00622D9C">
        <w:rPr>
          <w:rFonts w:cs="Arial"/>
          <w:i/>
          <w:sz w:val="24"/>
          <w:szCs w:val="24"/>
        </w:rPr>
        <w:t xml:space="preserve"> Connect 2.0 </w:t>
      </w:r>
    </w:p>
    <w:p w14:paraId="1B6E72DA" w14:textId="77777777" w:rsidR="00622D9C" w:rsidRPr="002C60B2" w:rsidRDefault="00622D9C" w:rsidP="00622D9C">
      <w:pPr>
        <w:jc w:val="left"/>
        <w:rPr>
          <w:b/>
          <w:szCs w:val="22"/>
        </w:rPr>
      </w:pPr>
    </w:p>
    <w:p w14:paraId="7738E61D" w14:textId="77777777" w:rsidR="00622D9C" w:rsidRPr="00622D9C" w:rsidRDefault="00622D9C" w:rsidP="00622D9C">
      <w:pPr>
        <w:jc w:val="left"/>
        <w:rPr>
          <w:b/>
          <w:sz w:val="32"/>
          <w:szCs w:val="32"/>
        </w:rPr>
      </w:pPr>
      <w:r w:rsidRPr="00622D9C">
        <w:rPr>
          <w:b/>
          <w:sz w:val="32"/>
          <w:szCs w:val="32"/>
        </w:rPr>
        <w:t>Das Smart Home lernt denken</w:t>
      </w:r>
    </w:p>
    <w:p w14:paraId="5CE0ED54" w14:textId="77777777" w:rsidR="00622D9C" w:rsidRDefault="00622D9C" w:rsidP="00622D9C">
      <w:pPr>
        <w:jc w:val="left"/>
        <w:rPr>
          <w:rFonts w:cs="Arial"/>
          <w:szCs w:val="22"/>
        </w:rPr>
      </w:pPr>
      <w:bookmarkStart w:id="0" w:name="_GoBack"/>
      <w:bookmarkEnd w:id="0"/>
    </w:p>
    <w:p w14:paraId="3BFDA707" w14:textId="0DD3B8B1" w:rsidR="00622D9C" w:rsidRDefault="00622D9C" w:rsidP="00622D9C">
      <w:pPr>
        <w:jc w:val="left"/>
        <w:rPr>
          <w:b/>
        </w:rPr>
      </w:pPr>
      <w:r w:rsidRPr="007E7D7D">
        <w:rPr>
          <w:b/>
        </w:rPr>
        <w:t>Smart Home-Systeme</w:t>
      </w:r>
      <w:r>
        <w:rPr>
          <w:b/>
        </w:rPr>
        <w:t xml:space="preserve"> stehen für die Zukunft des modernen Wohnens. Denn digital verknüpfte Haustechnik sorgt für ein entspanntes Leben und hilft gleichzeitig beim Energiesparen. </w:t>
      </w:r>
      <w:proofErr w:type="spellStart"/>
      <w:r>
        <w:rPr>
          <w:b/>
        </w:rPr>
        <w:t>TaHoma</w:t>
      </w:r>
      <w:proofErr w:type="spellEnd"/>
      <w:r>
        <w:rPr>
          <w:b/>
        </w:rPr>
        <w:t xml:space="preserve"> Connect 2.0 vom Smart Home-Spezialisten </w:t>
      </w:r>
      <w:proofErr w:type="spellStart"/>
      <w:r>
        <w:rPr>
          <w:b/>
        </w:rPr>
        <w:t>Somfy</w:t>
      </w:r>
      <w:proofErr w:type="spellEnd"/>
      <w:r>
        <w:rPr>
          <w:b/>
        </w:rPr>
        <w:t xml:space="preserve"> überzeugt mit hohem Bedienkomfort und ist dank neuer Komponenten jetzt noch attraktiver.</w:t>
      </w:r>
    </w:p>
    <w:p w14:paraId="0CFD8685" w14:textId="77777777" w:rsidR="00622D9C" w:rsidRDefault="00622D9C" w:rsidP="00622D9C">
      <w:pPr>
        <w:jc w:val="left"/>
        <w:rPr>
          <w:rFonts w:cs="Arial"/>
          <w:szCs w:val="22"/>
          <w:u w:val="single"/>
        </w:rPr>
      </w:pPr>
    </w:p>
    <w:p w14:paraId="751E6106" w14:textId="773BF319" w:rsidR="00622D9C" w:rsidRDefault="00622D9C" w:rsidP="00622D9C">
      <w:pPr>
        <w:jc w:val="left"/>
      </w:pPr>
      <w:r w:rsidRPr="00031AB9">
        <w:rPr>
          <w:rFonts w:cs="Arial"/>
          <w:szCs w:val="22"/>
          <w:u w:val="single"/>
        </w:rPr>
        <w:t>Rottenburg a. N.</w:t>
      </w:r>
      <w:r w:rsidRPr="00031AB9">
        <w:rPr>
          <w:rFonts w:cs="Arial"/>
          <w:szCs w:val="22"/>
        </w:rPr>
        <w:t xml:space="preserve"> – </w:t>
      </w:r>
      <w:r w:rsidR="00031AB9" w:rsidRPr="00031AB9">
        <w:rPr>
          <w:rFonts w:cs="Arial"/>
          <w:szCs w:val="22"/>
        </w:rPr>
        <w:t xml:space="preserve">Zur softwaregesteuerten Steuerung des Hauses braucht es nichts weiter als eine mit dem Router verbundene </w:t>
      </w:r>
      <w:proofErr w:type="spellStart"/>
      <w:r w:rsidR="00031AB9" w:rsidRPr="00031AB9">
        <w:rPr>
          <w:rFonts w:cs="Arial"/>
          <w:szCs w:val="22"/>
        </w:rPr>
        <w:t>TaHoma</w:t>
      </w:r>
      <w:proofErr w:type="spellEnd"/>
      <w:r w:rsidR="00031AB9" w:rsidRPr="00031AB9">
        <w:rPr>
          <w:rFonts w:cs="Arial"/>
          <w:szCs w:val="22"/>
        </w:rPr>
        <w:t xml:space="preserve"> Box. </w:t>
      </w:r>
      <w:r w:rsidRPr="00031AB9">
        <w:t>Sie gibt sämtliche Befehle aus dem Internet an Rollläden, Beleuchtung, Heizung und</w:t>
      </w:r>
      <w:r>
        <w:t xml:space="preserve"> Co. weiter. Mit neuer grafischer Benutzeroberfläche inklusive Panoramaansicht und intelligentem Jahreskalender wird die Bedienung ab sofort noch einfacher. Ganz intuitiv können persönliche Wohnszenarien programmiert und sekundenschnell auf die gewünschten Tage kopiert werden. Da öffnen sich dann beispielsweise an Werktagen die Rollläden um kurz nach sechs Uhr morgens, die Schlafzimmerbeleuchtung weckt einen sanft aus dem Schlaf</w:t>
      </w:r>
      <w:r w:rsidR="006228DF">
        <w:t xml:space="preserve">, </w:t>
      </w:r>
      <w:r>
        <w:t>und das Badezimmer wird angenehm vortemperiert. Der Anwender hat die Wahl  – alle aktiven und programmierten Anwendungen des jeweiligen Tages werden in der übersichtlichen Zeitleiste auf einen Blick angezeigt.</w:t>
      </w:r>
    </w:p>
    <w:p w14:paraId="297D12AD" w14:textId="77777777" w:rsidR="00622D9C" w:rsidRDefault="00622D9C" w:rsidP="00622D9C">
      <w:pPr>
        <w:jc w:val="left"/>
        <w:rPr>
          <w:rFonts w:cs="Arial"/>
          <w:b/>
          <w:szCs w:val="22"/>
        </w:rPr>
      </w:pPr>
    </w:p>
    <w:p w14:paraId="3E42351D" w14:textId="77777777" w:rsidR="00622D9C" w:rsidRDefault="00622D9C" w:rsidP="00622D9C">
      <w:pPr>
        <w:jc w:val="left"/>
        <w:rPr>
          <w:b/>
        </w:rPr>
      </w:pPr>
      <w:r w:rsidRPr="0058661F">
        <w:rPr>
          <w:b/>
        </w:rPr>
        <w:t>Neue Funktionen für ein noch smarteres Zuhause</w:t>
      </w:r>
    </w:p>
    <w:p w14:paraId="0CFC7134" w14:textId="77777777" w:rsidR="00622D9C" w:rsidRDefault="00622D9C" w:rsidP="00622D9C">
      <w:pPr>
        <w:jc w:val="left"/>
      </w:pPr>
    </w:p>
    <w:p w14:paraId="4B8F9F4C" w14:textId="77777777" w:rsidR="00622D9C" w:rsidRDefault="00622D9C" w:rsidP="00622D9C">
      <w:pPr>
        <w:jc w:val="left"/>
      </w:pPr>
      <w:r>
        <w:t xml:space="preserve">Zusätzlich bietet </w:t>
      </w:r>
      <w:proofErr w:type="spellStart"/>
      <w:r>
        <w:t>TaHoma</w:t>
      </w:r>
      <w:proofErr w:type="spellEnd"/>
      <w:r>
        <w:t xml:space="preserve"> 2.0 neue Komponenten und Features, die das Leben noch einfacher gestalten. Elektronische Heizkörperthermostate von </w:t>
      </w:r>
      <w:proofErr w:type="spellStart"/>
      <w:r>
        <w:t>Danfoss</w:t>
      </w:r>
      <w:proofErr w:type="spellEnd"/>
      <w:r>
        <w:t xml:space="preserve"> sorgen überall im Haus für die gewünschte Wohlfühltemperatur und schalten die Heizung automatisch in den Energiesparmodus</w:t>
      </w:r>
      <w:proofErr w:type="gramStart"/>
      <w:r>
        <w:t>, sobald</w:t>
      </w:r>
      <w:proofErr w:type="gramEnd"/>
      <w:r>
        <w:t xml:space="preserve"> ein Fenster offensteht. Selbstverriegelnde </w:t>
      </w:r>
      <w:proofErr w:type="spellStart"/>
      <w:r>
        <w:t>Secury</w:t>
      </w:r>
      <w:proofErr w:type="spellEnd"/>
      <w:r>
        <w:t xml:space="preserve">-Türschlösser von </w:t>
      </w:r>
      <w:proofErr w:type="spellStart"/>
      <w:r>
        <w:t>Gretsch-Unitas</w:t>
      </w:r>
      <w:proofErr w:type="spellEnd"/>
      <w:r>
        <w:t xml:space="preserve"> machen das Zuhause sicherer und können mit </w:t>
      </w:r>
      <w:proofErr w:type="spellStart"/>
      <w:r>
        <w:t>TaHoma</w:t>
      </w:r>
      <w:proofErr w:type="spellEnd"/>
      <w:r>
        <w:t xml:space="preserve"> Connect auch von unterwegs per Smartphone-App bedient werden. Und das Beleuchtungssystem Philips </w:t>
      </w:r>
      <w:proofErr w:type="spellStart"/>
      <w:r>
        <w:t>hue</w:t>
      </w:r>
      <w:proofErr w:type="spellEnd"/>
      <w:r>
        <w:t xml:space="preserve"> ermöglicht individuelle Lichtstimmungen in sämtlichen Nuancen des Farbenspektrums. </w:t>
      </w:r>
    </w:p>
    <w:p w14:paraId="5FDF046B" w14:textId="77777777" w:rsidR="00622D9C" w:rsidRDefault="00622D9C" w:rsidP="00622D9C">
      <w:pPr>
        <w:jc w:val="left"/>
        <w:rPr>
          <w:rFonts w:cs="Arial"/>
          <w:szCs w:val="22"/>
        </w:rPr>
      </w:pPr>
    </w:p>
    <w:p w14:paraId="09B96699" w14:textId="77777777" w:rsidR="00622D9C" w:rsidRPr="00BC75CD" w:rsidRDefault="00622D9C" w:rsidP="00622D9C">
      <w:pPr>
        <w:pBdr>
          <w:top w:val="single" w:sz="4" w:space="1" w:color="auto"/>
          <w:left w:val="single" w:sz="4" w:space="4" w:color="auto"/>
          <w:bottom w:val="single" w:sz="4" w:space="1" w:color="auto"/>
          <w:right w:val="single" w:sz="4" w:space="4" w:color="auto"/>
        </w:pBdr>
        <w:jc w:val="left"/>
        <w:rPr>
          <w:rFonts w:cs="Arial"/>
          <w:b/>
          <w:bCs/>
          <w:szCs w:val="22"/>
        </w:rPr>
      </w:pPr>
      <w:proofErr w:type="spellStart"/>
      <w:r>
        <w:rPr>
          <w:rFonts w:cs="Arial"/>
          <w:b/>
          <w:bCs/>
          <w:szCs w:val="22"/>
        </w:rPr>
        <w:t>Somfy</w:t>
      </w:r>
      <w:proofErr w:type="spellEnd"/>
      <w:r>
        <w:rPr>
          <w:rFonts w:cs="Arial"/>
          <w:b/>
          <w:bCs/>
          <w:szCs w:val="22"/>
        </w:rPr>
        <w:t xml:space="preserve"> auf der Messe R+T in Stuttgart vom 24</w:t>
      </w:r>
      <w:r w:rsidRPr="00BC75CD">
        <w:rPr>
          <w:rFonts w:cs="Arial"/>
          <w:b/>
          <w:bCs/>
          <w:szCs w:val="22"/>
        </w:rPr>
        <w:t>.</w:t>
      </w:r>
      <w:r>
        <w:rPr>
          <w:rFonts w:cs="Arial"/>
          <w:b/>
          <w:bCs/>
          <w:szCs w:val="22"/>
        </w:rPr>
        <w:t>02. bis zum 28.02.2015: Halle 5 / Stand A 32.</w:t>
      </w:r>
    </w:p>
    <w:p w14:paraId="28A1BA60" w14:textId="77777777" w:rsidR="00622D9C" w:rsidRDefault="00622D9C" w:rsidP="00622D9C">
      <w:pPr>
        <w:jc w:val="left"/>
        <w:rPr>
          <w:rFonts w:cs="Arial"/>
          <w:b/>
          <w:szCs w:val="22"/>
        </w:rPr>
      </w:pPr>
    </w:p>
    <w:p w14:paraId="48F82A06" w14:textId="77777777" w:rsidR="00622D9C" w:rsidRPr="005B2EC2" w:rsidRDefault="00622D9C" w:rsidP="00622D9C">
      <w:pPr>
        <w:rPr>
          <w:rFonts w:cs="Arial"/>
          <w:i/>
          <w:szCs w:val="22"/>
          <w:lang w:val="sv-SE"/>
        </w:rPr>
      </w:pPr>
      <w:proofErr w:type="spellStart"/>
      <w:r w:rsidRPr="005B2EC2">
        <w:rPr>
          <w:rFonts w:cs="Arial"/>
          <w:i/>
          <w:szCs w:val="22"/>
          <w:lang w:val="sv-SE"/>
        </w:rPr>
        <w:lastRenderedPageBreak/>
        <w:t>Bildunterschriften</w:t>
      </w:r>
      <w:proofErr w:type="spellEnd"/>
      <w:r w:rsidRPr="005B2EC2">
        <w:rPr>
          <w:rFonts w:cs="Arial"/>
          <w:i/>
          <w:szCs w:val="22"/>
          <w:lang w:val="sv-SE"/>
        </w:rPr>
        <w:t>:</w:t>
      </w:r>
    </w:p>
    <w:p w14:paraId="73711054" w14:textId="77777777" w:rsidR="00622D9C" w:rsidRDefault="00622D9C" w:rsidP="00622D9C">
      <w:pPr>
        <w:rPr>
          <w:rFonts w:cs="Arial"/>
          <w:szCs w:val="22"/>
        </w:rPr>
      </w:pPr>
    </w:p>
    <w:p w14:paraId="538C69CA" w14:textId="77777777" w:rsidR="00622D9C" w:rsidRDefault="00622D9C" w:rsidP="00622D9C">
      <w:pPr>
        <w:rPr>
          <w:rFonts w:cs="Arial"/>
          <w:szCs w:val="22"/>
        </w:rPr>
      </w:pPr>
    </w:p>
    <w:p w14:paraId="4CC34D36" w14:textId="77777777" w:rsidR="002C4740" w:rsidRDefault="002C4740" w:rsidP="00622D9C">
      <w:pPr>
        <w:rPr>
          <w:rFonts w:cs="Arial"/>
          <w:b/>
          <w:szCs w:val="22"/>
        </w:rPr>
      </w:pPr>
      <w:r>
        <w:rPr>
          <w:rFonts w:cs="Arial"/>
          <w:b/>
          <w:noProof/>
          <w:szCs w:val="22"/>
        </w:rPr>
        <w:drawing>
          <wp:inline distT="0" distB="0" distL="0" distR="0" wp14:anchorId="621330E0" wp14:editId="1546E9FA">
            <wp:extent cx="2340000" cy="2340000"/>
            <wp:effectExtent l="0" t="0" r="0" b="0"/>
            <wp:docPr id="2" name="Bild 2" descr="D:\Users\geigdi01\Pictures\Frau_Laptop_Rollladen_Praesentation_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geigdi01\Pictures\Frau_Laptop_Rollladen_Praesentation_1032.jpg"/>
                    <pic:cNvPicPr>
                      <a:picLocks noChangeAspect="1" noChangeArrowheads="1"/>
                    </pic:cNvPicPr>
                  </pic:nvPicPr>
                  <pic:blipFill>
                    <a:blip r:embed="rId7" cstate="print"/>
                    <a:srcRect/>
                    <a:stretch>
                      <a:fillRect/>
                    </a:stretch>
                  </pic:blipFill>
                  <pic:spPr bwMode="auto">
                    <a:xfrm>
                      <a:off x="0" y="0"/>
                      <a:ext cx="2340000" cy="2340000"/>
                    </a:xfrm>
                    <a:prstGeom prst="rect">
                      <a:avLst/>
                    </a:prstGeom>
                    <a:noFill/>
                    <a:ln w="9525">
                      <a:noFill/>
                      <a:miter lim="800000"/>
                      <a:headEnd/>
                      <a:tailEnd/>
                    </a:ln>
                  </pic:spPr>
                </pic:pic>
              </a:graphicData>
            </a:graphic>
          </wp:inline>
        </w:drawing>
      </w:r>
    </w:p>
    <w:p w14:paraId="790BD581" w14:textId="77777777" w:rsidR="00622D9C" w:rsidRPr="002C4740" w:rsidRDefault="002C4740" w:rsidP="00622D9C">
      <w:pPr>
        <w:rPr>
          <w:rFonts w:cs="Arial"/>
          <w:b/>
          <w:szCs w:val="22"/>
        </w:rPr>
      </w:pPr>
      <w:r w:rsidRPr="002C4740">
        <w:rPr>
          <w:rFonts w:cs="Arial"/>
          <w:b/>
          <w:szCs w:val="22"/>
        </w:rPr>
        <w:t>Bild 1:</w:t>
      </w:r>
    </w:p>
    <w:p w14:paraId="7339C475" w14:textId="77777777" w:rsidR="00622D9C" w:rsidRPr="002C4740" w:rsidRDefault="002C4740" w:rsidP="002C4740">
      <w:pPr>
        <w:jc w:val="left"/>
        <w:rPr>
          <w:rFonts w:cs="Arial"/>
          <w:szCs w:val="22"/>
        </w:rPr>
      </w:pPr>
      <w:r>
        <w:rPr>
          <w:rFonts w:cs="Arial"/>
          <w:szCs w:val="22"/>
        </w:rPr>
        <w:t>Im smarten Zuhause kann man die Haustechnik ganz flexibel vom Laptop aus steuern.</w:t>
      </w:r>
    </w:p>
    <w:p w14:paraId="0A32A050" w14:textId="77777777" w:rsidR="00622D9C" w:rsidRDefault="00622D9C" w:rsidP="002C4740">
      <w:pPr>
        <w:jc w:val="left"/>
        <w:rPr>
          <w:rFonts w:cs="Arial"/>
          <w:szCs w:val="22"/>
        </w:rPr>
      </w:pPr>
    </w:p>
    <w:p w14:paraId="533CCE70" w14:textId="77777777" w:rsidR="0000016C" w:rsidRDefault="0000016C" w:rsidP="002C4740">
      <w:pPr>
        <w:jc w:val="left"/>
        <w:rPr>
          <w:rFonts w:cs="Arial"/>
          <w:szCs w:val="22"/>
        </w:rPr>
      </w:pPr>
    </w:p>
    <w:p w14:paraId="5EC8936D" w14:textId="77777777" w:rsidR="00622D9C" w:rsidRDefault="00622D9C" w:rsidP="00622D9C">
      <w:pPr>
        <w:rPr>
          <w:rFonts w:cs="Arial"/>
          <w:szCs w:val="22"/>
        </w:rPr>
      </w:pPr>
      <w:r>
        <w:rPr>
          <w:rFonts w:cs="Arial"/>
          <w:noProof/>
          <w:szCs w:val="22"/>
        </w:rPr>
        <w:drawing>
          <wp:inline distT="0" distB="0" distL="0" distR="0" wp14:anchorId="5C8AE52C" wp14:editId="5786C284">
            <wp:extent cx="3355076" cy="2340000"/>
            <wp:effectExtent l="0" t="0" r="0" b="0"/>
            <wp:docPr id="1" name="Bild 1" descr="M:\PR\Pressetexte\Fachpresse\2015\TaHoma 2.0\TaHoma 2 Interface-Musterda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Pressetexte\Fachpresse\2015\TaHoma 2.0\TaHoma 2 Interface-Musterdatei.jpg"/>
                    <pic:cNvPicPr>
                      <a:picLocks noChangeAspect="1" noChangeArrowheads="1"/>
                    </pic:cNvPicPr>
                  </pic:nvPicPr>
                  <pic:blipFill>
                    <a:blip r:embed="rId8" cstate="print"/>
                    <a:srcRect/>
                    <a:stretch>
                      <a:fillRect/>
                    </a:stretch>
                  </pic:blipFill>
                  <pic:spPr bwMode="auto">
                    <a:xfrm>
                      <a:off x="0" y="0"/>
                      <a:ext cx="3355076" cy="2340000"/>
                    </a:xfrm>
                    <a:prstGeom prst="rect">
                      <a:avLst/>
                    </a:prstGeom>
                    <a:noFill/>
                    <a:ln w="9525">
                      <a:noFill/>
                      <a:miter lim="800000"/>
                      <a:headEnd/>
                      <a:tailEnd/>
                    </a:ln>
                  </pic:spPr>
                </pic:pic>
              </a:graphicData>
            </a:graphic>
          </wp:inline>
        </w:drawing>
      </w:r>
    </w:p>
    <w:p w14:paraId="76AE589D" w14:textId="77777777" w:rsidR="00622D9C" w:rsidRDefault="002C4740" w:rsidP="00622D9C">
      <w:pPr>
        <w:jc w:val="left"/>
        <w:rPr>
          <w:rFonts w:cs="Arial"/>
          <w:b/>
          <w:szCs w:val="22"/>
        </w:rPr>
      </w:pPr>
      <w:r>
        <w:rPr>
          <w:rFonts w:cs="Arial"/>
          <w:b/>
          <w:szCs w:val="22"/>
        </w:rPr>
        <w:t>Bild 2</w:t>
      </w:r>
      <w:r w:rsidR="00622D9C" w:rsidRPr="00CC0BAE">
        <w:rPr>
          <w:rFonts w:cs="Arial"/>
          <w:b/>
          <w:szCs w:val="22"/>
        </w:rPr>
        <w:t>:</w:t>
      </w:r>
    </w:p>
    <w:p w14:paraId="726B0B74" w14:textId="77777777" w:rsidR="00622D9C" w:rsidRDefault="00622D9C" w:rsidP="002C4740">
      <w:pPr>
        <w:rPr>
          <w:rFonts w:cs="Arial"/>
          <w:b/>
          <w:szCs w:val="22"/>
        </w:rPr>
      </w:pPr>
      <w:proofErr w:type="spellStart"/>
      <w:r>
        <w:t>TaHoma</w:t>
      </w:r>
      <w:proofErr w:type="spellEnd"/>
      <w:r>
        <w:t xml:space="preserve"> 2.0: Dank neuer Benutzeroberfläche noch mehr Freude am smarten Zuhause.</w:t>
      </w:r>
    </w:p>
    <w:p w14:paraId="0FA36145" w14:textId="77777777" w:rsidR="00622D9C" w:rsidRDefault="00622D9C" w:rsidP="002C4740">
      <w:pPr>
        <w:rPr>
          <w:rFonts w:cs="Arial"/>
          <w:b/>
          <w:szCs w:val="22"/>
        </w:rPr>
      </w:pPr>
    </w:p>
    <w:p w14:paraId="09D75EEC" w14:textId="77777777" w:rsidR="0000016C" w:rsidRDefault="0000016C" w:rsidP="002C4740">
      <w:pPr>
        <w:rPr>
          <w:rFonts w:cs="Arial"/>
          <w:b/>
          <w:szCs w:val="22"/>
        </w:rPr>
      </w:pPr>
    </w:p>
    <w:p w14:paraId="266148D2" w14:textId="77777777" w:rsidR="00622D9C" w:rsidRPr="00063BC0" w:rsidRDefault="006228DF" w:rsidP="00622D9C">
      <w:pPr>
        <w:rPr>
          <w:rFonts w:cs="Arial"/>
          <w:i/>
          <w:szCs w:val="22"/>
        </w:rPr>
      </w:pPr>
      <w:r>
        <w:rPr>
          <w:rFonts w:cs="Arial"/>
          <w:i/>
          <w:szCs w:val="22"/>
        </w:rPr>
        <w:t>F</w:t>
      </w:r>
      <w:r w:rsidR="00622D9C" w:rsidRPr="00063BC0">
        <w:rPr>
          <w:rFonts w:cs="Arial"/>
          <w:i/>
          <w:szCs w:val="22"/>
        </w:rPr>
        <w:t xml:space="preserve">otos: </w:t>
      </w:r>
      <w:proofErr w:type="spellStart"/>
      <w:r w:rsidR="00622D9C" w:rsidRPr="00063BC0">
        <w:rPr>
          <w:rFonts w:cs="Arial"/>
          <w:i/>
          <w:szCs w:val="22"/>
        </w:rPr>
        <w:t>Somfy</w:t>
      </w:r>
      <w:proofErr w:type="spellEnd"/>
      <w:r w:rsidR="00622D9C" w:rsidRPr="00063BC0">
        <w:rPr>
          <w:rFonts w:cs="Arial"/>
          <w:i/>
          <w:szCs w:val="22"/>
        </w:rPr>
        <w:t xml:space="preserve"> GmbH</w:t>
      </w:r>
    </w:p>
    <w:p w14:paraId="7D3365E5" w14:textId="77777777" w:rsidR="00622D9C" w:rsidRDefault="00622D9C" w:rsidP="00622D9C">
      <w:pPr>
        <w:rPr>
          <w:rFonts w:cs="Arial"/>
          <w:b/>
          <w:bCs/>
          <w:szCs w:val="22"/>
        </w:rPr>
      </w:pPr>
    </w:p>
    <w:p w14:paraId="37D8F894" w14:textId="77777777" w:rsidR="0000016C" w:rsidRDefault="0000016C" w:rsidP="00622D9C">
      <w:pPr>
        <w:rPr>
          <w:rFonts w:cs="Arial"/>
          <w:b/>
          <w:bCs/>
          <w:szCs w:val="22"/>
        </w:rPr>
      </w:pPr>
    </w:p>
    <w:p w14:paraId="28571BC4" w14:textId="77777777" w:rsidR="00622D9C" w:rsidRPr="006677FC" w:rsidRDefault="00622D9C" w:rsidP="00622D9C">
      <w:pPr>
        <w:pBdr>
          <w:top w:val="single" w:sz="4" w:space="1" w:color="auto"/>
          <w:left w:val="single" w:sz="4" w:space="4" w:color="auto"/>
          <w:bottom w:val="single" w:sz="4" w:space="1" w:color="auto"/>
          <w:right w:val="single" w:sz="4" w:space="4" w:color="auto"/>
        </w:pBdr>
        <w:rPr>
          <w:b/>
        </w:rPr>
      </w:pPr>
      <w:r w:rsidRPr="006677FC">
        <w:rPr>
          <w:b/>
        </w:rPr>
        <w:lastRenderedPageBreak/>
        <w:t xml:space="preserve">Über </w:t>
      </w:r>
      <w:proofErr w:type="spellStart"/>
      <w:r w:rsidRPr="006677FC">
        <w:rPr>
          <w:b/>
        </w:rPr>
        <w:t>Somfy</w:t>
      </w:r>
      <w:proofErr w:type="spellEnd"/>
    </w:p>
    <w:p w14:paraId="30D0FFE0" w14:textId="4421F4DD" w:rsidR="00622D9C" w:rsidRDefault="00622D9C" w:rsidP="00622D9C">
      <w:pPr>
        <w:pBdr>
          <w:top w:val="single" w:sz="4" w:space="1" w:color="auto"/>
          <w:left w:val="single" w:sz="4" w:space="4" w:color="auto"/>
          <w:bottom w:val="single" w:sz="4" w:space="1" w:color="auto"/>
          <w:right w:val="single" w:sz="4" w:space="4" w:color="auto"/>
        </w:pBdr>
        <w:rPr>
          <w:rFonts w:cs="Arial"/>
        </w:rPr>
      </w:pPr>
      <w:proofErr w:type="spellStart"/>
      <w:r w:rsidRPr="001F5A39">
        <w:rPr>
          <w:rFonts w:cs="Arial"/>
        </w:rPr>
        <w:t>Somfy</w:t>
      </w:r>
      <w:proofErr w:type="spellEnd"/>
      <w:r w:rsidRPr="001F5A39">
        <w:rPr>
          <w:rFonts w:cs="Arial"/>
        </w:rPr>
        <w:t xml:space="preserve"> </w:t>
      </w:r>
      <w:r>
        <w:rPr>
          <w:rFonts w:cs="Arial"/>
        </w:rPr>
        <w:t>ist seit 1969 auf dem deutschen Markt vertreten</w:t>
      </w:r>
      <w:r w:rsidRPr="001F5A39">
        <w:rPr>
          <w:rFonts w:cs="Arial"/>
        </w:rPr>
        <w:t xml:space="preserve">. </w:t>
      </w:r>
      <w:r w:rsidR="001B59A7">
        <w:rPr>
          <w:rFonts w:cs="Arial"/>
        </w:rPr>
        <w:t>Sitz des Unternehmens mit 27</w:t>
      </w:r>
      <w:r>
        <w:rPr>
          <w:rFonts w:cs="Arial"/>
        </w:rPr>
        <w:t>0 Mitarbeitern ist Rottenburg/Neckar. Der</w:t>
      </w:r>
      <w:r w:rsidRPr="001F5A39">
        <w:rPr>
          <w:rFonts w:cs="Arial"/>
        </w:rPr>
        <w:t xml:space="preserve"> Weltmarktführer bei Antrieben und Steuerungen</w:t>
      </w:r>
      <w:r>
        <w:rPr>
          <w:rFonts w:cs="Arial"/>
        </w:rPr>
        <w:t xml:space="preserve"> für Rollläden und Sonnenschutz beweist seit Jahrzehnten seine Innovationsführerschaft vom Privatbau bis zum Großobjekt: </w:t>
      </w:r>
      <w:proofErr w:type="spellStart"/>
      <w:proofErr w:type="gramStart"/>
      <w:r>
        <w:rPr>
          <w:rFonts w:cs="Arial"/>
        </w:rPr>
        <w:t>Somfy</w:t>
      </w:r>
      <w:proofErr w:type="spellEnd"/>
      <w:r>
        <w:rPr>
          <w:rFonts w:cs="Arial"/>
        </w:rPr>
        <w:t xml:space="preserve"> brachte</w:t>
      </w:r>
      <w:proofErr w:type="gramEnd"/>
      <w:r>
        <w:rPr>
          <w:rFonts w:cs="Arial"/>
        </w:rPr>
        <w:t xml:space="preserve"> 1981 die erste Steuerung für Markisen und Sonnenschutz auf den Markt. 1998 folgte die Einführung der Funktechnologie (RTS). Mit der internetbasierten Haussteuerung </w:t>
      </w:r>
      <w:proofErr w:type="spellStart"/>
      <w:r>
        <w:rPr>
          <w:rFonts w:cs="Arial"/>
        </w:rPr>
        <w:t>TaHoma</w:t>
      </w:r>
      <w:proofErr w:type="spellEnd"/>
      <w:r>
        <w:rPr>
          <w:rFonts w:cs="Arial"/>
          <w:vertAlign w:val="superscript"/>
        </w:rPr>
        <w:t>®</w:t>
      </w:r>
      <w:r w:rsidR="002C4740">
        <w:rPr>
          <w:rFonts w:cs="Arial"/>
        </w:rPr>
        <w:t xml:space="preserve"> </w:t>
      </w:r>
      <w:r>
        <w:rPr>
          <w:rFonts w:cs="Arial"/>
        </w:rPr>
        <w:t xml:space="preserve">Connect verteidigt </w:t>
      </w:r>
      <w:proofErr w:type="spellStart"/>
      <w:r>
        <w:rPr>
          <w:rFonts w:cs="Arial"/>
        </w:rPr>
        <w:t>Somfy</w:t>
      </w:r>
      <w:proofErr w:type="spellEnd"/>
      <w:r>
        <w:rPr>
          <w:rFonts w:cs="Arial"/>
        </w:rPr>
        <w:t xml:space="preserve"> seinen technologischen Vorsprung. Die Vorteile hat der Anwender: Mehr Wohnkomfort, weniger Energieverbrauch und höhere Sicherheit. </w:t>
      </w:r>
    </w:p>
    <w:p w14:paraId="5CF50DC3" w14:textId="77777777" w:rsidR="00622D9C" w:rsidRPr="006677FC" w:rsidRDefault="00622D9C" w:rsidP="00622D9C">
      <w:pPr>
        <w:pBdr>
          <w:top w:val="single" w:sz="4" w:space="1" w:color="auto"/>
          <w:left w:val="single" w:sz="4" w:space="4" w:color="auto"/>
          <w:bottom w:val="single" w:sz="4" w:space="1" w:color="auto"/>
          <w:right w:val="single" w:sz="4" w:space="4" w:color="auto"/>
        </w:pBdr>
        <w:rPr>
          <w:rFonts w:cs="Arial"/>
        </w:rPr>
      </w:pPr>
      <w:r w:rsidRPr="002167CF">
        <w:rPr>
          <w:rFonts w:cs="Arial"/>
        </w:rPr>
        <w:t xml:space="preserve">Für ein modernes Fassadenmanagement von Großobjekten bietet </w:t>
      </w:r>
      <w:proofErr w:type="spellStart"/>
      <w:r w:rsidRPr="002167CF">
        <w:rPr>
          <w:rFonts w:cs="Arial"/>
        </w:rPr>
        <w:t>Somfy</w:t>
      </w:r>
      <w:proofErr w:type="spellEnd"/>
      <w:r w:rsidRPr="002167CF">
        <w:rPr>
          <w:rFonts w:cs="Arial"/>
        </w:rPr>
        <w:t xml:space="preserve"> leistu</w:t>
      </w:r>
      <w:r>
        <w:rPr>
          <w:rFonts w:cs="Arial"/>
        </w:rPr>
        <w:t xml:space="preserve">ngsstarke und flexible Lösungen </w:t>
      </w:r>
      <w:r w:rsidRPr="002167CF">
        <w:rPr>
          <w:rFonts w:cs="Arial"/>
        </w:rPr>
        <w:t>auf Basis der offenen Bussysteme KNX und LON.</w:t>
      </w:r>
    </w:p>
    <w:p w14:paraId="401DE66E" w14:textId="77777777" w:rsidR="00622D9C" w:rsidRDefault="00622D9C" w:rsidP="00622D9C">
      <w:pPr>
        <w:rPr>
          <w:rFonts w:cs="Arial"/>
          <w:b/>
          <w:bCs/>
          <w:szCs w:val="22"/>
        </w:rPr>
      </w:pPr>
    </w:p>
    <w:p w14:paraId="561DD5B6" w14:textId="77777777" w:rsidR="00622D9C" w:rsidRDefault="00622D9C" w:rsidP="00622D9C">
      <w:pPr>
        <w:rPr>
          <w:rFonts w:cs="Arial"/>
          <w:b/>
          <w:bCs/>
          <w:szCs w:val="22"/>
        </w:rPr>
      </w:pPr>
    </w:p>
    <w:p w14:paraId="519C9975" w14:textId="77777777" w:rsidR="00622D9C" w:rsidRPr="00FE0922" w:rsidRDefault="00622D9C" w:rsidP="00622D9C">
      <w:pPr>
        <w:rPr>
          <w:rFonts w:cs="Arial"/>
          <w:b/>
          <w:bCs/>
          <w:szCs w:val="22"/>
        </w:rPr>
      </w:pPr>
      <w:r w:rsidRPr="00FE0922">
        <w:rPr>
          <w:rFonts w:cs="Arial"/>
          <w:b/>
          <w:bCs/>
          <w:szCs w:val="22"/>
        </w:rPr>
        <w:t>Kontakt:</w:t>
      </w:r>
    </w:p>
    <w:p w14:paraId="7FB7FE62" w14:textId="77777777" w:rsidR="00622D9C" w:rsidRPr="00FE0922" w:rsidRDefault="00622D9C" w:rsidP="00622D9C">
      <w:pPr>
        <w:rPr>
          <w:rFonts w:cs="Arial"/>
          <w:b/>
          <w:bCs/>
          <w:i/>
          <w:iCs/>
          <w:szCs w:val="22"/>
        </w:rPr>
      </w:pPr>
    </w:p>
    <w:p w14:paraId="50A6F07C" w14:textId="77777777" w:rsidR="00622D9C" w:rsidRPr="00FE0922" w:rsidRDefault="00622D9C" w:rsidP="00622D9C">
      <w:pPr>
        <w:rPr>
          <w:rFonts w:cs="Arial"/>
          <w:szCs w:val="22"/>
        </w:rPr>
      </w:pPr>
      <w:proofErr w:type="spellStart"/>
      <w:r w:rsidRPr="00FE0922">
        <w:rPr>
          <w:rFonts w:cs="Arial"/>
          <w:szCs w:val="22"/>
        </w:rPr>
        <w:t>Somfy</w:t>
      </w:r>
      <w:proofErr w:type="spellEnd"/>
      <w:r w:rsidRPr="00FE0922">
        <w:rPr>
          <w:rFonts w:cs="Arial"/>
          <w:szCs w:val="22"/>
        </w:rPr>
        <w:t xml:space="preserve"> GmbH</w:t>
      </w:r>
    </w:p>
    <w:p w14:paraId="2F649AB1" w14:textId="77777777" w:rsidR="00622D9C" w:rsidRPr="00FE0922" w:rsidRDefault="00622D9C" w:rsidP="00622D9C">
      <w:pPr>
        <w:rPr>
          <w:rFonts w:cs="Arial"/>
          <w:szCs w:val="22"/>
        </w:rPr>
      </w:pPr>
      <w:r>
        <w:rPr>
          <w:rFonts w:cs="Arial"/>
          <w:szCs w:val="22"/>
        </w:rPr>
        <w:t xml:space="preserve">Dirk </w:t>
      </w:r>
      <w:proofErr w:type="spellStart"/>
      <w:r>
        <w:rPr>
          <w:rFonts w:cs="Arial"/>
          <w:szCs w:val="22"/>
        </w:rPr>
        <w:t>Geigis</w:t>
      </w:r>
      <w:proofErr w:type="spellEnd"/>
    </w:p>
    <w:p w14:paraId="418F4361" w14:textId="77777777" w:rsidR="00622D9C" w:rsidRPr="007A294D" w:rsidRDefault="00622D9C" w:rsidP="00622D9C">
      <w:pPr>
        <w:rPr>
          <w:rFonts w:cs="Arial"/>
          <w:szCs w:val="22"/>
        </w:rPr>
      </w:pPr>
      <w:r w:rsidRPr="00FE0922">
        <w:rPr>
          <w:rFonts w:cs="Arial"/>
          <w:szCs w:val="22"/>
        </w:rPr>
        <w:t>Felix-</w:t>
      </w:r>
      <w:proofErr w:type="spellStart"/>
      <w:r w:rsidRPr="00FE0922">
        <w:rPr>
          <w:rFonts w:cs="Arial"/>
          <w:szCs w:val="22"/>
        </w:rPr>
        <w:t>Wankel</w:t>
      </w:r>
      <w:proofErr w:type="spellEnd"/>
      <w:r w:rsidRPr="00FE0922">
        <w:rPr>
          <w:rFonts w:cs="Arial"/>
          <w:szCs w:val="22"/>
        </w:rPr>
        <w:t xml:space="preserve">-Str. </w:t>
      </w:r>
      <w:r w:rsidRPr="007A294D">
        <w:rPr>
          <w:rFonts w:cs="Arial"/>
          <w:szCs w:val="22"/>
        </w:rPr>
        <w:t>50</w:t>
      </w:r>
    </w:p>
    <w:p w14:paraId="3018BA3A" w14:textId="77777777" w:rsidR="00622D9C" w:rsidRPr="007A294D" w:rsidRDefault="00622D9C" w:rsidP="00622D9C">
      <w:pPr>
        <w:rPr>
          <w:rFonts w:cs="Arial"/>
          <w:szCs w:val="22"/>
        </w:rPr>
      </w:pPr>
      <w:r w:rsidRPr="007A294D">
        <w:rPr>
          <w:rFonts w:cs="Arial"/>
          <w:szCs w:val="22"/>
        </w:rPr>
        <w:t>72108 Rottenburg / N.</w:t>
      </w:r>
    </w:p>
    <w:p w14:paraId="3FAD22AE" w14:textId="77777777" w:rsidR="00622D9C" w:rsidRPr="00F06067" w:rsidRDefault="00622D9C" w:rsidP="00622D9C">
      <w:pPr>
        <w:rPr>
          <w:rFonts w:cs="Arial"/>
          <w:szCs w:val="22"/>
          <w:lang w:val="it-IT"/>
        </w:rPr>
      </w:pPr>
      <w:r w:rsidRPr="007A294D">
        <w:rPr>
          <w:rFonts w:cs="Arial"/>
          <w:szCs w:val="22"/>
        </w:rPr>
        <w:t>Tel.: +49 (0) 74 72 / 930</w:t>
      </w:r>
      <w:r w:rsidRPr="00F06067">
        <w:rPr>
          <w:rFonts w:cs="Arial"/>
          <w:szCs w:val="22"/>
          <w:lang w:val="it-IT"/>
        </w:rPr>
        <w:t>-193</w:t>
      </w:r>
    </w:p>
    <w:p w14:paraId="70183E5B" w14:textId="77777777" w:rsidR="00622D9C" w:rsidRPr="00F06067" w:rsidRDefault="00622D9C" w:rsidP="00622D9C">
      <w:pPr>
        <w:rPr>
          <w:rFonts w:cs="Arial"/>
          <w:szCs w:val="22"/>
          <w:lang w:val="it-IT"/>
        </w:rPr>
      </w:pPr>
      <w:r w:rsidRPr="00F06067">
        <w:rPr>
          <w:rFonts w:cs="Arial"/>
          <w:szCs w:val="22"/>
          <w:lang w:val="it-IT"/>
        </w:rPr>
        <w:t>Fax: +49 (0) 74 72 / 930-179</w:t>
      </w:r>
    </w:p>
    <w:p w14:paraId="6D1D1E65" w14:textId="77777777" w:rsidR="00622D9C" w:rsidRDefault="00622D9C" w:rsidP="00622D9C">
      <w:pPr>
        <w:rPr>
          <w:rFonts w:cs="Arial"/>
          <w:szCs w:val="22"/>
          <w:lang w:val="it-IT"/>
        </w:rPr>
      </w:pPr>
      <w:r w:rsidRPr="00F06067">
        <w:rPr>
          <w:rFonts w:cs="Arial"/>
          <w:szCs w:val="22"/>
          <w:lang w:val="it-IT"/>
        </w:rPr>
        <w:t xml:space="preserve">E-Mail: </w:t>
      </w:r>
      <w:hyperlink r:id="rId9" w:history="1">
        <w:r w:rsidRPr="00766584">
          <w:rPr>
            <w:rStyle w:val="Link"/>
            <w:rFonts w:cs="Arial"/>
            <w:szCs w:val="22"/>
            <w:lang w:val="it-IT"/>
          </w:rPr>
          <w:t>dirk.geigis@somfy.com</w:t>
        </w:r>
      </w:hyperlink>
    </w:p>
    <w:p w14:paraId="1123F3EB" w14:textId="77777777" w:rsidR="00622D9C" w:rsidRDefault="00622D9C" w:rsidP="00622D9C">
      <w:pPr>
        <w:rPr>
          <w:rFonts w:cs="Arial"/>
          <w:szCs w:val="22"/>
          <w:lang w:val="it-IT"/>
        </w:rPr>
      </w:pPr>
    </w:p>
    <w:p w14:paraId="2B512F27" w14:textId="77777777" w:rsidR="00622D9C" w:rsidRDefault="00622D9C" w:rsidP="00622D9C">
      <w:pPr>
        <w:rPr>
          <w:rFonts w:cs="Arial"/>
          <w:szCs w:val="22"/>
          <w:lang w:val="it-IT"/>
        </w:rPr>
      </w:pPr>
    </w:p>
    <w:p w14:paraId="648AA828" w14:textId="77777777" w:rsidR="00622D9C" w:rsidRDefault="00622D9C" w:rsidP="00622D9C">
      <w:pPr>
        <w:rPr>
          <w:rFonts w:cs="Arial"/>
          <w:szCs w:val="22"/>
          <w:lang w:val="it-IT"/>
        </w:rPr>
      </w:pPr>
    </w:p>
    <w:p w14:paraId="36620131" w14:textId="77777777" w:rsidR="00622D9C" w:rsidRPr="001F0FE4" w:rsidRDefault="00622D9C" w:rsidP="00622D9C">
      <w:pPr>
        <w:autoSpaceDE w:val="0"/>
        <w:autoSpaceDN w:val="0"/>
        <w:adjustRightInd w:val="0"/>
        <w:rPr>
          <w:rFonts w:cs="Arial"/>
        </w:rPr>
      </w:pPr>
      <w:r w:rsidRPr="001F0FE4">
        <w:rPr>
          <w:rFonts w:cs="Arial"/>
        </w:rPr>
        <w:t xml:space="preserve">Der Text sowie hochauflösende Fotos stehen im Pressebereich unter </w:t>
      </w:r>
      <w:hyperlink r:id="rId10" w:history="1">
        <w:r w:rsidRPr="001F0FE4">
          <w:rPr>
            <w:rStyle w:val="Link"/>
            <w:rFonts w:cs="Arial"/>
            <w:bCs/>
          </w:rPr>
          <w:t>www.somfy.de/presse</w:t>
        </w:r>
      </w:hyperlink>
      <w:r w:rsidRPr="001F0FE4">
        <w:rPr>
          <w:rFonts w:cs="Arial"/>
        </w:rPr>
        <w:t xml:space="preserve"> zum Download zur Verfügung.</w:t>
      </w:r>
    </w:p>
    <w:p w14:paraId="68D47589" w14:textId="77777777" w:rsidR="00622D9C" w:rsidRDefault="00622D9C" w:rsidP="00622D9C"/>
    <w:p w14:paraId="39AE0693" w14:textId="77777777" w:rsidR="00622D9C" w:rsidRDefault="00622D9C" w:rsidP="00622D9C"/>
    <w:p w14:paraId="643F0E44" w14:textId="77777777" w:rsidR="00FE6B59" w:rsidRDefault="00FE6B59"/>
    <w:sectPr w:rsidR="00FE6B59" w:rsidSect="00F639BC">
      <w:headerReference w:type="default" r:id="rId11"/>
      <w:footerReference w:type="default" r:id="rId12"/>
      <w:footerReference w:type="first" r:id="rId13"/>
      <w:pgSz w:w="11907" w:h="16840" w:code="9"/>
      <w:pgMar w:top="3402" w:right="3232"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633C5" w14:textId="77777777" w:rsidR="006228DF" w:rsidRDefault="006228DF">
      <w:r>
        <w:separator/>
      </w:r>
    </w:p>
  </w:endnote>
  <w:endnote w:type="continuationSeparator" w:id="0">
    <w:p w14:paraId="4FA16030" w14:textId="77777777" w:rsidR="006228DF" w:rsidRDefault="0062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Univers (WN)">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CD1EB" w14:textId="77777777" w:rsidR="006228DF" w:rsidRDefault="006228DF">
    <w:pPr>
      <w:pStyle w:val="Fuzeile"/>
      <w:spacing w:line="480" w:lineRule="auto"/>
      <w:ind w:right="28"/>
      <w:rPr>
        <w:szCs w:val="16"/>
      </w:rPr>
    </w:pPr>
    <w:r>
      <w:rPr>
        <w:szCs w:val="16"/>
      </w:rPr>
      <w:fldChar w:fldCharType="begin"/>
    </w:r>
    <w:r>
      <w:rPr>
        <w:szCs w:val="16"/>
      </w:rPr>
      <w:instrText xml:space="preserve">IF </w:instrText>
    </w:r>
    <w:r>
      <w:rPr>
        <w:szCs w:val="16"/>
      </w:rPr>
      <w:fldChar w:fldCharType="begin"/>
    </w:r>
    <w:r>
      <w:rPr>
        <w:szCs w:val="16"/>
      </w:rPr>
      <w:instrText>NUMPAGES</w:instrText>
    </w:r>
    <w:r>
      <w:rPr>
        <w:szCs w:val="16"/>
      </w:rPr>
      <w:fldChar w:fldCharType="separate"/>
    </w:r>
    <w:r w:rsidR="002C60B2">
      <w:rPr>
        <w:noProof/>
        <w:szCs w:val="16"/>
      </w:rPr>
      <w:instrText>3</w:instrText>
    </w:r>
    <w:r>
      <w:rPr>
        <w:szCs w:val="16"/>
      </w:rPr>
      <w:fldChar w:fldCharType="end"/>
    </w:r>
    <w:r>
      <w:rPr>
        <w:szCs w:val="16"/>
      </w:rPr>
      <w:instrText xml:space="preserve"> = </w:instrText>
    </w:r>
    <w:r>
      <w:rPr>
        <w:szCs w:val="16"/>
      </w:rPr>
      <w:fldChar w:fldCharType="begin"/>
    </w:r>
    <w:r>
      <w:rPr>
        <w:szCs w:val="16"/>
      </w:rPr>
      <w:instrText>PAGE</w:instrText>
    </w:r>
    <w:r>
      <w:rPr>
        <w:szCs w:val="16"/>
      </w:rPr>
      <w:fldChar w:fldCharType="separate"/>
    </w:r>
    <w:r w:rsidR="002C60B2">
      <w:rPr>
        <w:noProof/>
        <w:szCs w:val="16"/>
      </w:rPr>
      <w:instrText>2</w:instrText>
    </w:r>
    <w:r>
      <w:rPr>
        <w:szCs w:val="16"/>
      </w:rPr>
      <w:fldChar w:fldCharType="end"/>
    </w:r>
    <w:r>
      <w:rPr>
        <w:szCs w:val="16"/>
      </w:rPr>
      <w:instrText xml:space="preserve"> "" "../</w:instrText>
    </w:r>
    <w:r>
      <w:rPr>
        <w:szCs w:val="16"/>
      </w:rPr>
      <w:fldChar w:fldCharType="begin"/>
    </w:r>
    <w:r>
      <w:rPr>
        <w:szCs w:val="16"/>
      </w:rPr>
      <w:instrText>=</w:instrText>
    </w:r>
    <w:r>
      <w:rPr>
        <w:szCs w:val="16"/>
      </w:rPr>
      <w:fldChar w:fldCharType="begin"/>
    </w:r>
    <w:r>
      <w:rPr>
        <w:szCs w:val="16"/>
      </w:rPr>
      <w:instrText>PAGE</w:instrText>
    </w:r>
    <w:r>
      <w:rPr>
        <w:szCs w:val="16"/>
      </w:rPr>
      <w:fldChar w:fldCharType="separate"/>
    </w:r>
    <w:r w:rsidR="002C60B2">
      <w:rPr>
        <w:noProof/>
        <w:szCs w:val="16"/>
      </w:rPr>
      <w:instrText>2</w:instrText>
    </w:r>
    <w:r>
      <w:rPr>
        <w:szCs w:val="16"/>
      </w:rPr>
      <w:fldChar w:fldCharType="end"/>
    </w:r>
    <w:r>
      <w:rPr>
        <w:szCs w:val="16"/>
      </w:rPr>
      <w:instrText>+1</w:instrText>
    </w:r>
    <w:r>
      <w:rPr>
        <w:szCs w:val="16"/>
      </w:rPr>
      <w:fldChar w:fldCharType="separate"/>
    </w:r>
    <w:r w:rsidR="002C60B2">
      <w:rPr>
        <w:noProof/>
        <w:szCs w:val="16"/>
      </w:rPr>
      <w:instrText>3</w:instrText>
    </w:r>
    <w:r>
      <w:rPr>
        <w:szCs w:val="16"/>
      </w:rPr>
      <w:fldChar w:fldCharType="end"/>
    </w:r>
    <w:r>
      <w:rPr>
        <w:szCs w:val="16"/>
      </w:rPr>
      <w:instrText>"</w:instrText>
    </w:r>
    <w:r w:rsidR="002C60B2">
      <w:rPr>
        <w:szCs w:val="16"/>
      </w:rPr>
      <w:fldChar w:fldCharType="separate"/>
    </w:r>
    <w:r w:rsidR="002C60B2">
      <w:rPr>
        <w:noProof/>
        <w:szCs w:val="16"/>
      </w:rPr>
      <w:t>../3</w:t>
    </w:r>
    <w:r>
      <w:rPr>
        <w:szCs w:val="16"/>
      </w:rPr>
      <w:fldChar w:fldCharType="end"/>
    </w:r>
  </w:p>
  <w:p w14:paraId="24FE2579" w14:textId="77777777" w:rsidR="006228DF" w:rsidRDefault="006228DF">
    <w:pPr>
      <w:pStyle w:val="Fuzeile"/>
      <w:ind w:right="2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CA1D9" w14:textId="77777777" w:rsidR="006228DF" w:rsidRDefault="006228DF">
    <w:pPr>
      <w:pStyle w:val="Fuzeile"/>
      <w:ind w:right="-1135"/>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339E" w14:textId="77777777" w:rsidR="006228DF" w:rsidRDefault="006228DF">
      <w:r>
        <w:separator/>
      </w:r>
    </w:p>
  </w:footnote>
  <w:footnote w:type="continuationSeparator" w:id="0">
    <w:p w14:paraId="4604C77E" w14:textId="77777777" w:rsidR="006228DF" w:rsidRDefault="006228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FACE" w14:textId="77777777" w:rsidR="006228DF" w:rsidRDefault="006228DF">
    <w:pPr>
      <w:pStyle w:val="Kopfzeile"/>
      <w:ind w:right="28"/>
      <w:rPr>
        <w:rFonts w:ascii="Univers (WN)" w:hAnsi="Univers (WN)"/>
      </w:rPr>
    </w:pPr>
    <w:r>
      <w:t>-</w:t>
    </w:r>
    <w:r>
      <w:fldChar w:fldCharType="begin"/>
    </w:r>
    <w:r>
      <w:instrText>PAGE</w:instrText>
    </w:r>
    <w:r>
      <w:fldChar w:fldCharType="separate"/>
    </w:r>
    <w:r w:rsidR="002C60B2">
      <w:rPr>
        <w:noProof/>
      </w:rPr>
      <w:t>2</w:t>
    </w:r>
    <w: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9C"/>
    <w:rsid w:val="0000016C"/>
    <w:rsid w:val="00031AB9"/>
    <w:rsid w:val="0008487D"/>
    <w:rsid w:val="000F4465"/>
    <w:rsid w:val="001B59A7"/>
    <w:rsid w:val="002C4740"/>
    <w:rsid w:val="002C60B2"/>
    <w:rsid w:val="00481AB2"/>
    <w:rsid w:val="006228DF"/>
    <w:rsid w:val="00622D9C"/>
    <w:rsid w:val="00EF6DBE"/>
    <w:rsid w:val="00F639BC"/>
    <w:rsid w:val="00FE6B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A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2D9C"/>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622D9C"/>
    <w:pPr>
      <w:jc w:val="right"/>
    </w:pPr>
    <w:rPr>
      <w:sz w:val="16"/>
    </w:rPr>
  </w:style>
  <w:style w:type="character" w:customStyle="1" w:styleId="FuzeileZeichen">
    <w:name w:val="Fußzeile Zeichen"/>
    <w:basedOn w:val="Absatzstandardschriftart"/>
    <w:link w:val="Fuzeile"/>
    <w:rsid w:val="00622D9C"/>
    <w:rPr>
      <w:rFonts w:ascii="Arial" w:eastAsia="Times New Roman" w:hAnsi="Arial" w:cs="Times New Roman"/>
      <w:sz w:val="16"/>
      <w:szCs w:val="20"/>
      <w:lang w:eastAsia="de-DE"/>
    </w:rPr>
  </w:style>
  <w:style w:type="paragraph" w:styleId="Kopfzeile">
    <w:name w:val="header"/>
    <w:basedOn w:val="Standard"/>
    <w:link w:val="KopfzeileZeichen"/>
    <w:rsid w:val="00622D9C"/>
    <w:pPr>
      <w:jc w:val="right"/>
    </w:pPr>
    <w:rPr>
      <w:sz w:val="16"/>
    </w:rPr>
  </w:style>
  <w:style w:type="character" w:customStyle="1" w:styleId="KopfzeileZeichen">
    <w:name w:val="Kopfzeile Zeichen"/>
    <w:basedOn w:val="Absatzstandardschriftart"/>
    <w:link w:val="Kopfzeile"/>
    <w:rsid w:val="00622D9C"/>
    <w:rPr>
      <w:rFonts w:ascii="Arial" w:eastAsia="Times New Roman" w:hAnsi="Arial" w:cs="Times New Roman"/>
      <w:sz w:val="16"/>
      <w:szCs w:val="20"/>
      <w:lang w:eastAsia="de-DE"/>
    </w:rPr>
  </w:style>
  <w:style w:type="character" w:styleId="Link">
    <w:name w:val="Hyperlink"/>
    <w:rsid w:val="00622D9C"/>
    <w:rPr>
      <w:color w:val="0000FF"/>
      <w:u w:val="single"/>
    </w:rPr>
  </w:style>
  <w:style w:type="paragraph" w:styleId="Sprechblasentext">
    <w:name w:val="Balloon Text"/>
    <w:basedOn w:val="Standard"/>
    <w:link w:val="SprechblasentextZeichen"/>
    <w:uiPriority w:val="99"/>
    <w:semiHidden/>
    <w:unhideWhenUsed/>
    <w:rsid w:val="00622D9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22D9C"/>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2D9C"/>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622D9C"/>
    <w:pPr>
      <w:jc w:val="right"/>
    </w:pPr>
    <w:rPr>
      <w:sz w:val="16"/>
    </w:rPr>
  </w:style>
  <w:style w:type="character" w:customStyle="1" w:styleId="FuzeileZeichen">
    <w:name w:val="Fußzeile Zeichen"/>
    <w:basedOn w:val="Absatzstandardschriftart"/>
    <w:link w:val="Fuzeile"/>
    <w:rsid w:val="00622D9C"/>
    <w:rPr>
      <w:rFonts w:ascii="Arial" w:eastAsia="Times New Roman" w:hAnsi="Arial" w:cs="Times New Roman"/>
      <w:sz w:val="16"/>
      <w:szCs w:val="20"/>
      <w:lang w:eastAsia="de-DE"/>
    </w:rPr>
  </w:style>
  <w:style w:type="paragraph" w:styleId="Kopfzeile">
    <w:name w:val="header"/>
    <w:basedOn w:val="Standard"/>
    <w:link w:val="KopfzeileZeichen"/>
    <w:rsid w:val="00622D9C"/>
    <w:pPr>
      <w:jc w:val="right"/>
    </w:pPr>
    <w:rPr>
      <w:sz w:val="16"/>
    </w:rPr>
  </w:style>
  <w:style w:type="character" w:customStyle="1" w:styleId="KopfzeileZeichen">
    <w:name w:val="Kopfzeile Zeichen"/>
    <w:basedOn w:val="Absatzstandardschriftart"/>
    <w:link w:val="Kopfzeile"/>
    <w:rsid w:val="00622D9C"/>
    <w:rPr>
      <w:rFonts w:ascii="Arial" w:eastAsia="Times New Roman" w:hAnsi="Arial" w:cs="Times New Roman"/>
      <w:sz w:val="16"/>
      <w:szCs w:val="20"/>
      <w:lang w:eastAsia="de-DE"/>
    </w:rPr>
  </w:style>
  <w:style w:type="character" w:styleId="Link">
    <w:name w:val="Hyperlink"/>
    <w:rsid w:val="00622D9C"/>
    <w:rPr>
      <w:color w:val="0000FF"/>
      <w:u w:val="single"/>
    </w:rPr>
  </w:style>
  <w:style w:type="paragraph" w:styleId="Sprechblasentext">
    <w:name w:val="Balloon Text"/>
    <w:basedOn w:val="Standard"/>
    <w:link w:val="SprechblasentextZeichen"/>
    <w:uiPriority w:val="99"/>
    <w:semiHidden/>
    <w:unhideWhenUsed/>
    <w:rsid w:val="00622D9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22D9C"/>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dirk.geigis@somfy.com" TargetMode="External"/><Relationship Id="rId10" Type="http://schemas.openxmlformats.org/officeDocument/2006/relationships/hyperlink" Target="http://www.somfy.de/press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2943</Characters>
  <Application>Microsoft Macintosh Word</Application>
  <DocSecurity>0</DocSecurity>
  <Lines>24</Lines>
  <Paragraphs>6</Paragraphs>
  <ScaleCrop>false</ScaleCrop>
  <Company>Somfy</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Simone Gründken</cp:lastModifiedBy>
  <cp:revision>5</cp:revision>
  <dcterms:created xsi:type="dcterms:W3CDTF">2015-02-02T13:41:00Z</dcterms:created>
  <dcterms:modified xsi:type="dcterms:W3CDTF">2015-02-18T08:35:00Z</dcterms:modified>
</cp:coreProperties>
</file>